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68E7" w14:textId="77777777" w:rsidR="00C01834" w:rsidRPr="00AD2F54" w:rsidRDefault="00E77FE1" w:rsidP="00624792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6716D" wp14:editId="481FB2CB">
                <wp:simplePos x="0" y="0"/>
                <wp:positionH relativeFrom="column">
                  <wp:posOffset>1646555</wp:posOffset>
                </wp:positionH>
                <wp:positionV relativeFrom="paragraph">
                  <wp:posOffset>379730</wp:posOffset>
                </wp:positionV>
                <wp:extent cx="4171950" cy="904240"/>
                <wp:effectExtent l="0" t="0" r="19050" b="101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19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7927" w14:textId="69D0B0DA" w:rsidR="00EA4232" w:rsidRPr="006D075B" w:rsidRDefault="00624792" w:rsidP="003434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D075B"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Symulacja warunków klinicznych z wykorzystaniem VR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9671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65pt;margin-top:29.9pt;width:328.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">
                <v:path arrowok="t"/>
                <v:textbox>
                  <w:txbxContent>
                    <w:p w14:paraId="2DE97927" w14:textId="69D0B0DA" w:rsidR="00EA4232" w:rsidRPr="006D075B" w:rsidRDefault="00624792" w:rsidP="003434B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6D075B">
                        <w:rPr>
                          <w:rFonts w:asciiTheme="minorHAnsi" w:eastAsia="Arial Unicode MS" w:hAnsiTheme="minorHAnsi" w:cstheme="minorHAnsi"/>
                          <w:color w:val="auto"/>
                          <w:sz w:val="32"/>
                          <w:szCs w:val="32"/>
                        </w:rPr>
                        <w:t>Symulacja warunków klinicznych z wykorzystaniem VR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14CC1AE9" wp14:editId="753120E7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503E" w14:textId="77777777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4EC3D624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852AB2" w14:textId="77777777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7B38F305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9FAF6FF" w14:textId="77777777" w:rsidR="00470E8F" w:rsidRPr="00227061" w:rsidRDefault="00470E8F" w:rsidP="0097682B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E27F43" w14:textId="77777777" w:rsidR="00470E8F" w:rsidRPr="00227061" w:rsidRDefault="004C1F79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 w:cs="Arial"/>
                <w:color w:val="auto"/>
                <w:szCs w:val="18"/>
              </w:rPr>
              <w:t>2020/2021</w:t>
            </w:r>
          </w:p>
        </w:tc>
      </w:tr>
      <w:tr w:rsidR="00C01834" w:rsidRPr="00C01834" w14:paraId="67A2E8D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2D0042C" w14:textId="77777777" w:rsidR="00C01834" w:rsidRPr="00227061" w:rsidRDefault="00C01834" w:rsidP="0097682B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3CE17B" w14:textId="77777777" w:rsidR="00C01834" w:rsidRPr="00227061" w:rsidRDefault="004C1F79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 w:cs="Arial"/>
                <w:iCs/>
                <w:szCs w:val="18"/>
              </w:rPr>
              <w:t>Lekarsko-Stomatologiczny</w:t>
            </w:r>
          </w:p>
        </w:tc>
      </w:tr>
      <w:tr w:rsidR="00C01834" w:rsidRPr="00C01834" w14:paraId="1EF309B6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FCAC8E1" w14:textId="77777777" w:rsidR="00C01834" w:rsidRPr="00227061" w:rsidRDefault="00470E8F" w:rsidP="0097682B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8964F6" w14:textId="77777777" w:rsidR="00C01834" w:rsidRPr="00227061" w:rsidRDefault="004C1F79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/>
                <w:color w:val="auto"/>
                <w:szCs w:val="18"/>
              </w:rPr>
              <w:t>Lekarsko-dentystyczny</w:t>
            </w:r>
          </w:p>
        </w:tc>
      </w:tr>
      <w:tr w:rsidR="00C01834" w:rsidRPr="00C01834" w14:paraId="486697A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CC84483" w14:textId="118C7847" w:rsidR="00C01834" w:rsidRPr="00227061" w:rsidRDefault="00470E8F" w:rsidP="0097682B">
            <w:pPr>
              <w:spacing w:after="0" w:line="259" w:lineRule="auto"/>
              <w:ind w:left="0" w:right="-351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Dyscyplina wiodąca</w:t>
            </w:r>
            <w:r w:rsidR="00A63CE6" w:rsidRPr="00227061">
              <w:rPr>
                <w:b/>
                <w:color w:val="auto"/>
                <w:szCs w:val="18"/>
              </w:rPr>
              <w:br/>
            </w:r>
            <w:r w:rsidR="00A63CE6" w:rsidRPr="00227061">
              <w:rPr>
                <w:bCs/>
                <w:i/>
                <w:iCs/>
                <w:color w:val="auto"/>
                <w:szCs w:val="18"/>
              </w:rPr>
              <w:t xml:space="preserve">(zgodnie z załącznikiem do Rozporządzenia Ministra </w:t>
            </w:r>
            <w:proofErr w:type="spellStart"/>
            <w:r w:rsidR="00A63CE6" w:rsidRPr="00227061">
              <w:rPr>
                <w:bCs/>
                <w:i/>
                <w:iCs/>
                <w:color w:val="auto"/>
                <w:szCs w:val="18"/>
              </w:rPr>
              <w:t>NiSW</w:t>
            </w:r>
            <w:proofErr w:type="spellEnd"/>
            <w:r w:rsidR="00A63CE6" w:rsidRPr="00227061">
              <w:rPr>
                <w:bCs/>
                <w:i/>
                <w:iCs/>
                <w:color w:val="auto"/>
                <w:szCs w:val="18"/>
              </w:rPr>
              <w:t xml:space="preserve"> z </w:t>
            </w:r>
            <w:r w:rsidR="00227061">
              <w:rPr>
                <w:bCs/>
                <w:i/>
                <w:iCs/>
                <w:color w:val="auto"/>
                <w:szCs w:val="18"/>
              </w:rPr>
              <w:t xml:space="preserve">  </w:t>
            </w:r>
            <w:r w:rsidR="00A63CE6" w:rsidRPr="00227061">
              <w:rPr>
                <w:bCs/>
                <w:i/>
                <w:iCs/>
                <w:color w:val="auto"/>
                <w:szCs w:val="18"/>
              </w:rPr>
              <w:t>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F934AC" w14:textId="77777777" w:rsidR="00C01834" w:rsidRPr="00227061" w:rsidRDefault="004C1F79" w:rsidP="0097682B">
            <w:pPr>
              <w:spacing w:after="0" w:line="259" w:lineRule="auto"/>
              <w:ind w:left="0" w:right="-351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 w:cs="Arial"/>
                <w:color w:val="auto"/>
                <w:szCs w:val="18"/>
              </w:rPr>
              <w:t>nauki medyczne</w:t>
            </w:r>
          </w:p>
        </w:tc>
      </w:tr>
      <w:tr w:rsidR="00C01834" w:rsidRPr="00C01834" w14:paraId="1EE07D8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2D4D476" w14:textId="77777777" w:rsidR="00C01834" w:rsidRPr="00227061" w:rsidRDefault="00470E8F" w:rsidP="0097682B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 xml:space="preserve">Profil studiów </w:t>
            </w:r>
            <w:r w:rsidRPr="00227061">
              <w:rPr>
                <w:i/>
                <w:iCs/>
                <w:color w:val="auto"/>
                <w:szCs w:val="18"/>
              </w:rPr>
              <w:t>(</w:t>
            </w:r>
            <w:proofErr w:type="spellStart"/>
            <w:r w:rsidRPr="00227061">
              <w:rPr>
                <w:i/>
                <w:iCs/>
                <w:color w:val="auto"/>
                <w:szCs w:val="18"/>
              </w:rPr>
              <w:t>ogólnoakademicki</w:t>
            </w:r>
            <w:proofErr w:type="spellEnd"/>
            <w:r w:rsidRPr="00227061">
              <w:rPr>
                <w:i/>
                <w:iCs/>
                <w:color w:val="auto"/>
                <w:szCs w:val="18"/>
              </w:rPr>
              <w:t>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E770D5" w14:textId="77777777" w:rsidR="00C01834" w:rsidRPr="00227061" w:rsidRDefault="004C1F79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227061">
              <w:rPr>
                <w:rFonts w:asciiTheme="minorHAnsi" w:hAnsiTheme="minorHAnsi"/>
                <w:color w:val="auto"/>
                <w:szCs w:val="18"/>
              </w:rPr>
              <w:t>ogólnoakademicki</w:t>
            </w:r>
            <w:proofErr w:type="spellEnd"/>
          </w:p>
        </w:tc>
      </w:tr>
      <w:tr w:rsidR="00C01834" w:rsidRPr="00C01834" w14:paraId="77620C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53CC8AA" w14:textId="77777777" w:rsidR="00C01834" w:rsidRPr="00227061" w:rsidRDefault="00470E8F" w:rsidP="0097682B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 xml:space="preserve">Poziom kształcenia </w:t>
            </w:r>
            <w:r w:rsidR="006D018B" w:rsidRPr="00227061">
              <w:rPr>
                <w:b/>
                <w:color w:val="auto"/>
                <w:szCs w:val="18"/>
              </w:rPr>
              <w:br/>
            </w:r>
            <w:r w:rsidRPr="00227061">
              <w:rPr>
                <w:bCs/>
                <w:i/>
                <w:iCs/>
                <w:color w:val="auto"/>
                <w:szCs w:val="18"/>
              </w:rPr>
              <w:t>(</w:t>
            </w:r>
            <w:r w:rsidR="00A63CE6" w:rsidRPr="00227061">
              <w:rPr>
                <w:bCs/>
                <w:i/>
                <w:iCs/>
                <w:color w:val="auto"/>
                <w:szCs w:val="18"/>
              </w:rPr>
              <w:t>I stopnia</w:t>
            </w:r>
            <w:r w:rsidRPr="00227061">
              <w:rPr>
                <w:bCs/>
                <w:i/>
                <w:iCs/>
                <w:color w:val="auto"/>
                <w:szCs w:val="18"/>
              </w:rPr>
              <w:t>/</w:t>
            </w:r>
            <w:r w:rsidR="00A63CE6" w:rsidRPr="00227061">
              <w:rPr>
                <w:bCs/>
                <w:i/>
                <w:iCs/>
                <w:color w:val="auto"/>
                <w:szCs w:val="18"/>
              </w:rPr>
              <w:t>II stopnia</w:t>
            </w:r>
            <w:r w:rsidRPr="00227061">
              <w:rPr>
                <w:bCs/>
                <w:i/>
                <w:iCs/>
                <w:color w:val="auto"/>
                <w:szCs w:val="18"/>
              </w:rPr>
              <w:t>/</w:t>
            </w:r>
            <w:r w:rsidR="006D018B" w:rsidRPr="00227061">
              <w:rPr>
                <w:bCs/>
                <w:i/>
                <w:iCs/>
                <w:color w:val="auto"/>
                <w:szCs w:val="18"/>
              </w:rPr>
              <w:br/>
            </w:r>
            <w:r w:rsidRPr="00227061">
              <w:rPr>
                <w:bCs/>
                <w:i/>
                <w:iCs/>
                <w:color w:val="auto"/>
                <w:szCs w:val="18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7EAD7B5" w14:textId="77777777" w:rsidR="00C01834" w:rsidRPr="00227061" w:rsidRDefault="00840D5D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/>
                <w:color w:val="auto"/>
                <w:szCs w:val="18"/>
              </w:rPr>
              <w:t>j</w:t>
            </w:r>
            <w:r w:rsidR="004C1F79" w:rsidRPr="00227061">
              <w:rPr>
                <w:rFonts w:asciiTheme="minorHAnsi" w:hAnsiTheme="minorHAnsi"/>
                <w:color w:val="auto"/>
                <w:szCs w:val="18"/>
              </w:rPr>
              <w:t>ednolite magisterskie</w:t>
            </w:r>
          </w:p>
        </w:tc>
      </w:tr>
      <w:tr w:rsidR="00C01834" w:rsidRPr="00C01834" w14:paraId="73190B99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7AEB61" w14:textId="77777777" w:rsidR="00C01834" w:rsidRPr="00227061" w:rsidRDefault="00470E8F" w:rsidP="0097682B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 xml:space="preserve">Forma studiów </w:t>
            </w:r>
            <w:r w:rsidRPr="00227061">
              <w:rPr>
                <w:bCs/>
                <w:i/>
                <w:iCs/>
                <w:color w:val="auto"/>
                <w:szCs w:val="18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A49C9E" w14:textId="77777777" w:rsidR="00C01834" w:rsidRPr="00227061" w:rsidRDefault="004C1F79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/>
                <w:color w:val="auto"/>
                <w:szCs w:val="18"/>
              </w:rPr>
              <w:t>stacjonarne</w:t>
            </w:r>
          </w:p>
        </w:tc>
      </w:tr>
      <w:tr w:rsidR="00A63CE6" w:rsidRPr="00C01834" w14:paraId="358E0E31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2DEE13F" w14:textId="77777777" w:rsidR="00A63CE6" w:rsidRPr="00227061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Typ modułu/przedmiotu</w:t>
            </w:r>
          </w:p>
          <w:p w14:paraId="5B7400AE" w14:textId="77777777" w:rsidR="00A63CE6" w:rsidRPr="00227061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i/>
                <w:iCs/>
                <w:color w:val="auto"/>
                <w:szCs w:val="18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4B0867" w14:textId="25F04CA4" w:rsidR="00A63CE6" w:rsidRPr="00227061" w:rsidRDefault="00624792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/>
                <w:color w:val="auto"/>
                <w:szCs w:val="18"/>
              </w:rPr>
              <w:t>fakultatywny</w:t>
            </w:r>
          </w:p>
        </w:tc>
      </w:tr>
      <w:tr w:rsidR="00A63CE6" w:rsidRPr="00C01834" w14:paraId="225322FF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5C33F2D" w14:textId="77777777" w:rsidR="00A63CE6" w:rsidRPr="00227061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 xml:space="preserve">Forma weryfikacji efektów </w:t>
            </w:r>
            <w:r w:rsidRPr="00227061">
              <w:rPr>
                <w:b/>
                <w:color w:val="auto"/>
                <w:szCs w:val="18"/>
              </w:rPr>
              <w:br/>
              <w:t xml:space="preserve">uczenia się </w:t>
            </w:r>
            <w:r w:rsidRPr="00227061">
              <w:rPr>
                <w:bCs/>
                <w:i/>
                <w:iCs/>
                <w:color w:val="auto"/>
                <w:szCs w:val="18"/>
              </w:rPr>
              <w:t>(egzamin</w:t>
            </w:r>
            <w:r w:rsidRPr="00227061">
              <w:rPr>
                <w:i/>
                <w:iCs/>
                <w:color w:val="auto"/>
                <w:szCs w:val="18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5B5EDD" w14:textId="77777777" w:rsidR="00A63CE6" w:rsidRPr="00227061" w:rsidRDefault="00F327D0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227061">
              <w:rPr>
                <w:rFonts w:asciiTheme="minorHAnsi" w:hAnsiTheme="minorHAnsi"/>
                <w:color w:val="auto"/>
                <w:szCs w:val="18"/>
              </w:rPr>
              <w:t>zaliczenie</w:t>
            </w:r>
          </w:p>
        </w:tc>
      </w:tr>
      <w:tr w:rsidR="00A63CE6" w:rsidRPr="00763260" w14:paraId="1A2575CF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725AE3" w14:textId="77777777" w:rsidR="00A63CE6" w:rsidRPr="00227061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Jednostka/jednostki prowadząca/e</w:t>
            </w:r>
            <w:r w:rsidRPr="00227061">
              <w:rPr>
                <w:bCs/>
                <w:i/>
                <w:iCs/>
                <w:color w:val="auto"/>
                <w:szCs w:val="18"/>
              </w:rPr>
              <w:t>(oraz adres</w:t>
            </w:r>
            <w:r w:rsidR="008E592D" w:rsidRPr="00227061">
              <w:rPr>
                <w:bCs/>
                <w:i/>
                <w:iCs/>
                <w:color w:val="auto"/>
                <w:szCs w:val="18"/>
              </w:rPr>
              <w:t>/y</w:t>
            </w:r>
            <w:r w:rsidRPr="00227061">
              <w:rPr>
                <w:bCs/>
                <w:i/>
                <w:iCs/>
                <w:color w:val="auto"/>
                <w:szCs w:val="18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015B6E4" w14:textId="77777777" w:rsidR="004C1F79" w:rsidRPr="00227061" w:rsidRDefault="004C1F79" w:rsidP="004C1F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Cs w:val="18"/>
              </w:rPr>
            </w:pPr>
            <w:r w:rsidRPr="00227061">
              <w:rPr>
                <w:rFonts w:asciiTheme="minorHAnsi" w:hAnsiTheme="minorHAnsi" w:cs="Arial"/>
                <w:iCs/>
                <w:szCs w:val="18"/>
              </w:rPr>
              <w:t>Zakład Propedeutyki i Profilaktyki Stomatologicznej</w:t>
            </w:r>
          </w:p>
          <w:p w14:paraId="1C162F68" w14:textId="77777777" w:rsidR="00A63CE6" w:rsidRPr="00227061" w:rsidRDefault="004C1F79" w:rsidP="004C1F79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  <w:lang w:val="en-US"/>
              </w:rPr>
            </w:pPr>
            <w:r w:rsidRPr="00227061">
              <w:rPr>
                <w:rFonts w:asciiTheme="minorHAnsi" w:hAnsiTheme="minorHAnsi" w:cs="Arial"/>
                <w:iCs/>
                <w:szCs w:val="18"/>
              </w:rPr>
              <w:t xml:space="preserve">ul. Nowogrodzka 59 paw. </w:t>
            </w:r>
            <w:r w:rsidRPr="00227061">
              <w:rPr>
                <w:rFonts w:asciiTheme="minorHAnsi" w:hAnsiTheme="minorHAnsi" w:cs="Arial"/>
                <w:iCs/>
                <w:szCs w:val="18"/>
                <w:lang w:val="en-US"/>
              </w:rPr>
              <w:t>XID, tel. 22 6256602, e-mail: zpips@wum.edu.pl</w:t>
            </w:r>
          </w:p>
        </w:tc>
      </w:tr>
      <w:tr w:rsidR="006D018B" w:rsidRPr="00763260" w14:paraId="2E720F7C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25558D" w14:textId="77777777" w:rsidR="006D018B" w:rsidRPr="00227061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4FC368" w14:textId="77777777" w:rsidR="006D018B" w:rsidRPr="00227061" w:rsidRDefault="004C1F79" w:rsidP="00A63CE6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  <w:lang w:val="en-GB"/>
              </w:rPr>
            </w:pPr>
            <w:proofErr w:type="spellStart"/>
            <w:r w:rsidRPr="00227061">
              <w:rPr>
                <w:rFonts w:asciiTheme="minorHAnsi" w:hAnsiTheme="minorHAnsi" w:cs="Arial"/>
                <w:szCs w:val="18"/>
                <w:lang w:val="en-GB"/>
              </w:rPr>
              <w:t>dr</w:t>
            </w:r>
            <w:proofErr w:type="spellEnd"/>
            <w:r w:rsidRPr="00227061">
              <w:rPr>
                <w:rFonts w:asciiTheme="minorHAnsi" w:hAnsiTheme="minorHAnsi" w:cs="Arial"/>
                <w:szCs w:val="18"/>
                <w:lang w:val="en-GB"/>
              </w:rPr>
              <w:t xml:space="preserve"> hab. n. med. Leopold Wagner</w:t>
            </w:r>
          </w:p>
          <w:p w14:paraId="10086E09" w14:textId="77777777" w:rsidR="00F327D0" w:rsidRPr="00227061" w:rsidRDefault="00F327D0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Cs/>
                <w:color w:val="auto"/>
                <w:szCs w:val="18"/>
                <w:lang w:val="en-US"/>
              </w:rPr>
            </w:pPr>
          </w:p>
        </w:tc>
      </w:tr>
      <w:tr w:rsidR="006D018B" w:rsidRPr="00763260" w14:paraId="38A6C3C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8C8D512" w14:textId="77777777" w:rsidR="006D018B" w:rsidRPr="00227061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Koordynator przedmiotu</w:t>
            </w:r>
            <w:r w:rsidR="00F327D0" w:rsidRPr="00227061">
              <w:rPr>
                <w:b/>
                <w:color w:val="auto"/>
                <w:szCs w:val="18"/>
              </w:rPr>
              <w:t xml:space="preserve"> </w:t>
            </w:r>
            <w:r w:rsidRPr="00227061">
              <w:rPr>
                <w:bCs/>
                <w:i/>
                <w:iCs/>
                <w:color w:val="auto"/>
                <w:szCs w:val="18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0F0FB79" w14:textId="77777777" w:rsidR="006D075B" w:rsidRPr="00227061" w:rsidRDefault="006D075B" w:rsidP="006D075B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  <w:lang w:val="en-GB"/>
              </w:rPr>
            </w:pPr>
            <w:proofErr w:type="spellStart"/>
            <w:r w:rsidRPr="00227061">
              <w:rPr>
                <w:rFonts w:asciiTheme="minorHAnsi" w:hAnsiTheme="minorHAnsi" w:cs="Arial"/>
                <w:szCs w:val="18"/>
                <w:lang w:val="en-GB"/>
              </w:rPr>
              <w:t>dr</w:t>
            </w:r>
            <w:proofErr w:type="spellEnd"/>
            <w:r w:rsidRPr="00227061">
              <w:rPr>
                <w:rFonts w:asciiTheme="minorHAnsi" w:hAnsiTheme="minorHAnsi" w:cs="Arial"/>
                <w:szCs w:val="18"/>
                <w:lang w:val="en-GB"/>
              </w:rPr>
              <w:t xml:space="preserve"> hab. n. med. Leopold Wagner</w:t>
            </w:r>
          </w:p>
          <w:p w14:paraId="7BA30940" w14:textId="031AE360" w:rsidR="006D018B" w:rsidRPr="00227061" w:rsidRDefault="006D018B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  <w:lang w:val="en-GB"/>
              </w:rPr>
            </w:pPr>
          </w:p>
        </w:tc>
      </w:tr>
      <w:tr w:rsidR="006D018B" w:rsidRPr="00763260" w14:paraId="02F5C2B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0B26A82" w14:textId="77777777" w:rsidR="006D018B" w:rsidRPr="00227061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Osoba odpowiedzialna za sylabus</w:t>
            </w:r>
            <w:r w:rsidR="00F327D0" w:rsidRPr="00227061">
              <w:rPr>
                <w:b/>
                <w:color w:val="auto"/>
                <w:szCs w:val="18"/>
              </w:rPr>
              <w:t xml:space="preserve"> </w:t>
            </w:r>
            <w:r w:rsidRPr="00227061">
              <w:rPr>
                <w:bCs/>
                <w:i/>
                <w:iCs/>
                <w:color w:val="auto"/>
                <w:szCs w:val="18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A44D2A" w14:textId="77777777" w:rsidR="00624792" w:rsidRPr="00227061" w:rsidRDefault="00624792" w:rsidP="00624792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  <w:lang w:val="en-GB"/>
              </w:rPr>
            </w:pPr>
            <w:proofErr w:type="spellStart"/>
            <w:r w:rsidRPr="00227061">
              <w:rPr>
                <w:rFonts w:asciiTheme="minorHAnsi" w:hAnsiTheme="minorHAnsi" w:cs="Arial"/>
                <w:szCs w:val="18"/>
                <w:lang w:val="en-GB"/>
              </w:rPr>
              <w:t>dr</w:t>
            </w:r>
            <w:proofErr w:type="spellEnd"/>
            <w:r w:rsidRPr="00227061">
              <w:rPr>
                <w:rFonts w:asciiTheme="minorHAnsi" w:hAnsiTheme="minorHAnsi" w:cs="Arial"/>
                <w:szCs w:val="18"/>
                <w:lang w:val="en-GB"/>
              </w:rPr>
              <w:t xml:space="preserve"> hab. n. med. Leopold Wagner</w:t>
            </w:r>
          </w:p>
          <w:p w14:paraId="2DAA8D26" w14:textId="5A838E9A" w:rsidR="006D018B" w:rsidRPr="00227061" w:rsidRDefault="00624792" w:rsidP="006247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auto"/>
                <w:szCs w:val="18"/>
                <w:lang w:val="en-GB"/>
              </w:rPr>
            </w:pPr>
            <w:r w:rsidRPr="00227061">
              <w:rPr>
                <w:rFonts w:asciiTheme="minorHAnsi" w:hAnsiTheme="minorHAnsi"/>
                <w:bCs/>
                <w:color w:val="auto"/>
                <w:szCs w:val="18"/>
                <w:lang w:val="en-GB"/>
              </w:rPr>
              <w:t>Leopold.Wagner@wum.edu.pl</w:t>
            </w:r>
          </w:p>
        </w:tc>
      </w:tr>
      <w:tr w:rsidR="006D018B" w:rsidRPr="00C01834" w14:paraId="60D9EC8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93B02FA" w14:textId="77777777" w:rsidR="006D018B" w:rsidRPr="00227061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227061">
              <w:rPr>
                <w:b/>
                <w:color w:val="auto"/>
                <w:szCs w:val="18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EE0245" w14:textId="752551AB" w:rsidR="006D018B" w:rsidRPr="00227061" w:rsidRDefault="002F4D37" w:rsidP="00840D5D">
            <w:pPr>
              <w:rPr>
                <w:rFonts w:asciiTheme="minorHAnsi" w:eastAsia="Arial" w:hAnsiTheme="minorHAnsi" w:cs="Arial"/>
                <w:szCs w:val="18"/>
              </w:rPr>
            </w:pPr>
            <w:r w:rsidRPr="00227061">
              <w:rPr>
                <w:rFonts w:asciiTheme="minorHAnsi" w:hAnsiTheme="minorHAnsi"/>
                <w:szCs w:val="18"/>
                <w:lang w:val="en-US"/>
              </w:rPr>
              <w:t xml:space="preserve">dr n. med. </w:t>
            </w:r>
            <w:proofErr w:type="spellStart"/>
            <w:r w:rsidRPr="008A57F1">
              <w:rPr>
                <w:rFonts w:asciiTheme="minorHAnsi" w:hAnsiTheme="minorHAnsi"/>
                <w:szCs w:val="18"/>
                <w:lang w:val="en-US"/>
              </w:rPr>
              <w:t>Ewa</w:t>
            </w:r>
            <w:proofErr w:type="spellEnd"/>
            <w:r w:rsidRPr="008A57F1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proofErr w:type="spellStart"/>
            <w:r w:rsidRPr="008A57F1">
              <w:rPr>
                <w:rFonts w:asciiTheme="minorHAnsi" w:hAnsiTheme="minorHAnsi"/>
                <w:szCs w:val="18"/>
                <w:lang w:val="en-US"/>
              </w:rPr>
              <w:t>Fitak</w:t>
            </w:r>
            <w:proofErr w:type="spellEnd"/>
            <w:r w:rsidRPr="008A57F1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hyperlink r:id="rId10" w:history="1">
              <w:r w:rsidRPr="008A57F1">
                <w:rPr>
                  <w:rStyle w:val="Hipercze"/>
                  <w:rFonts w:asciiTheme="minorHAnsi" w:hAnsiTheme="minorHAnsi"/>
                  <w:szCs w:val="18"/>
                  <w:lang w:val="en-US"/>
                </w:rPr>
                <w:t>efitak@wum.edu.pl</w:t>
              </w:r>
            </w:hyperlink>
            <w:r w:rsidRPr="008A57F1">
              <w:rPr>
                <w:rFonts w:asciiTheme="minorHAnsi" w:hAnsiTheme="minorHAnsi"/>
                <w:szCs w:val="18"/>
                <w:lang w:val="en-US"/>
              </w:rPr>
              <w:t xml:space="preserve"> , </w:t>
            </w:r>
            <w:proofErr w:type="spellStart"/>
            <w:r w:rsidRPr="008A57F1">
              <w:rPr>
                <w:rFonts w:asciiTheme="minorHAnsi" w:hAnsiTheme="minorHAnsi"/>
                <w:szCs w:val="18"/>
                <w:lang w:val="en-US"/>
              </w:rPr>
              <w:t>dr</w:t>
            </w:r>
            <w:proofErr w:type="spellEnd"/>
            <w:r w:rsidRPr="008A57F1">
              <w:rPr>
                <w:rFonts w:asciiTheme="minorHAnsi" w:hAnsiTheme="minorHAnsi"/>
                <w:szCs w:val="18"/>
                <w:lang w:val="en-US"/>
              </w:rPr>
              <w:t xml:space="preserve"> n. med. </w:t>
            </w:r>
            <w:r w:rsidRPr="00227061">
              <w:rPr>
                <w:rFonts w:asciiTheme="minorHAnsi" w:hAnsiTheme="minorHAnsi"/>
                <w:szCs w:val="18"/>
              </w:rPr>
              <w:t xml:space="preserve">Waldemar Głowacki </w:t>
            </w:r>
            <w:hyperlink r:id="rId11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wglowacki@wum.edu.pl</w:t>
              </w:r>
            </w:hyperlink>
            <w:r w:rsidRPr="00227061">
              <w:rPr>
                <w:rFonts w:asciiTheme="minorHAnsi" w:hAnsiTheme="minorHAnsi"/>
                <w:szCs w:val="18"/>
              </w:rPr>
              <w:t xml:space="preserve"> , </w:t>
            </w:r>
            <w:r w:rsidR="00F327D0" w:rsidRPr="008A57F1">
              <w:rPr>
                <w:rFonts w:asciiTheme="minorHAnsi" w:hAnsiTheme="minorHAnsi"/>
                <w:szCs w:val="18"/>
              </w:rPr>
              <w:t xml:space="preserve">dr </w:t>
            </w:r>
            <w:r w:rsidR="00624792" w:rsidRPr="008A57F1">
              <w:rPr>
                <w:rFonts w:asciiTheme="minorHAnsi" w:hAnsiTheme="minorHAnsi"/>
                <w:szCs w:val="18"/>
              </w:rPr>
              <w:t xml:space="preserve">n. med. </w:t>
            </w:r>
            <w:r w:rsidR="00624792" w:rsidRPr="00227061">
              <w:rPr>
                <w:rFonts w:asciiTheme="minorHAnsi" w:hAnsiTheme="minorHAnsi"/>
                <w:szCs w:val="18"/>
              </w:rPr>
              <w:t>Małgorzata Ponto-Wolska</w:t>
            </w:r>
            <w:r w:rsidRPr="00227061">
              <w:rPr>
                <w:rFonts w:asciiTheme="minorHAnsi" w:hAnsiTheme="minorHAnsi"/>
                <w:szCs w:val="18"/>
              </w:rPr>
              <w:t xml:space="preserve"> </w:t>
            </w:r>
            <w:hyperlink r:id="rId12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malgorzata.ponto-wolska@wum.edu.pl</w:t>
              </w:r>
            </w:hyperlink>
            <w:r w:rsidRPr="00227061">
              <w:rPr>
                <w:rFonts w:asciiTheme="minorHAnsi" w:hAnsiTheme="minorHAnsi"/>
                <w:szCs w:val="18"/>
              </w:rPr>
              <w:t xml:space="preserve"> </w:t>
            </w:r>
            <w:r w:rsidR="00624792" w:rsidRPr="00227061">
              <w:rPr>
                <w:rFonts w:asciiTheme="minorHAnsi" w:hAnsiTheme="minorHAnsi"/>
                <w:szCs w:val="18"/>
              </w:rPr>
              <w:t xml:space="preserve">, </w:t>
            </w:r>
            <w:r w:rsidRPr="00227061">
              <w:rPr>
                <w:rFonts w:asciiTheme="minorHAnsi" w:hAnsiTheme="minorHAnsi"/>
                <w:szCs w:val="18"/>
              </w:rPr>
              <w:t xml:space="preserve">dr n. med. Barbara </w:t>
            </w:r>
            <w:proofErr w:type="spellStart"/>
            <w:r w:rsidRPr="00227061">
              <w:rPr>
                <w:rFonts w:asciiTheme="minorHAnsi" w:hAnsiTheme="minorHAnsi"/>
                <w:szCs w:val="18"/>
              </w:rPr>
              <w:t>Rafałowicz</w:t>
            </w:r>
            <w:proofErr w:type="spellEnd"/>
            <w:r w:rsidRPr="00227061">
              <w:rPr>
                <w:rFonts w:asciiTheme="minorHAnsi" w:hAnsiTheme="minorHAnsi"/>
                <w:szCs w:val="18"/>
              </w:rPr>
              <w:t xml:space="preserve"> </w:t>
            </w:r>
            <w:hyperlink r:id="rId13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brafalowicz@wum.edu.pl</w:t>
              </w:r>
            </w:hyperlink>
            <w:r w:rsidRPr="00227061">
              <w:rPr>
                <w:rFonts w:asciiTheme="minorHAnsi" w:hAnsiTheme="minorHAnsi"/>
                <w:szCs w:val="18"/>
              </w:rPr>
              <w:t xml:space="preserve"> , </w:t>
            </w:r>
            <w:r w:rsidR="004C1F79" w:rsidRPr="00227061">
              <w:rPr>
                <w:rFonts w:asciiTheme="minorHAnsi" w:hAnsiTheme="minorHAnsi"/>
                <w:szCs w:val="18"/>
              </w:rPr>
              <w:t>dr n. med</w:t>
            </w:r>
            <w:r w:rsidR="004C1F79" w:rsidRPr="00227061">
              <w:rPr>
                <w:rFonts w:asciiTheme="minorHAnsi" w:hAnsiTheme="minorHAnsi"/>
                <w:szCs w:val="18"/>
                <w:u w:color="0000FF"/>
              </w:rPr>
              <w:t>. Łukasz Zadrożny</w:t>
            </w:r>
            <w:r w:rsidRPr="00227061">
              <w:rPr>
                <w:rFonts w:asciiTheme="minorHAnsi" w:hAnsiTheme="minorHAnsi"/>
                <w:szCs w:val="18"/>
                <w:u w:color="0000FF"/>
              </w:rPr>
              <w:t xml:space="preserve"> </w:t>
            </w:r>
            <w:hyperlink r:id="rId14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lzadrozny@wum.edu.pl</w:t>
              </w:r>
            </w:hyperlink>
            <w:r w:rsidRPr="00227061">
              <w:rPr>
                <w:rFonts w:asciiTheme="minorHAnsi" w:hAnsiTheme="minorHAnsi"/>
                <w:szCs w:val="18"/>
                <w:u w:color="0000FF"/>
              </w:rPr>
              <w:t xml:space="preserve"> </w:t>
            </w:r>
            <w:r w:rsidR="004C1F79" w:rsidRPr="00227061">
              <w:rPr>
                <w:rFonts w:asciiTheme="minorHAnsi" w:hAnsiTheme="minorHAnsi"/>
                <w:szCs w:val="18"/>
                <w:u w:color="0000FF"/>
              </w:rPr>
              <w:t xml:space="preserve">, </w:t>
            </w:r>
            <w:r w:rsidR="004C1F79" w:rsidRPr="00227061">
              <w:rPr>
                <w:rFonts w:asciiTheme="minorHAnsi" w:hAnsiTheme="minorHAnsi"/>
                <w:szCs w:val="18"/>
                <w:lang w:val="it-IT"/>
              </w:rPr>
              <w:t>lek. dent. Rafa</w:t>
            </w:r>
            <w:r w:rsidR="004C1F79" w:rsidRPr="00227061">
              <w:rPr>
                <w:rFonts w:asciiTheme="minorHAnsi" w:hAnsiTheme="minorHAnsi"/>
                <w:szCs w:val="18"/>
              </w:rPr>
              <w:t>ł Wojda</w:t>
            </w:r>
            <w:r w:rsidRPr="00227061">
              <w:rPr>
                <w:rFonts w:asciiTheme="minorHAnsi" w:hAnsiTheme="minorHAnsi"/>
                <w:szCs w:val="18"/>
              </w:rPr>
              <w:t xml:space="preserve"> </w:t>
            </w:r>
            <w:hyperlink r:id="rId15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rwojda@wum.edu.pl</w:t>
              </w:r>
            </w:hyperlink>
            <w:r w:rsidRPr="00227061">
              <w:rPr>
                <w:rFonts w:asciiTheme="minorHAnsi" w:hAnsiTheme="minorHAnsi"/>
                <w:szCs w:val="18"/>
              </w:rPr>
              <w:t xml:space="preserve"> , lek. dent. Renata Lenkiewicz </w:t>
            </w:r>
            <w:hyperlink r:id="rId16" w:history="1">
              <w:r w:rsidRPr="00227061">
                <w:rPr>
                  <w:rStyle w:val="Hipercze"/>
                  <w:rFonts w:asciiTheme="minorHAnsi" w:hAnsiTheme="minorHAnsi"/>
                  <w:szCs w:val="18"/>
                </w:rPr>
                <w:t>rlenkiewicz@wum.edu.pl</w:t>
              </w:r>
            </w:hyperlink>
            <w:r w:rsidRPr="00227061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</w:tbl>
    <w:p w14:paraId="2354D51C" w14:textId="77777777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3FBAF698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8805EA1" w14:textId="77777777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1361782F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92F03A" w14:textId="77777777" w:rsidR="00C92ECE" w:rsidRPr="00C01834" w:rsidRDefault="00C92ECE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168DBA" w14:textId="72ADF83F" w:rsidR="00C92ECE" w:rsidRPr="00C01834" w:rsidRDefault="004C1F79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 </w:t>
            </w:r>
            <w:r w:rsidR="00624792">
              <w:rPr>
                <w:color w:val="auto"/>
              </w:rPr>
              <w:t>2 i 3</w:t>
            </w:r>
            <w:r>
              <w:rPr>
                <w:color w:val="auto"/>
              </w:rPr>
              <w:t xml:space="preserve">, semestr </w:t>
            </w:r>
            <w:r w:rsidR="00624792">
              <w:rPr>
                <w:color w:val="auto"/>
              </w:rPr>
              <w:t>III, IV, V i VI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47FC4E" w14:textId="77777777" w:rsidR="00C92ECE" w:rsidRPr="00C01834" w:rsidRDefault="00C92ECE" w:rsidP="0097682B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A6FDC0" w14:textId="13E3F648" w:rsidR="00C92ECE" w:rsidRPr="00C01834" w:rsidRDefault="00780997" w:rsidP="0097682B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  <w:tr w:rsidR="00724BB4" w:rsidRPr="00C01834" w14:paraId="0BB1552B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D4C56DA" w14:textId="77777777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14ACB061" w14:textId="77777777" w:rsidR="00724BB4" w:rsidRPr="00C01834" w:rsidRDefault="00724BB4" w:rsidP="0097682B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3FF74225" w14:textId="77777777" w:rsidR="00724BB4" w:rsidRPr="00C01834" w:rsidRDefault="00724BB4" w:rsidP="0097682B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7A77DAA" w14:textId="77777777" w:rsidTr="0097682B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1D104A" w14:textId="77777777" w:rsidR="00724BB4" w:rsidRPr="00C01834" w:rsidRDefault="00724BB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06AD2A" w14:textId="77777777" w:rsidR="00724BB4" w:rsidRPr="00C01834" w:rsidRDefault="00724BB4" w:rsidP="0097682B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2E0CA2" w14:textId="77777777" w:rsidR="00724BB4" w:rsidRPr="00C01834" w:rsidRDefault="00724BB4" w:rsidP="0097682B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700741FF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8CC24A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06816C" w14:textId="061D7517" w:rsidR="00C01834" w:rsidRPr="00C01834" w:rsidRDefault="00624792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A005B2" w14:textId="0D2910B5" w:rsidR="00C01834" w:rsidRPr="00C01834" w:rsidRDefault="00624792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531C9D0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7BC6A6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80C79D" w14:textId="39B565B0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76AECC" w14:textId="6EEE7C59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4A45C4BB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BC0017D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05CEE2" w14:textId="7FF9700A" w:rsidR="00C01834" w:rsidRPr="00C01834" w:rsidRDefault="00624792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327D0"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DE8FF6" w14:textId="703C7EC1" w:rsidR="00C01834" w:rsidRPr="00C01834" w:rsidRDefault="00F327D0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9D3453">
              <w:rPr>
                <w:color w:val="auto"/>
              </w:rPr>
              <w:t>33</w:t>
            </w:r>
          </w:p>
        </w:tc>
      </w:tr>
      <w:tr w:rsidR="00C01834" w:rsidRPr="00C01834" w14:paraId="4E3C477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991724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19BEC9" w14:textId="1C4A716F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BB8DE7E" w14:textId="55BA0433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0,17</w:t>
            </w:r>
          </w:p>
        </w:tc>
      </w:tr>
      <w:tr w:rsidR="00C01834" w:rsidRPr="00C01834" w14:paraId="7BC08F17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8E62D7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72BE4D" w14:textId="77777777" w:rsidR="00C01834" w:rsidRPr="00C01834" w:rsidRDefault="004C1F79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FB74E6" w14:textId="4E25580B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3E96C29D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E6902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4F2ABF" w14:textId="77777777" w:rsidR="00C01834" w:rsidRPr="00C01834" w:rsidRDefault="004C1F79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27C3FF" w14:textId="09AF85A0" w:rsidR="00C01834" w:rsidRPr="00C01834" w:rsidRDefault="008A57F1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09E7DB76" w14:textId="77777777" w:rsidTr="0097682B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B4C49F" w14:textId="77777777" w:rsidR="00C01834" w:rsidRPr="00C01834" w:rsidRDefault="00C01834" w:rsidP="0097682B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5323772A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DAED39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CB75C1" w14:textId="21D2D459" w:rsidR="00C01834" w:rsidRPr="00C01834" w:rsidRDefault="009D3453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80997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7142FB" w14:textId="757AD27E" w:rsidR="00C01834" w:rsidRPr="00C01834" w:rsidRDefault="00780997" w:rsidP="00F327D0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</w:tr>
    </w:tbl>
    <w:p w14:paraId="129F7A40" w14:textId="77777777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248ED159" w14:textId="77777777" w:rsidTr="0097682B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B21A39F" w14:textId="77777777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F327D0" w:rsidRPr="00C01834" w14:paraId="02E17E8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601FADB" w14:textId="77777777" w:rsidR="00F327D0" w:rsidRPr="00C01834" w:rsidRDefault="00F327D0" w:rsidP="00F327D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016DE3" w14:textId="78F8BDA3" w:rsidR="00F327D0" w:rsidRPr="009D3453" w:rsidRDefault="009D3453" w:rsidP="009D34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3453">
              <w:rPr>
                <w:rFonts w:asciiTheme="minorHAnsi" w:hAnsiTheme="minorHAnsi" w:cstheme="minorHAnsi"/>
                <w:sz w:val="20"/>
                <w:szCs w:val="20"/>
              </w:rPr>
              <w:t>Nabycie umiejętności diagnozowania ubytków próchnicowych w różnych sytuacjach klinicznych.</w:t>
            </w:r>
          </w:p>
        </w:tc>
      </w:tr>
      <w:tr w:rsidR="00F327D0" w:rsidRPr="00C01834" w14:paraId="43B1AA9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BEB098" w14:textId="77777777" w:rsidR="00F327D0" w:rsidRPr="00C01834" w:rsidRDefault="00F327D0" w:rsidP="00F327D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189849F" w14:textId="093794F9" w:rsidR="00F327D0" w:rsidRPr="009D3453" w:rsidRDefault="009D3453" w:rsidP="009D34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3453">
              <w:rPr>
                <w:rFonts w:asciiTheme="minorHAnsi" w:hAnsiTheme="minorHAnsi" w:cstheme="minorHAnsi"/>
                <w:sz w:val="20"/>
                <w:szCs w:val="20"/>
              </w:rPr>
              <w:t xml:space="preserve">Nabycie umiejętności planowania i wykonywania </w:t>
            </w:r>
            <w:r w:rsidRPr="009D3453">
              <w:rPr>
                <w:rFonts w:asciiTheme="minorHAnsi" w:hAnsiTheme="minorHAnsi" w:cstheme="minorHAnsi"/>
                <w:iCs/>
                <w:sz w:val="20"/>
                <w:szCs w:val="20"/>
              </w:rPr>
              <w:t>podstawowych procedur klinicznych w rekonstrukcji tkanek zmineralizowanych</w:t>
            </w:r>
            <w:r w:rsidRPr="009D345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327D0" w:rsidRPr="00C01834" w14:paraId="52DFB5D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EA532D" w14:textId="77777777" w:rsidR="00F327D0" w:rsidRPr="00C01834" w:rsidRDefault="00F327D0" w:rsidP="00F327D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85A389" w14:textId="0EBB36D6" w:rsidR="00F327D0" w:rsidRPr="009D3453" w:rsidRDefault="009D3453" w:rsidP="009D345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AE5B1E">
              <w:rPr>
                <w:rFonts w:ascii="Arial" w:hAnsi="Arial" w:cs="Arial"/>
                <w:bCs/>
              </w:rPr>
              <w:t>Nabycie umiejętności ustalania indywidualnego planu leczenia protetycznego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327D0" w:rsidRPr="00C01834" w14:paraId="429B45CD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4F77E8" w14:textId="77777777" w:rsidR="00F327D0" w:rsidRDefault="00F327D0" w:rsidP="00F327D0">
            <w:pPr>
              <w:jc w:val="center"/>
            </w:pPr>
            <w:r w:rsidRPr="001C5884">
              <w:rPr>
                <w:color w:val="auto"/>
              </w:rPr>
              <w:lastRenderedPageBreak/>
              <w:t>C</w:t>
            </w:r>
            <w:r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B7DCB7" w14:textId="23B0CEDD" w:rsidR="00F327D0" w:rsidRPr="009D3453" w:rsidRDefault="009D3453" w:rsidP="00F327D0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9D3453">
              <w:rPr>
                <w:rFonts w:asciiTheme="minorHAnsi" w:hAnsiTheme="minorHAnsi" w:cstheme="minorHAnsi"/>
              </w:rPr>
              <w:t>Nabycie umiejętności preparacji pod wkład koronowy i koronę osłaniającą.</w:t>
            </w:r>
          </w:p>
        </w:tc>
      </w:tr>
    </w:tbl>
    <w:p w14:paraId="3C1E3C24" w14:textId="77777777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6E084252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EF5FD6D" w14:textId="77777777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60CCAC13" w14:textId="77777777" w:rsidTr="0097682B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DE52A37" w14:textId="77777777" w:rsidR="00C01834" w:rsidRPr="00C01834" w:rsidRDefault="00C01834" w:rsidP="0097682B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6B916582" w14:textId="77777777" w:rsidR="00C01834" w:rsidRPr="00C01834" w:rsidRDefault="00C01834" w:rsidP="0097682B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43F00AC9" w14:textId="77777777" w:rsidR="00C01834" w:rsidRPr="00C01834" w:rsidRDefault="00C01834" w:rsidP="0097682B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DAA3D9" w14:textId="50393BC4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9C0FD6">
              <w:rPr>
                <w:b/>
                <w:color w:val="auto"/>
              </w:rPr>
              <w:t xml:space="preserve"> </w:t>
            </w:r>
            <w:r w:rsidR="00010856">
              <w:rPr>
                <w:b/>
                <w:color w:val="auto"/>
              </w:rPr>
              <w:t>nauk</w:t>
            </w:r>
            <w:r w:rsidR="009B763B">
              <w:rPr>
                <w:b/>
                <w:color w:val="auto"/>
              </w:rPr>
              <w:t xml:space="preserve"> </w:t>
            </w:r>
            <w:r w:rsidR="00010856">
              <w:rPr>
                <w:b/>
                <w:color w:val="auto"/>
              </w:rPr>
              <w:t xml:space="preserve">przedklinicznych, klinicznych kierunkowych i </w:t>
            </w:r>
            <w:r w:rsidR="009B763B">
              <w:rPr>
                <w:b/>
                <w:color w:val="auto"/>
              </w:rPr>
              <w:t>naukowych podstaw medycyny.</w:t>
            </w:r>
          </w:p>
        </w:tc>
      </w:tr>
      <w:tr w:rsidR="00C01834" w:rsidRPr="00C01834" w14:paraId="348D79F9" w14:textId="77777777" w:rsidTr="0097682B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26F232A4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9562D1" w:rsidRPr="00C01834" w14:paraId="5A1A743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3B3B48" w14:textId="5319CB8D" w:rsidR="009562D1" w:rsidRPr="00840D5D" w:rsidRDefault="002F4D37" w:rsidP="0097682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B.W13.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5DFF5D" w14:textId="4AF92553" w:rsidR="009562D1" w:rsidRDefault="00421D07" w:rsidP="0097682B">
            <w:pPr>
              <w:spacing w:after="0" w:line="259" w:lineRule="auto"/>
              <w:ind w:left="0" w:firstLine="0"/>
              <w:rPr>
                <w:iCs/>
              </w:rPr>
            </w:pPr>
            <w:r>
              <w:rPr>
                <w:iCs/>
              </w:rPr>
              <w:t>z</w:t>
            </w:r>
            <w:r w:rsidR="009562D1">
              <w:rPr>
                <w:iCs/>
              </w:rPr>
              <w:t xml:space="preserve">asady działania </w:t>
            </w:r>
            <w:r w:rsidR="002F4D37">
              <w:rPr>
                <w:iCs/>
              </w:rPr>
              <w:t>sprzętu stomatologicznego</w:t>
            </w:r>
          </w:p>
        </w:tc>
      </w:tr>
      <w:tr w:rsidR="00C01834" w:rsidRPr="00C01834" w14:paraId="3C46A90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8D085F" w14:textId="1FBEA436" w:rsidR="00C01834" w:rsidRPr="00840D5D" w:rsidRDefault="002F4D37" w:rsidP="0097682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840D5D">
              <w:rPr>
                <w:rFonts w:asciiTheme="minorHAnsi" w:hAnsiTheme="minorHAnsi"/>
                <w:color w:val="auto"/>
                <w:szCs w:val="18"/>
              </w:rPr>
              <w:t>C.W2</w:t>
            </w:r>
            <w:r>
              <w:rPr>
                <w:rFonts w:asciiTheme="minorHAnsi" w:hAnsiTheme="minorHAnsi"/>
                <w:color w:val="auto"/>
                <w:szCs w:val="18"/>
              </w:rPr>
              <w:t>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86DFDA" w14:textId="493C0CAA" w:rsidR="00C01834" w:rsidRPr="00D462A0" w:rsidRDefault="002F4D37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840D5D">
              <w:rPr>
                <w:rFonts w:asciiTheme="minorHAnsi" w:hAnsiTheme="minorHAnsi"/>
                <w:color w:val="auto"/>
                <w:szCs w:val="18"/>
              </w:rPr>
              <w:t xml:space="preserve">podstawowe procedury kliniczne rekonstrukcji tkanek twardych zębów i leczenia </w:t>
            </w:r>
            <w:proofErr w:type="spellStart"/>
            <w:r w:rsidRPr="00840D5D">
              <w:rPr>
                <w:rFonts w:asciiTheme="minorHAnsi" w:hAnsiTheme="minorHAnsi"/>
                <w:color w:val="auto"/>
                <w:szCs w:val="18"/>
              </w:rPr>
              <w:t>endodontycznego</w:t>
            </w:r>
            <w:proofErr w:type="spellEnd"/>
            <w:r w:rsidRPr="00840D5D">
              <w:rPr>
                <w:rFonts w:asciiTheme="minorHAnsi" w:hAnsiTheme="minorHAnsi"/>
                <w:color w:val="auto"/>
                <w:szCs w:val="18"/>
              </w:rPr>
              <w:t xml:space="preserve"> oraz metody i techniczno-laboratoryjne procedury wykonywania uzupełnień protetycznych</w:t>
            </w:r>
          </w:p>
        </w:tc>
      </w:tr>
      <w:tr w:rsidR="00C01834" w:rsidRPr="00C01834" w14:paraId="5469C51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CE5A09" w14:textId="79A27823" w:rsidR="00C01834" w:rsidRPr="00840D5D" w:rsidRDefault="002F4D37" w:rsidP="0097682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F</w:t>
            </w:r>
            <w:r w:rsidRPr="00840D5D">
              <w:rPr>
                <w:rFonts w:asciiTheme="minorHAnsi" w:hAnsiTheme="minorHAnsi"/>
                <w:color w:val="auto"/>
                <w:szCs w:val="18"/>
              </w:rPr>
              <w:t>.W</w:t>
            </w:r>
            <w:r>
              <w:rPr>
                <w:rFonts w:asciiTheme="minorHAnsi" w:hAnsiTheme="minorHAnsi"/>
                <w:color w:val="auto"/>
                <w:szCs w:val="18"/>
              </w:rPr>
              <w:t>2</w:t>
            </w:r>
            <w:r w:rsidR="00571374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6100D4" w14:textId="7A53BDBA" w:rsidR="00C01834" w:rsidRPr="00D462A0" w:rsidRDefault="007B44A0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r w:rsidR="003E3A8C">
              <w:rPr>
                <w:rFonts w:asciiTheme="minorHAnsi" w:hAnsiTheme="minorHAnsi"/>
                <w:color w:val="auto"/>
                <w:szCs w:val="18"/>
              </w:rPr>
              <w:t xml:space="preserve">zasady postępowania </w:t>
            </w:r>
            <w:r w:rsidR="002F4D37">
              <w:rPr>
                <w:rFonts w:asciiTheme="minorHAnsi" w:hAnsiTheme="minorHAnsi"/>
                <w:color w:val="auto"/>
                <w:szCs w:val="18"/>
              </w:rPr>
              <w:t>profilaktyczno-</w:t>
            </w:r>
            <w:r w:rsidR="003E3A8C">
              <w:rPr>
                <w:rFonts w:asciiTheme="minorHAnsi" w:hAnsiTheme="minorHAnsi"/>
                <w:color w:val="auto"/>
                <w:szCs w:val="18"/>
              </w:rPr>
              <w:t>leczniczego</w:t>
            </w:r>
            <w:r w:rsidR="002F4D37">
              <w:rPr>
                <w:rFonts w:asciiTheme="minorHAnsi" w:hAnsiTheme="minorHAnsi"/>
                <w:color w:val="auto"/>
                <w:szCs w:val="18"/>
              </w:rPr>
              <w:t xml:space="preserve"> w chorobach narządu żucia w różnym okresie rozwoju</w:t>
            </w:r>
          </w:p>
        </w:tc>
      </w:tr>
      <w:tr w:rsidR="002F49FA" w:rsidRPr="00C01834" w14:paraId="50F9E1A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83CBC5" w14:textId="6206399A" w:rsidR="002F49FA" w:rsidRDefault="00571374" w:rsidP="0097682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F</w:t>
            </w:r>
            <w:r w:rsidRPr="00840D5D">
              <w:rPr>
                <w:rFonts w:asciiTheme="minorHAnsi" w:hAnsiTheme="minorHAnsi"/>
                <w:color w:val="auto"/>
                <w:szCs w:val="18"/>
              </w:rPr>
              <w:t>.W</w:t>
            </w:r>
            <w:r>
              <w:rPr>
                <w:rFonts w:asciiTheme="minorHAnsi" w:hAnsiTheme="minorHAnsi"/>
                <w:color w:val="auto"/>
                <w:szCs w:val="18"/>
              </w:rPr>
              <w:t>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2D253A" w14:textId="34E8CCD1" w:rsidR="002F49FA" w:rsidRDefault="002F49FA" w:rsidP="0097682B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objawy</w:t>
            </w:r>
            <w:r w:rsidR="00571374">
              <w:rPr>
                <w:rFonts w:asciiTheme="minorHAnsi" w:hAnsiTheme="minorHAnsi"/>
                <w:color w:val="auto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auto"/>
                <w:szCs w:val="18"/>
              </w:rPr>
              <w:t xml:space="preserve">przebieg </w:t>
            </w:r>
            <w:r w:rsidR="00571374">
              <w:rPr>
                <w:rFonts w:asciiTheme="minorHAnsi" w:hAnsiTheme="minorHAnsi"/>
                <w:color w:val="auto"/>
                <w:szCs w:val="18"/>
              </w:rPr>
              <w:t>i sposób postępowania w określonych chorobach jamy ustnej, głowy i szyi, z uwzględnieniem grup wiekowych</w:t>
            </w:r>
          </w:p>
        </w:tc>
      </w:tr>
      <w:tr w:rsidR="002733DA" w:rsidRPr="00C01834" w14:paraId="33279F2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8BA0759" w14:textId="77B298F0" w:rsidR="002733DA" w:rsidRPr="00840D5D" w:rsidRDefault="00571374" w:rsidP="0097682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F</w:t>
            </w:r>
            <w:r w:rsidRPr="00840D5D">
              <w:rPr>
                <w:rFonts w:asciiTheme="minorHAnsi" w:hAnsiTheme="minorHAnsi"/>
                <w:color w:val="auto"/>
                <w:szCs w:val="18"/>
              </w:rPr>
              <w:t>.W</w:t>
            </w:r>
            <w:r>
              <w:rPr>
                <w:rFonts w:asciiTheme="minorHAnsi" w:hAnsiTheme="minorHAnsi"/>
                <w:color w:val="auto"/>
                <w:szCs w:val="18"/>
              </w:rPr>
              <w:t>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B8C9EF" w14:textId="10BE82F5" w:rsidR="002733DA" w:rsidRPr="00D462A0" w:rsidRDefault="003E3A8C" w:rsidP="0097682B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zasady postępowania w przypadku w przypadku chorób</w:t>
            </w:r>
            <w:r w:rsidR="00571374">
              <w:rPr>
                <w:rFonts w:asciiTheme="minorHAnsi" w:hAnsiTheme="minorHAnsi" w:cs="Arial"/>
                <w:szCs w:val="18"/>
              </w:rPr>
              <w:t xml:space="preserve"> miazgi</w:t>
            </w:r>
            <w:r>
              <w:rPr>
                <w:rFonts w:asciiTheme="minorHAnsi" w:hAnsiTheme="minorHAnsi" w:cs="Arial"/>
                <w:szCs w:val="18"/>
              </w:rPr>
              <w:t xml:space="preserve"> i </w:t>
            </w:r>
            <w:r w:rsidR="00571374">
              <w:rPr>
                <w:rFonts w:asciiTheme="minorHAnsi" w:hAnsiTheme="minorHAnsi" w:cs="Arial"/>
                <w:szCs w:val="18"/>
              </w:rPr>
              <w:t xml:space="preserve">zmineralizowanych tkanek zębów oraz </w:t>
            </w:r>
            <w:r>
              <w:rPr>
                <w:rFonts w:asciiTheme="minorHAnsi" w:hAnsiTheme="minorHAnsi" w:cs="Arial"/>
                <w:szCs w:val="18"/>
              </w:rPr>
              <w:t xml:space="preserve">urazów </w:t>
            </w:r>
            <w:r w:rsidR="00571374">
              <w:rPr>
                <w:rFonts w:asciiTheme="minorHAnsi" w:hAnsiTheme="minorHAnsi" w:cs="Arial"/>
                <w:szCs w:val="18"/>
              </w:rPr>
              <w:t>zębów i kości twarzy</w:t>
            </w:r>
          </w:p>
        </w:tc>
      </w:tr>
      <w:tr w:rsidR="009C0FD6" w:rsidRPr="00C01834" w14:paraId="42B98D5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2127AE2" w14:textId="2EB703C5" w:rsidR="009C0FD6" w:rsidRPr="00840D5D" w:rsidRDefault="008331CC" w:rsidP="009C0FD6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F.W14.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00FB67" w14:textId="58862E9C" w:rsidR="009C0FD6" w:rsidRPr="00D462A0" w:rsidRDefault="003E3A8C" w:rsidP="009C0FD6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metody rehabilitacji narządu żucia</w:t>
            </w:r>
          </w:p>
        </w:tc>
      </w:tr>
      <w:tr w:rsidR="00C01834" w:rsidRPr="00C01834" w14:paraId="6D11531F" w14:textId="77777777" w:rsidTr="0097682B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26783837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2F49FA" w:rsidRPr="00C01834" w14:paraId="67BE14F8" w14:textId="77777777" w:rsidTr="0097682B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9B7BA3" w14:textId="3FCBE578" w:rsidR="002F49FA" w:rsidRDefault="008331CC" w:rsidP="00DF587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C.U9.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E30184" w14:textId="54EEEA9F" w:rsidR="002F49FA" w:rsidRDefault="008331CC" w:rsidP="00DF58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przeprowadzać leczenie </w:t>
            </w:r>
            <w:proofErr w:type="spellStart"/>
            <w:r>
              <w:rPr>
                <w:color w:val="auto"/>
              </w:rPr>
              <w:t>endodontyczn</w:t>
            </w:r>
            <w:r w:rsidR="00227061">
              <w:rPr>
                <w:color w:val="auto"/>
              </w:rPr>
              <w:t>e</w:t>
            </w:r>
            <w:proofErr w:type="spellEnd"/>
            <w:r>
              <w:rPr>
                <w:color w:val="auto"/>
              </w:rPr>
              <w:t xml:space="preserve"> i </w:t>
            </w:r>
            <w:r w:rsidR="002F49FA">
              <w:rPr>
                <w:color w:val="auto"/>
              </w:rPr>
              <w:t xml:space="preserve">rekonstruować brakujące </w:t>
            </w:r>
            <w:r>
              <w:rPr>
                <w:color w:val="auto"/>
              </w:rPr>
              <w:t xml:space="preserve">zmineralizowane </w:t>
            </w:r>
            <w:r w:rsidR="002F49FA">
              <w:rPr>
                <w:color w:val="auto"/>
              </w:rPr>
              <w:t xml:space="preserve">tkanki w </w:t>
            </w:r>
            <w:r>
              <w:rPr>
                <w:color w:val="auto"/>
              </w:rPr>
              <w:t>zębie fantomowym</w:t>
            </w:r>
          </w:p>
        </w:tc>
      </w:tr>
      <w:tr w:rsidR="00DF587B" w:rsidRPr="00C01834" w14:paraId="5CC5610E" w14:textId="77777777" w:rsidTr="0097682B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4D2B4FE" w14:textId="4A65B214" w:rsidR="00DF587B" w:rsidRPr="00C01834" w:rsidRDefault="008331CC" w:rsidP="00DF587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7C3E4B">
              <w:rPr>
                <w:color w:val="auto"/>
              </w:rPr>
              <w:t>C.U1</w:t>
            </w:r>
            <w:r>
              <w:rPr>
                <w:color w:val="auto"/>
              </w:rPr>
              <w:t>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763B15" w14:textId="22A5DE28" w:rsidR="00DF587B" w:rsidRPr="00C4611D" w:rsidRDefault="008331CC" w:rsidP="00DF58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dokonywać wyboru materiałów odtwórczych, protetycznych oraz łączących, w oparciu o właściwości materiałów i warunki kliniczne</w:t>
            </w:r>
          </w:p>
        </w:tc>
      </w:tr>
      <w:tr w:rsidR="00DF587B" w:rsidRPr="00C01834" w14:paraId="42E20FA6" w14:textId="77777777" w:rsidTr="0097682B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293A6B" w14:textId="2DEE5338" w:rsidR="00DF587B" w:rsidRPr="00C01834" w:rsidRDefault="008331CC" w:rsidP="00DF587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B2D6AB" w14:textId="330616BB" w:rsidR="00DF587B" w:rsidRPr="00C4611D" w:rsidRDefault="008331CC" w:rsidP="00DF58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3E3A8C">
              <w:rPr>
                <w:color w:val="auto"/>
              </w:rPr>
              <w:t>rojektować</w:t>
            </w:r>
            <w:r>
              <w:rPr>
                <w:color w:val="auto"/>
              </w:rPr>
              <w:t xml:space="preserve"> </w:t>
            </w:r>
            <w:r w:rsidR="003E3A8C">
              <w:rPr>
                <w:color w:val="auto"/>
              </w:rPr>
              <w:t>uzupełnienia protetyczne</w:t>
            </w:r>
            <w:r>
              <w:rPr>
                <w:color w:val="auto"/>
              </w:rPr>
              <w:t xml:space="preserve"> zgodnie z zasadami ich wykonania laboratoryjnego</w:t>
            </w:r>
          </w:p>
        </w:tc>
      </w:tr>
      <w:tr w:rsidR="00EA4232" w:rsidRPr="00C01834" w14:paraId="19B1F665" w14:textId="77777777" w:rsidTr="0097682B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7F2F9D" w14:textId="22739C6C" w:rsidR="00EA4232" w:rsidRDefault="008331CC" w:rsidP="00DF587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F.U.22.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5291D9" w14:textId="1C85F59D" w:rsidR="00EA4232" w:rsidRPr="00C4611D" w:rsidRDefault="008331CC" w:rsidP="00DF587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przeprowadzać rehabilitację protetyczną w prostych przypadkach w zakresie postepowania klinicznego i laboratoryjnego</w:t>
            </w:r>
          </w:p>
        </w:tc>
      </w:tr>
    </w:tbl>
    <w:p w14:paraId="5B463BE2" w14:textId="77777777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307439F9" w14:textId="77777777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4E731D53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5E0DC5F" w14:textId="77777777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="00D462A0">
              <w:rPr>
                <w:b/>
                <w:smallCaps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7207CA3E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138D9E3" w14:textId="77777777" w:rsidR="00C01834" w:rsidRPr="00C01834" w:rsidRDefault="00C01834" w:rsidP="0097682B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0BA00B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3D2D07F5" w14:textId="77777777" w:rsidTr="0097682B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2FE69D4B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1D452AB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972750" w14:textId="77777777" w:rsidR="00C01834" w:rsidRPr="00C01834" w:rsidRDefault="00C01834" w:rsidP="0097682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8CBCB5A" w14:textId="77777777" w:rsidR="00C01834" w:rsidRPr="00C01834" w:rsidRDefault="00F2383E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7806A97F" w14:textId="77777777" w:rsidTr="0097682B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018575D9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 potrafi:</w:t>
            </w:r>
          </w:p>
        </w:tc>
      </w:tr>
      <w:tr w:rsidR="00C01834" w:rsidRPr="00C01834" w14:paraId="2909035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A158A9" w14:textId="77777777" w:rsidR="00C01834" w:rsidRPr="00C01834" w:rsidRDefault="00C01834" w:rsidP="0097682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D32395" w14:textId="77777777" w:rsidR="00C01834" w:rsidRPr="00C01834" w:rsidRDefault="00F2383E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4148F150" w14:textId="77777777" w:rsidTr="0097682B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9D0FB63" w14:textId="77777777" w:rsidR="00C01834" w:rsidRPr="00C01834" w:rsidRDefault="00C01834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0515E7B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65E5691" w14:textId="77777777" w:rsidR="00C01834" w:rsidRPr="00C01834" w:rsidRDefault="00C01834" w:rsidP="0097682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2BBD9D" w14:textId="77777777" w:rsidR="00C01834" w:rsidRPr="00C01834" w:rsidRDefault="00F2383E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3466E305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6A200F9B" w14:textId="77777777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6B039083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621C6C1E" w14:textId="77777777" w:rsidTr="0097682B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CBDE51" w14:textId="77777777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59EBC211" w14:textId="77777777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6C988F" w14:textId="77777777" w:rsidR="00A3096F" w:rsidRPr="00C01834" w:rsidRDefault="00A3096F" w:rsidP="0097682B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2598BE" w14:textId="77777777" w:rsidR="00A3096F" w:rsidRPr="00C01834" w:rsidRDefault="00A3096F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616EFD" w14:textId="77777777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71221" w:rsidRPr="00C01834" w14:paraId="66045911" w14:textId="77777777" w:rsidTr="00EA4232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629E90" w14:textId="0C6E207B" w:rsidR="00A71221" w:rsidRPr="007B44A0" w:rsidRDefault="00A71221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>S1-Seminarium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69CB89" w14:textId="7BD4CF16" w:rsidR="00A71221" w:rsidRPr="004E3EBF" w:rsidRDefault="009562D1" w:rsidP="00A71221">
            <w:pPr>
              <w:spacing w:after="0" w:line="259" w:lineRule="auto"/>
              <w:ind w:left="0" w:firstLine="0"/>
              <w:rPr>
                <w:rFonts w:asciiTheme="minorHAnsi" w:hAnsiTheme="minorHAnsi" w:cs="Arial"/>
                <w:b/>
                <w:iCs/>
                <w:color w:val="auto"/>
                <w:szCs w:val="18"/>
              </w:rPr>
            </w:pPr>
            <w:r>
              <w:rPr>
                <w:rFonts w:asciiTheme="minorHAnsi" w:hAnsiTheme="minorHAnsi" w:cs="Arial"/>
                <w:iCs/>
                <w:color w:val="000000" w:themeColor="text1"/>
                <w:szCs w:val="18"/>
              </w:rPr>
              <w:t xml:space="preserve">Wprowadzenie do zajęć symulacyjnych z wykorzystaniem VR. </w:t>
            </w:r>
            <w:r w:rsidR="00421D07">
              <w:rPr>
                <w:rFonts w:asciiTheme="minorHAnsi" w:hAnsiTheme="minorHAnsi" w:cs="Arial"/>
                <w:iCs/>
                <w:color w:val="000000" w:themeColor="text1"/>
                <w:szCs w:val="18"/>
              </w:rPr>
              <w:t>Zasady działania oraz możliwości edukacyjne symulatora VR w zakresie stoma-</w:t>
            </w:r>
            <w:proofErr w:type="spellStart"/>
            <w:r w:rsidR="00421D07">
              <w:rPr>
                <w:rFonts w:asciiTheme="minorHAnsi" w:hAnsiTheme="minorHAnsi" w:cs="Arial"/>
                <w:iCs/>
                <w:color w:val="000000" w:themeColor="text1"/>
                <w:szCs w:val="18"/>
              </w:rPr>
              <w:t>tologii</w:t>
            </w:r>
            <w:proofErr w:type="spellEnd"/>
            <w:r w:rsidR="00421D07">
              <w:rPr>
                <w:rFonts w:asciiTheme="minorHAnsi" w:hAnsiTheme="minorHAnsi" w:cs="Arial"/>
                <w:iCs/>
                <w:color w:val="000000" w:themeColor="text1"/>
                <w:szCs w:val="18"/>
              </w:rPr>
              <w:t xml:space="preserve"> zachowawczej i protetyki, metody ewaluacji zajęć w warunkach VR.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B21CB6" w14:textId="4E7246A2" w:rsidR="00A71221" w:rsidRPr="004E3EBF" w:rsidRDefault="009562D1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>
              <w:rPr>
                <w:rFonts w:asciiTheme="minorHAnsi" w:hAnsiTheme="minorHAnsi" w:cs="Arial"/>
                <w:bCs/>
                <w:color w:val="auto"/>
                <w:szCs w:val="18"/>
              </w:rPr>
              <w:t>B.W13.</w:t>
            </w:r>
          </w:p>
        </w:tc>
      </w:tr>
      <w:tr w:rsidR="00A71221" w:rsidRPr="00C01834" w14:paraId="1D791E5E" w14:textId="77777777" w:rsidTr="00EA4232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D9D10B" w14:textId="642CF330" w:rsidR="00A71221" w:rsidRPr="007B44A0" w:rsidRDefault="00A71221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 xml:space="preserve">S2-Seminarium </w:t>
            </w:r>
            <w:r w:rsidR="00421D07" w:rsidRPr="007B44A0">
              <w:rPr>
                <w:rFonts w:asciiTheme="minorHAnsi" w:hAnsiTheme="minorHAnsi" w:cs="Arial"/>
                <w:szCs w:val="18"/>
              </w:rPr>
              <w:t>2-3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35741A" w14:textId="6D322571" w:rsidR="00A71221" w:rsidRPr="00421D07" w:rsidRDefault="00421D07" w:rsidP="00421D07">
            <w:pPr>
              <w:jc w:val="both"/>
              <w:rPr>
                <w:rFonts w:asciiTheme="minorHAnsi" w:eastAsia="Arial" w:hAnsiTheme="minorHAnsi" w:cstheme="minorHAnsi"/>
                <w:bCs/>
                <w:szCs w:val="18"/>
              </w:rPr>
            </w:pPr>
            <w:r w:rsidRPr="00421D07">
              <w:rPr>
                <w:rFonts w:asciiTheme="minorHAnsi" w:eastAsia="Arial" w:hAnsiTheme="minorHAnsi" w:cstheme="minorHAnsi"/>
                <w:bCs/>
                <w:szCs w:val="18"/>
              </w:rPr>
              <w:t>Diagnostyka ubytków próchnicowych i podstawowe procedury kliniczne w rekonstrukcji tkanek zmineralizowanych</w:t>
            </w:r>
            <w:r>
              <w:rPr>
                <w:rFonts w:asciiTheme="minorHAnsi" w:eastAsia="Arial" w:hAnsiTheme="minorHAnsi" w:cstheme="minorHAnsi"/>
                <w:bCs/>
                <w:szCs w:val="18"/>
              </w:rPr>
              <w:t xml:space="preserve"> w warunkach VR.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7B3F2E0" w14:textId="2FAF11CF" w:rsidR="00A71221" w:rsidRPr="00421D07" w:rsidRDefault="00421D07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421D07">
              <w:rPr>
                <w:rFonts w:asciiTheme="minorHAnsi" w:hAnsiTheme="minorHAnsi" w:cs="Arial"/>
                <w:bCs/>
                <w:color w:val="auto"/>
                <w:szCs w:val="18"/>
              </w:rPr>
              <w:t>C.W28., F.W4., F.W5</w:t>
            </w:r>
            <w:r w:rsidR="007B44A0">
              <w:rPr>
                <w:rFonts w:asciiTheme="minorHAnsi" w:hAnsiTheme="minorHAnsi" w:cs="Arial"/>
                <w:bCs/>
                <w:color w:val="auto"/>
                <w:szCs w:val="18"/>
              </w:rPr>
              <w:t>.</w:t>
            </w:r>
          </w:p>
        </w:tc>
      </w:tr>
      <w:tr w:rsidR="00A71221" w:rsidRPr="00C01834" w14:paraId="78242F7E" w14:textId="77777777" w:rsidTr="00EA4232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A8ECF52" w14:textId="43D6C2BE" w:rsidR="00A71221" w:rsidRPr="007B44A0" w:rsidRDefault="00A71221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 xml:space="preserve">S3-Seminarium </w:t>
            </w:r>
            <w:r w:rsidR="00421D07" w:rsidRPr="007B44A0">
              <w:rPr>
                <w:rFonts w:asciiTheme="minorHAnsi" w:hAnsiTheme="minorHAnsi" w:cs="Arial"/>
                <w:szCs w:val="18"/>
              </w:rPr>
              <w:t>4</w:t>
            </w:r>
            <w:r w:rsidRPr="007B44A0">
              <w:rPr>
                <w:rFonts w:asciiTheme="minorHAnsi" w:hAnsiTheme="minorHAnsi" w:cs="Arial"/>
                <w:szCs w:val="18"/>
              </w:rPr>
              <w:t>-</w:t>
            </w:r>
            <w:r w:rsidR="00421D07" w:rsidRPr="007B44A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B44817" w14:textId="47E58CBD" w:rsidR="00A71221" w:rsidRPr="004E3EBF" w:rsidRDefault="00A64AD5" w:rsidP="00A71221">
            <w:pPr>
              <w:spacing w:after="0" w:line="259" w:lineRule="auto"/>
              <w:ind w:left="0" w:firstLine="0"/>
              <w:rPr>
                <w:rFonts w:asciiTheme="minorHAnsi" w:hAnsiTheme="minorHAnsi" w:cs="Arial"/>
                <w:iCs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Metody rehabilitacji narządu żucia. Zasady postępowania leczniczego przy wykonywaniu uzupełnień stałych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3E8941" w14:textId="6A4B0AE9" w:rsidR="00A71221" w:rsidRPr="00A64AD5" w:rsidRDefault="00A64AD5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A64AD5">
              <w:rPr>
                <w:rFonts w:asciiTheme="minorHAnsi" w:hAnsiTheme="minorHAnsi" w:cs="Arial"/>
                <w:bCs/>
                <w:color w:val="auto"/>
                <w:szCs w:val="18"/>
              </w:rPr>
              <w:t>F.W2., F.W14</w:t>
            </w:r>
            <w:r w:rsidR="007B44A0">
              <w:rPr>
                <w:rFonts w:asciiTheme="minorHAnsi" w:hAnsiTheme="minorHAnsi" w:cs="Arial"/>
                <w:bCs/>
                <w:color w:val="auto"/>
                <w:szCs w:val="18"/>
              </w:rPr>
              <w:t>.</w:t>
            </w:r>
          </w:p>
        </w:tc>
      </w:tr>
      <w:tr w:rsidR="003A494D" w:rsidRPr="00C01834" w14:paraId="22A2E3B9" w14:textId="77777777" w:rsidTr="00B3267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6764D6" w14:textId="554CF00D" w:rsidR="003A494D" w:rsidRPr="007B44A0" w:rsidRDefault="003A494D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>C1-Ćwiczenia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94609F" w14:textId="0BE9DD3A" w:rsidR="003A494D" w:rsidRPr="00A64AD5" w:rsidRDefault="003A494D" w:rsidP="00A7122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Opracowanie ubytków próchnicowych na </w:t>
            </w:r>
            <w:r w:rsidR="002C3830">
              <w:rPr>
                <w:rFonts w:asciiTheme="minorHAnsi" w:hAnsiTheme="minorHAnsi" w:cstheme="minorHAnsi"/>
                <w:szCs w:val="18"/>
              </w:rPr>
              <w:t xml:space="preserve">3 różnych </w:t>
            </w:r>
            <w:r>
              <w:rPr>
                <w:rFonts w:asciiTheme="minorHAnsi" w:hAnsiTheme="minorHAnsi" w:cstheme="minorHAnsi"/>
                <w:szCs w:val="18"/>
              </w:rPr>
              <w:t>model</w:t>
            </w:r>
            <w:r w:rsidR="002C3830">
              <w:rPr>
                <w:rFonts w:asciiTheme="minorHAnsi" w:hAnsiTheme="minorHAnsi" w:cstheme="minorHAnsi"/>
                <w:szCs w:val="18"/>
              </w:rPr>
              <w:t>ach</w:t>
            </w:r>
            <w:r>
              <w:rPr>
                <w:rFonts w:asciiTheme="minorHAnsi" w:hAnsiTheme="minorHAnsi" w:cstheme="minorHAnsi"/>
                <w:szCs w:val="18"/>
              </w:rPr>
              <w:t xml:space="preserve"> treningowy</w:t>
            </w:r>
            <w:r w:rsidR="002C3830">
              <w:rPr>
                <w:rFonts w:asciiTheme="minorHAnsi" w:hAnsiTheme="minorHAnsi" w:cstheme="minorHAnsi"/>
                <w:szCs w:val="18"/>
              </w:rPr>
              <w:t>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4BAFC4" w14:textId="333B469B" w:rsidR="003A494D" w:rsidRDefault="003A494D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C.U9.</w:t>
            </w:r>
          </w:p>
        </w:tc>
      </w:tr>
      <w:tr w:rsidR="00A71221" w:rsidRPr="00C01834" w14:paraId="3ED685E4" w14:textId="77777777" w:rsidTr="00B3267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4D045F" w14:textId="38583563" w:rsidR="00A71221" w:rsidRPr="007B44A0" w:rsidRDefault="002C3830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 xml:space="preserve">C2-Ćwiczenia </w:t>
            </w:r>
            <w:r>
              <w:rPr>
                <w:rFonts w:asciiTheme="minorHAnsi" w:hAnsiTheme="minorHAnsi" w:cs="Arial"/>
                <w:szCs w:val="18"/>
              </w:rPr>
              <w:t>2-3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AD9930" w14:textId="3AEC6224" w:rsidR="00A71221" w:rsidRPr="00A64AD5" w:rsidRDefault="00A64AD5" w:rsidP="00A7122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A64AD5">
              <w:rPr>
                <w:rFonts w:asciiTheme="minorHAnsi" w:hAnsiTheme="minorHAnsi" w:cstheme="minorHAnsi"/>
                <w:szCs w:val="18"/>
              </w:rPr>
              <w:t>Diagnostyka</w:t>
            </w:r>
            <w:r w:rsidR="002C3830"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A64AD5">
              <w:rPr>
                <w:rFonts w:asciiTheme="minorHAnsi" w:hAnsiTheme="minorHAnsi" w:cstheme="minorHAnsi"/>
                <w:szCs w:val="18"/>
              </w:rPr>
              <w:t>plan leczenia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2C3830">
              <w:rPr>
                <w:rFonts w:asciiTheme="minorHAnsi" w:hAnsiTheme="minorHAnsi" w:cstheme="minorHAnsi"/>
                <w:szCs w:val="18"/>
              </w:rPr>
              <w:t xml:space="preserve">i postepowanie lecznicze </w:t>
            </w:r>
            <w:r w:rsidR="002C3830" w:rsidRPr="00A64AD5">
              <w:rPr>
                <w:rFonts w:asciiTheme="minorHAnsi" w:hAnsiTheme="minorHAnsi" w:cs="Arial"/>
                <w:bCs/>
                <w:iCs/>
                <w:color w:val="auto"/>
                <w:szCs w:val="18"/>
              </w:rPr>
              <w:t>w przypadku ubytków klasy I w warunkach symulacji VR</w:t>
            </w:r>
            <w:r w:rsidR="002C3830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DA96C3" w14:textId="61667CA6" w:rsidR="00A71221" w:rsidRPr="00840D5D" w:rsidRDefault="00A64AD5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C.U6., </w:t>
            </w:r>
            <w:r w:rsidR="00227061">
              <w:rPr>
                <w:rFonts w:asciiTheme="minorHAnsi" w:hAnsiTheme="minorHAnsi" w:cs="Arial"/>
                <w:color w:val="auto"/>
                <w:szCs w:val="18"/>
              </w:rPr>
              <w:t xml:space="preserve">C.U11, </w:t>
            </w:r>
            <w:r>
              <w:rPr>
                <w:rFonts w:asciiTheme="minorHAnsi" w:hAnsiTheme="minorHAnsi" w:cs="Arial"/>
                <w:color w:val="auto"/>
                <w:szCs w:val="18"/>
              </w:rPr>
              <w:t>F.W5.</w:t>
            </w:r>
          </w:p>
        </w:tc>
      </w:tr>
      <w:tr w:rsidR="00A71221" w:rsidRPr="00C01834" w14:paraId="43FD499E" w14:textId="77777777" w:rsidTr="00B32676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DB4781" w14:textId="57F19A0F" w:rsidR="00A71221" w:rsidRPr="007B44A0" w:rsidRDefault="002C3830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>C</w:t>
            </w:r>
            <w:r>
              <w:rPr>
                <w:rFonts w:asciiTheme="minorHAnsi" w:hAnsiTheme="minorHAnsi" w:cs="Arial"/>
                <w:szCs w:val="18"/>
              </w:rPr>
              <w:t>3</w:t>
            </w:r>
            <w:r w:rsidRPr="007B44A0">
              <w:rPr>
                <w:rFonts w:asciiTheme="minorHAnsi" w:hAnsiTheme="minorHAnsi" w:cs="Arial"/>
                <w:szCs w:val="18"/>
              </w:rPr>
              <w:t xml:space="preserve">-Ćwiczenia </w:t>
            </w:r>
            <w:r>
              <w:rPr>
                <w:rFonts w:asciiTheme="minorHAnsi" w:hAnsiTheme="minorHAnsi" w:cs="Arial"/>
                <w:szCs w:val="18"/>
              </w:rPr>
              <w:t>4-5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530B3C" w14:textId="4F070633" w:rsidR="00A71221" w:rsidRPr="00A64AD5" w:rsidRDefault="00227061" w:rsidP="00A71221">
            <w:pPr>
              <w:spacing w:after="0" w:line="259" w:lineRule="auto"/>
              <w:ind w:left="0" w:firstLine="0"/>
              <w:rPr>
                <w:rFonts w:asciiTheme="minorHAnsi" w:hAnsiTheme="minorHAnsi" w:cs="Arial"/>
                <w:bCs/>
                <w:iCs/>
                <w:color w:val="auto"/>
                <w:szCs w:val="18"/>
              </w:rPr>
            </w:pPr>
            <w:r w:rsidRPr="00A64AD5">
              <w:rPr>
                <w:rFonts w:asciiTheme="minorHAnsi" w:hAnsiTheme="minorHAnsi" w:cstheme="minorHAnsi"/>
                <w:szCs w:val="18"/>
              </w:rPr>
              <w:t>Diagnostyka</w:t>
            </w:r>
            <w:r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A64AD5">
              <w:rPr>
                <w:rFonts w:asciiTheme="minorHAnsi" w:hAnsiTheme="minorHAnsi" w:cstheme="minorHAnsi"/>
                <w:szCs w:val="18"/>
              </w:rPr>
              <w:t>plan leczenia</w:t>
            </w:r>
            <w:r>
              <w:rPr>
                <w:rFonts w:asciiTheme="minorHAnsi" w:hAnsiTheme="minorHAnsi" w:cstheme="minorHAnsi"/>
                <w:szCs w:val="18"/>
              </w:rPr>
              <w:t xml:space="preserve"> i postepowanie lecznicze </w:t>
            </w:r>
            <w:r w:rsidRPr="00A64AD5">
              <w:rPr>
                <w:rFonts w:asciiTheme="minorHAnsi" w:hAnsiTheme="minorHAnsi" w:cs="Arial"/>
                <w:bCs/>
                <w:iCs/>
                <w:color w:val="auto"/>
                <w:szCs w:val="18"/>
              </w:rPr>
              <w:t>w przypadku ubytków klasy I</w:t>
            </w:r>
            <w:r>
              <w:rPr>
                <w:rFonts w:asciiTheme="minorHAnsi" w:hAnsiTheme="minorHAnsi" w:cs="Arial"/>
                <w:bCs/>
                <w:iCs/>
                <w:color w:val="auto"/>
                <w:szCs w:val="18"/>
              </w:rPr>
              <w:t xml:space="preserve">I </w:t>
            </w:r>
            <w:r w:rsidRPr="00A64AD5">
              <w:rPr>
                <w:rFonts w:asciiTheme="minorHAnsi" w:hAnsiTheme="minorHAnsi" w:cs="Arial"/>
                <w:bCs/>
                <w:iCs/>
                <w:color w:val="auto"/>
                <w:szCs w:val="18"/>
              </w:rPr>
              <w:t>w warunkach symulacji VR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E2E1CD" w14:textId="3912C35B" w:rsidR="00A71221" w:rsidRPr="00840D5D" w:rsidRDefault="00A64AD5" w:rsidP="00A71221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b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C.U9., </w:t>
            </w:r>
            <w:r w:rsidR="00227061">
              <w:rPr>
                <w:rFonts w:asciiTheme="minorHAnsi" w:hAnsiTheme="minorHAnsi" w:cs="Arial"/>
                <w:color w:val="auto"/>
                <w:szCs w:val="18"/>
              </w:rPr>
              <w:t xml:space="preserve">C.U11, </w:t>
            </w:r>
            <w:r w:rsidR="00592773">
              <w:rPr>
                <w:rFonts w:asciiTheme="minorHAnsi" w:hAnsiTheme="minorHAnsi" w:cs="Arial"/>
                <w:color w:val="auto"/>
                <w:szCs w:val="18"/>
              </w:rPr>
              <w:t xml:space="preserve"> </w:t>
            </w:r>
            <w:r w:rsidR="00227061">
              <w:rPr>
                <w:rFonts w:asciiTheme="minorHAnsi" w:hAnsiTheme="minorHAnsi" w:cs="Arial"/>
                <w:color w:val="auto"/>
                <w:szCs w:val="18"/>
              </w:rPr>
              <w:t>F.W5.</w:t>
            </w:r>
          </w:p>
        </w:tc>
      </w:tr>
      <w:tr w:rsidR="00005F3C" w:rsidRPr="00C01834" w14:paraId="146D57AD" w14:textId="77777777" w:rsidTr="00A26123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AB70AA" w14:textId="1F438572" w:rsidR="00005F3C" w:rsidRPr="007B44A0" w:rsidRDefault="00005F3C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>C3-Ćwiczenia 6-7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F0E2551" w14:textId="430A3A63" w:rsidR="00005F3C" w:rsidRPr="00005F3C" w:rsidRDefault="00005F3C" w:rsidP="002270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Cs w:val="18"/>
              </w:rPr>
            </w:pPr>
            <w:r w:rsidRPr="00005F3C">
              <w:rPr>
                <w:rFonts w:asciiTheme="minorHAnsi" w:hAnsiTheme="minorHAnsi" w:cstheme="minorHAnsi"/>
                <w:szCs w:val="18"/>
              </w:rPr>
              <w:t>Preparacja tkanek zmineralizowanych pod wkład koronowy</w:t>
            </w:r>
            <w:r>
              <w:rPr>
                <w:rFonts w:asciiTheme="minorHAnsi" w:hAnsiTheme="minorHAnsi" w:cstheme="minorHAnsi"/>
                <w:szCs w:val="18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warun</w:t>
            </w:r>
            <w:proofErr w:type="spellEnd"/>
            <w:r w:rsidR="00227061">
              <w:rPr>
                <w:rFonts w:asciiTheme="minorHAnsi" w:hAnsiTheme="minorHAnsi" w:cstheme="minorHAnsi"/>
                <w:szCs w:val="18"/>
              </w:rPr>
              <w:t xml:space="preserve">-       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kach</w:t>
            </w:r>
            <w:proofErr w:type="spellEnd"/>
            <w:r w:rsidR="00227061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symulacji VR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BA5C21" w14:textId="26662711" w:rsidR="00005F3C" w:rsidRDefault="00005F3C" w:rsidP="00005F3C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C.U11., </w:t>
            </w:r>
            <w:r>
              <w:rPr>
                <w:color w:val="auto"/>
              </w:rPr>
              <w:t>C.U13., F.U.22.</w:t>
            </w:r>
          </w:p>
        </w:tc>
      </w:tr>
      <w:tr w:rsidR="00005F3C" w:rsidRPr="00C01834" w14:paraId="36264244" w14:textId="77777777" w:rsidTr="00A26123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ABA9A" w14:textId="7910606F" w:rsidR="00005F3C" w:rsidRPr="007B44A0" w:rsidRDefault="00005F3C" w:rsidP="00005F3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="Arial"/>
                <w:szCs w:val="18"/>
              </w:rPr>
            </w:pPr>
            <w:r w:rsidRPr="007B44A0">
              <w:rPr>
                <w:rFonts w:asciiTheme="minorHAnsi" w:hAnsiTheme="minorHAnsi" w:cs="Arial"/>
                <w:szCs w:val="18"/>
              </w:rPr>
              <w:t>C3-Ćwiczenia 8-10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A54D068" w14:textId="77777777" w:rsidR="00005F3C" w:rsidRDefault="00005F3C" w:rsidP="00005F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Cs w:val="18"/>
              </w:rPr>
            </w:pPr>
            <w:r w:rsidRPr="00005F3C">
              <w:rPr>
                <w:rFonts w:asciiTheme="minorHAnsi" w:hAnsiTheme="minorHAnsi" w:cstheme="minorHAnsi"/>
                <w:szCs w:val="18"/>
              </w:rPr>
              <w:t xml:space="preserve">Preparacja tkanek zmineralizowanych pod </w:t>
            </w:r>
            <w:r>
              <w:rPr>
                <w:rFonts w:asciiTheme="minorHAnsi" w:hAnsiTheme="minorHAnsi" w:cstheme="minorHAnsi"/>
                <w:szCs w:val="18"/>
              </w:rPr>
              <w:t xml:space="preserve">koronę osłaniającą w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warun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>-</w:t>
            </w:r>
          </w:p>
          <w:p w14:paraId="73556781" w14:textId="32CBFD4C" w:rsidR="00005F3C" w:rsidRPr="00005F3C" w:rsidRDefault="00005F3C" w:rsidP="00005F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rPr>
                <w:rFonts w:asciiTheme="minorHAnsi" w:hAnsiTheme="minorHAnsi" w:cstheme="minorHAnsi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Cs w:val="18"/>
              </w:rPr>
              <w:t>kach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symulacji VR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70BD98" w14:textId="0CA0451C" w:rsidR="00005F3C" w:rsidRDefault="00005F3C" w:rsidP="00005F3C">
            <w:pPr>
              <w:spacing w:after="0" w:line="259" w:lineRule="auto"/>
              <w:ind w:left="0" w:right="235" w:firstLine="0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C.U11., </w:t>
            </w:r>
            <w:r>
              <w:rPr>
                <w:color w:val="auto"/>
              </w:rPr>
              <w:t>C.U13., F.U.22.</w:t>
            </w:r>
          </w:p>
        </w:tc>
      </w:tr>
      <w:bookmarkEnd w:id="1"/>
    </w:tbl>
    <w:p w14:paraId="0F21452E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488A08D0" w14:textId="77777777" w:rsidTr="0097682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A67BB53" w14:textId="77777777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5714DA9B" w14:textId="77777777" w:rsidTr="0097682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280ED19" w14:textId="77777777" w:rsidR="00014630" w:rsidRPr="00C01834" w:rsidRDefault="00014630" w:rsidP="0097682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284EBF" w14:paraId="26BF956D" w14:textId="77777777" w:rsidTr="0097682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6135655" w14:textId="77777777" w:rsidR="00284EBF" w:rsidRPr="00227061" w:rsidRDefault="00284EBF" w:rsidP="00AC5F13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  <w:szCs w:val="18"/>
              </w:rPr>
            </w:pPr>
            <w:r w:rsidRPr="00227061">
              <w:rPr>
                <w:rFonts w:asciiTheme="minorHAnsi" w:hAnsiTheme="minorHAnsi"/>
                <w:b/>
                <w:bCs/>
                <w:szCs w:val="18"/>
              </w:rPr>
              <w:t>Literatura obowiązkowa:</w:t>
            </w:r>
          </w:p>
          <w:p w14:paraId="422192AD" w14:textId="216C158E" w:rsidR="00005F3C" w:rsidRPr="00227061" w:rsidRDefault="00005F3C" w:rsidP="00005F3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D.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Heidemann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>: Stomatologia zachowawcza tom 1. Kariologia, Pr</w:t>
            </w:r>
            <w:r w:rsidRPr="00227061">
              <w:rPr>
                <w:rFonts w:asciiTheme="minorHAnsi" w:hAnsiTheme="minorHAnsi" w:cstheme="minorHAnsi"/>
                <w:szCs w:val="18"/>
                <w:lang w:val="es-ES_tradnl"/>
              </w:rPr>
              <w:t>ó</w:t>
            </w:r>
            <w:r w:rsidRPr="00227061">
              <w:rPr>
                <w:rFonts w:asciiTheme="minorHAnsi" w:hAnsiTheme="minorHAnsi" w:cstheme="minorHAnsi"/>
                <w:szCs w:val="18"/>
                <w:lang w:val="it-IT"/>
              </w:rPr>
              <w:t>chnica z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ęb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  <w:lang w:val="es-ES_tradnl"/>
              </w:rPr>
              <w:t>ó</w:t>
            </w:r>
            <w:r w:rsidRPr="00227061">
              <w:rPr>
                <w:rFonts w:asciiTheme="minorHAnsi" w:hAnsiTheme="minorHAnsi" w:cstheme="minorHAnsi"/>
                <w:szCs w:val="18"/>
              </w:rPr>
              <w:t>w - leczenie i wypełnienia. Urban &amp; Partner, Wrocław 2001</w:t>
            </w:r>
          </w:p>
          <w:p w14:paraId="0FBB9994" w14:textId="2AFF7319" w:rsidR="00005F3C" w:rsidRPr="00227061" w:rsidRDefault="00005F3C" w:rsidP="00005F3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Z. Jańczuk, U. Kaczmarek, M. Lipski, B. Arabska-Przedpełska: Stomatologia zachowawcza z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endodoncją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 xml:space="preserve">. Zarys kliniczny PZWL, </w:t>
            </w:r>
          </w:p>
          <w:p w14:paraId="7F076023" w14:textId="77777777" w:rsidR="00005F3C" w:rsidRPr="00227061" w:rsidRDefault="00005F3C" w:rsidP="00005F3C">
            <w:pPr>
              <w:pStyle w:val="Akapitzlist"/>
              <w:ind w:left="713" w:firstLine="0"/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Warszawa, 2014 </w:t>
            </w:r>
          </w:p>
          <w:p w14:paraId="7510F623" w14:textId="68ABF395" w:rsidR="00014630" w:rsidRPr="00227061" w:rsidRDefault="00005F3C" w:rsidP="00005F3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E.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Spiechowicz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>: Protetyka stomatologiczna. PZWL, Warszawa, 2008</w:t>
            </w:r>
          </w:p>
        </w:tc>
      </w:tr>
      <w:tr w:rsidR="00014630" w:rsidRPr="00C01834" w14:paraId="4FF6C330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1ED4420E" w14:textId="77777777" w:rsidR="00014630" w:rsidRPr="00227061" w:rsidRDefault="00014630" w:rsidP="0097682B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  <w:szCs w:val="18"/>
              </w:rPr>
            </w:pPr>
            <w:r w:rsidRPr="00227061">
              <w:rPr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AC5F13" w:rsidRPr="00C01834" w14:paraId="623E26DB" w14:textId="77777777" w:rsidTr="0097682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1A06FE" w14:textId="040555E3" w:rsidR="00005F3C" w:rsidRPr="00227061" w:rsidRDefault="00005F3C" w:rsidP="00005F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E.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Jodkowska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>, L. Wagner: Wprowadzenie do stomatologii zachowawczej. Bestom Dentonet.pl, Łódź, 2009</w:t>
            </w:r>
          </w:p>
          <w:p w14:paraId="3BBB4ADE" w14:textId="550FB6FD" w:rsidR="00005F3C" w:rsidRPr="00227061" w:rsidRDefault="00005F3C" w:rsidP="00005F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>S.W. Majewski: Podstawy protetyki w praktyce lekarskiej i technice dentystycznej. SZS, Kraków, 2000</w:t>
            </w:r>
          </w:p>
          <w:p w14:paraId="48AAF9CE" w14:textId="2700047B" w:rsidR="00AC5F13" w:rsidRPr="00227061" w:rsidRDefault="00005F3C" w:rsidP="00AC5F1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S.F.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Rosentiel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 xml:space="preserve">, M.F. Land, J.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Fujimoto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 xml:space="preserve">: Współczesne protezy stałe. </w:t>
            </w:r>
            <w:proofErr w:type="spellStart"/>
            <w:r w:rsidRPr="00227061">
              <w:rPr>
                <w:rFonts w:asciiTheme="minorHAnsi" w:hAnsiTheme="minorHAnsi" w:cstheme="minorHAnsi"/>
                <w:szCs w:val="18"/>
              </w:rPr>
              <w:t>Czelej</w:t>
            </w:r>
            <w:proofErr w:type="spellEnd"/>
            <w:r w:rsidRPr="00227061">
              <w:rPr>
                <w:rFonts w:asciiTheme="minorHAnsi" w:hAnsiTheme="minorHAnsi" w:cstheme="minorHAnsi"/>
                <w:szCs w:val="18"/>
              </w:rPr>
              <w:t>, Lublin, 2001</w:t>
            </w:r>
          </w:p>
        </w:tc>
      </w:tr>
    </w:tbl>
    <w:p w14:paraId="0565834B" w14:textId="77777777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6A89C586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6A7EA8" w14:textId="77777777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760FD79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6BA55C" w14:textId="77777777" w:rsidR="00A3096F" w:rsidRPr="00C01834" w:rsidRDefault="00A42ACC" w:rsidP="0097682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6B381AE" w14:textId="77777777" w:rsidR="00A3096F" w:rsidRPr="00C01834" w:rsidRDefault="00A3096F" w:rsidP="0097682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F82C016" w14:textId="77777777" w:rsidR="00A3096F" w:rsidRPr="00C01834" w:rsidRDefault="00A3096F" w:rsidP="0097682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1A87CC7C" w14:textId="77777777" w:rsidTr="0050408B">
        <w:trPr>
          <w:trHeight w:val="57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5BABAE4" w14:textId="77777777" w:rsidR="00D00E30" w:rsidRDefault="0050408B" w:rsidP="0097682B">
            <w:pPr>
              <w:spacing w:after="0" w:line="259" w:lineRule="auto"/>
              <w:ind w:left="0" w:firstLine="0"/>
              <w:rPr>
                <w:rFonts w:asciiTheme="minorHAnsi" w:hAnsiTheme="minorHAnsi" w:cs="Arial"/>
                <w:color w:val="auto"/>
                <w:szCs w:val="18"/>
              </w:rPr>
            </w:pPr>
            <w:r w:rsidRPr="00840D5D">
              <w:rPr>
                <w:rFonts w:asciiTheme="minorHAnsi" w:hAnsiTheme="minorHAnsi"/>
                <w:color w:val="auto"/>
                <w:szCs w:val="18"/>
              </w:rPr>
              <w:t>C.W2</w:t>
            </w:r>
            <w:r>
              <w:rPr>
                <w:rFonts w:asciiTheme="minorHAnsi" w:hAnsiTheme="minorHAnsi"/>
                <w:color w:val="auto"/>
                <w:szCs w:val="18"/>
              </w:rPr>
              <w:t>8.,</w:t>
            </w:r>
            <w:r w:rsidRPr="00421D07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F.W2., </w:t>
            </w:r>
            <w:r w:rsidRPr="00421D07">
              <w:rPr>
                <w:rFonts w:asciiTheme="minorHAnsi" w:hAnsiTheme="minorHAnsi" w:cs="Arial"/>
                <w:bCs/>
                <w:color w:val="auto"/>
                <w:szCs w:val="18"/>
              </w:rPr>
              <w:t>F.W4., F.W5</w:t>
            </w:r>
            <w:r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., F.W14., </w:t>
            </w:r>
            <w:r>
              <w:rPr>
                <w:rFonts w:asciiTheme="minorHAnsi" w:hAnsiTheme="minorHAnsi" w:cs="Arial"/>
                <w:color w:val="auto"/>
                <w:szCs w:val="18"/>
              </w:rPr>
              <w:t>C.U6.,</w:t>
            </w:r>
          </w:p>
          <w:p w14:paraId="58CEC69F" w14:textId="2C237566" w:rsidR="0050408B" w:rsidRPr="00EC316D" w:rsidRDefault="0050408B" w:rsidP="009768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C.U9., C.U11., </w:t>
            </w:r>
            <w:r>
              <w:rPr>
                <w:color w:val="auto"/>
              </w:rPr>
              <w:t>C.U13., F.U.22.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A6AAE4" w14:textId="6FD70B3F" w:rsidR="00A3096F" w:rsidRPr="0050408B" w:rsidRDefault="0050408B" w:rsidP="00EC316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Cs w:val="18"/>
              </w:rPr>
              <w:t>o</w:t>
            </w:r>
            <w:r w:rsidRPr="0050408B">
              <w:rPr>
                <w:rFonts w:asciiTheme="minorHAnsi" w:hAnsiTheme="minorHAnsi" w:cstheme="minorHAnsi"/>
                <w:i/>
                <w:iCs/>
                <w:szCs w:val="18"/>
              </w:rPr>
              <w:t>cena realizacji zadanej procedury w czasie rzeczywistym lub trybie off-</w:t>
            </w:r>
            <w:proofErr w:type="spellStart"/>
            <w:r w:rsidRPr="0050408B">
              <w:rPr>
                <w:rFonts w:asciiTheme="minorHAnsi" w:hAnsiTheme="minorHAnsi" w:cstheme="minorHAnsi"/>
                <w:i/>
                <w:iCs/>
                <w:szCs w:val="18"/>
              </w:rPr>
              <w:t>line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DE9C05" w14:textId="1B11E2C9" w:rsidR="0050408B" w:rsidRPr="0050408B" w:rsidRDefault="0050408B" w:rsidP="0050408B">
            <w:pPr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0408B">
              <w:rPr>
                <w:rFonts w:asciiTheme="minorHAnsi" w:hAnsiTheme="minorHAnsi" w:cstheme="minorHAnsi"/>
                <w:i/>
                <w:iCs/>
                <w:szCs w:val="18"/>
              </w:rPr>
              <w:t>Zgodne z aplikacją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  <w:proofErr w:type="spellStart"/>
            <w:r w:rsidRPr="0050408B">
              <w:rPr>
                <w:rFonts w:asciiTheme="minorHAnsi" w:hAnsiTheme="minorHAnsi" w:cstheme="minorHAnsi"/>
                <w:i/>
                <w:iCs/>
                <w:szCs w:val="18"/>
              </w:rPr>
              <w:t>Simodont</w:t>
            </w:r>
            <w:proofErr w:type="spellEnd"/>
            <w:r w:rsidRPr="0050408B">
              <w:rPr>
                <w:rFonts w:asciiTheme="minorHAnsi" w:hAnsiTheme="minorHAnsi" w:cstheme="minorHAnsi"/>
                <w:i/>
                <w:iCs/>
                <w:szCs w:val="18"/>
                <w:vertAlign w:val="superscript"/>
              </w:rPr>
              <w:sym w:font="Symbol" w:char="F0D2"/>
            </w:r>
            <w:r>
              <w:rPr>
                <w:rFonts w:asciiTheme="minorHAnsi" w:hAnsiTheme="minorHAnsi" w:cstheme="minorHAnsi"/>
                <w:i/>
                <w:iCs/>
                <w:szCs w:val="18"/>
                <w:vertAlign w:val="superscript"/>
              </w:rPr>
              <w:t xml:space="preserve"> </w:t>
            </w:r>
            <w:r w:rsidRPr="0050408B">
              <w:rPr>
                <w:rFonts w:asciiTheme="minorHAnsi" w:hAnsiTheme="minorHAnsi" w:cstheme="minorHAnsi"/>
                <w:i/>
                <w:iCs/>
                <w:szCs w:val="18"/>
              </w:rPr>
              <w:t>Student:</w:t>
            </w:r>
          </w:p>
          <w:p w14:paraId="4B1456D0" w14:textId="6AC0F326" w:rsidR="0050408B" w:rsidRPr="0050408B" w:rsidRDefault="0050408B" w:rsidP="0050408B">
            <w:pPr>
              <w:rPr>
                <w:rFonts w:asciiTheme="minorHAnsi" w:hAnsiTheme="minorHAnsi" w:cstheme="minorHAnsi"/>
                <w:szCs w:val="18"/>
              </w:rPr>
            </w:pPr>
            <w:r w:rsidRPr="0050408B">
              <w:rPr>
                <w:rFonts w:asciiTheme="minorHAnsi" w:hAnsiTheme="minorHAnsi" w:cstheme="minorHAnsi"/>
                <w:szCs w:val="18"/>
              </w:rPr>
              <w:t>- procentowe usunięcie tkanek</w:t>
            </w:r>
          </w:p>
          <w:p w14:paraId="29553582" w14:textId="77777777" w:rsidR="0050408B" w:rsidRDefault="0050408B" w:rsidP="0050408B">
            <w:pPr>
              <w:rPr>
                <w:rFonts w:asciiTheme="minorHAnsi" w:hAnsiTheme="minorHAnsi" w:cstheme="minorHAnsi"/>
                <w:szCs w:val="18"/>
              </w:rPr>
            </w:pPr>
            <w:r w:rsidRPr="0050408B">
              <w:rPr>
                <w:rFonts w:asciiTheme="minorHAnsi" w:hAnsiTheme="minorHAnsi" w:cstheme="minorHAnsi"/>
                <w:szCs w:val="18"/>
              </w:rPr>
              <w:t>-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0408B">
              <w:rPr>
                <w:rFonts w:asciiTheme="minorHAnsi" w:hAnsiTheme="minorHAnsi" w:cstheme="minorHAnsi"/>
                <w:szCs w:val="18"/>
              </w:rPr>
              <w:t xml:space="preserve">porównanie z zaplanowanym </w:t>
            </w:r>
          </w:p>
          <w:p w14:paraId="66535216" w14:textId="41E73A1D" w:rsidR="0050408B" w:rsidRPr="0050408B" w:rsidRDefault="0050408B" w:rsidP="0050408B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50408B">
              <w:rPr>
                <w:rFonts w:asciiTheme="minorHAnsi" w:hAnsiTheme="minorHAnsi" w:cstheme="minorHAnsi"/>
                <w:szCs w:val="18"/>
              </w:rPr>
              <w:t>obszarem preparacji</w:t>
            </w:r>
          </w:p>
          <w:p w14:paraId="38670593" w14:textId="77777777" w:rsidR="0050408B" w:rsidRDefault="0050408B" w:rsidP="005040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50408B">
              <w:rPr>
                <w:rFonts w:asciiTheme="minorHAnsi" w:hAnsiTheme="minorHAnsi" w:cstheme="minorHAnsi"/>
                <w:szCs w:val="18"/>
              </w:rPr>
              <w:t xml:space="preserve">- porównanie z prawidłową </w:t>
            </w:r>
          </w:p>
          <w:p w14:paraId="3436FF0E" w14:textId="43E32360" w:rsidR="0050408B" w:rsidRDefault="0050408B" w:rsidP="005040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50408B">
              <w:rPr>
                <w:rFonts w:asciiTheme="minorHAnsi" w:hAnsiTheme="minorHAnsi" w:cstheme="minorHAnsi"/>
                <w:szCs w:val="18"/>
              </w:rPr>
              <w:t xml:space="preserve">preparacją ubytków klasy I, </w:t>
            </w:r>
            <w:r w:rsidR="00227061">
              <w:rPr>
                <w:rFonts w:asciiTheme="minorHAnsi" w:hAnsiTheme="minorHAnsi" w:cstheme="minorHAnsi"/>
                <w:szCs w:val="18"/>
              </w:rPr>
              <w:t>II,</w:t>
            </w:r>
            <w:r>
              <w:rPr>
                <w:rFonts w:asciiTheme="minorHAnsi" w:hAnsiTheme="minorHAnsi" w:cstheme="minorHAnsi"/>
                <w:szCs w:val="18"/>
              </w:rPr>
              <w:t xml:space="preserve">    </w:t>
            </w:r>
          </w:p>
          <w:p w14:paraId="497FE0EE" w14:textId="77777777" w:rsidR="0050408B" w:rsidRDefault="0050408B" w:rsidP="005040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50408B">
              <w:rPr>
                <w:rFonts w:asciiTheme="minorHAnsi" w:hAnsiTheme="minorHAnsi" w:cstheme="minorHAnsi"/>
                <w:szCs w:val="18"/>
              </w:rPr>
              <w:t xml:space="preserve">pod wkład koronowy i koronę </w:t>
            </w:r>
          </w:p>
          <w:p w14:paraId="07F69A3D" w14:textId="2FCFE1B7" w:rsidR="00A3096F" w:rsidRPr="00EC316D" w:rsidRDefault="0050408B" w:rsidP="005040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</w:t>
            </w:r>
            <w:r w:rsidRPr="0050408B">
              <w:rPr>
                <w:rFonts w:asciiTheme="minorHAnsi" w:hAnsiTheme="minorHAnsi" w:cstheme="minorHAnsi"/>
                <w:szCs w:val="18"/>
              </w:rPr>
              <w:t>osłaniającą</w:t>
            </w:r>
          </w:p>
        </w:tc>
      </w:tr>
    </w:tbl>
    <w:p w14:paraId="44060256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19226F67" w14:textId="77777777" w:rsidTr="0097682B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5946639" w14:textId="77777777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22A6D180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187BF6" w14:textId="03EA345F" w:rsidR="00D00E30" w:rsidRDefault="00D00E30" w:rsidP="00EC316D">
            <w:pPr>
              <w:rPr>
                <w:rFonts w:asciiTheme="minorHAnsi" w:hAnsiTheme="minorHAnsi" w:cstheme="minorHAnsi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Zaliczenie </w:t>
            </w:r>
            <w:r w:rsidR="00227061" w:rsidRPr="00227061">
              <w:rPr>
                <w:rFonts w:asciiTheme="minorHAnsi" w:hAnsiTheme="minorHAnsi" w:cstheme="minorHAnsi"/>
                <w:szCs w:val="18"/>
              </w:rPr>
              <w:t>fakultetu</w:t>
            </w:r>
            <w:r w:rsidRPr="00227061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EC316D" w:rsidRPr="00227061">
              <w:rPr>
                <w:rFonts w:asciiTheme="minorHAnsi" w:hAnsiTheme="minorHAnsi" w:cstheme="minorHAnsi"/>
                <w:szCs w:val="18"/>
              </w:rPr>
              <w:t>zaliczenie bez oceny</w:t>
            </w:r>
          </w:p>
          <w:p w14:paraId="4AE7D915" w14:textId="2614F3AA" w:rsidR="00780997" w:rsidRPr="00227061" w:rsidRDefault="00806441" w:rsidP="00EC316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Zajęcia odbywają się na 2 i 3 roku dla 30 osobowych grup</w:t>
            </w:r>
            <w:r w:rsidR="004978C8">
              <w:rPr>
                <w:rFonts w:asciiTheme="minorHAnsi" w:hAnsiTheme="minorHAnsi" w:cstheme="minorHAnsi"/>
                <w:szCs w:val="18"/>
              </w:rPr>
              <w:t>. Student, który odbył fakultet na roku 2 nie może w nim ponownie uczestniczyć na roku 3.</w:t>
            </w:r>
          </w:p>
          <w:p w14:paraId="287E1CCF" w14:textId="0BA8774D" w:rsidR="0050408B" w:rsidRPr="00227061" w:rsidRDefault="0050408B" w:rsidP="0050408B">
            <w:pPr>
              <w:pStyle w:val="Akapitzlist1"/>
              <w:tabs>
                <w:tab w:val="left" w:pos="36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27061">
              <w:rPr>
                <w:rFonts w:asciiTheme="minorHAnsi" w:hAnsiTheme="minorHAnsi" w:cstheme="minorHAnsi"/>
                <w:sz w:val="18"/>
                <w:szCs w:val="18"/>
              </w:rPr>
              <w:t>Kryteria oceniania: Zaliczenie każdego z 3 ocenianych parametrów dla każdej z 4 procedur</w:t>
            </w:r>
            <w:r w:rsidR="006B5020" w:rsidRPr="00227061">
              <w:rPr>
                <w:rFonts w:asciiTheme="minorHAnsi" w:hAnsiTheme="minorHAnsi" w:cstheme="minorHAnsi"/>
                <w:sz w:val="18"/>
                <w:szCs w:val="18"/>
              </w:rPr>
              <w:t xml:space="preserve"> w oparciu o aplikację </w:t>
            </w:r>
            <w:proofErr w:type="spellStart"/>
            <w:r w:rsidR="006B5020" w:rsidRPr="00227061">
              <w:rPr>
                <w:rFonts w:asciiTheme="minorHAnsi" w:hAnsiTheme="minorHAnsi" w:cstheme="minorHAnsi"/>
                <w:sz w:val="18"/>
                <w:szCs w:val="18"/>
              </w:rPr>
              <w:t>Simodont</w:t>
            </w:r>
            <w:proofErr w:type="spellEnd"/>
            <w:r w:rsidR="006B5020" w:rsidRPr="0022706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sym w:font="Symbol" w:char="F0D2"/>
            </w:r>
            <w:r w:rsidR="006B5020" w:rsidRPr="00227061">
              <w:rPr>
                <w:rFonts w:asciiTheme="minorHAnsi" w:hAnsiTheme="minorHAnsi" w:cstheme="minorHAnsi"/>
                <w:sz w:val="18"/>
                <w:szCs w:val="18"/>
              </w:rPr>
              <w:t>Student.</w:t>
            </w:r>
          </w:p>
          <w:p w14:paraId="1B587964" w14:textId="77777777" w:rsidR="00D00E30" w:rsidRPr="00227061" w:rsidRDefault="00D00E30" w:rsidP="00D00E30">
            <w:pPr>
              <w:rPr>
                <w:rFonts w:asciiTheme="minorHAnsi" w:hAnsiTheme="minorHAnsi" w:cstheme="minorHAnsi"/>
                <w:color w:val="660099"/>
                <w:szCs w:val="18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t xml:space="preserve">Strona internetowa Zakładu: </w:t>
            </w:r>
            <w:r w:rsidR="00E314CC" w:rsidRPr="00227061">
              <w:rPr>
                <w:rFonts w:asciiTheme="minorHAnsi" w:hAnsiTheme="minorHAnsi" w:cstheme="minorHAnsi"/>
                <w:szCs w:val="18"/>
              </w:rPr>
              <w:fldChar w:fldCharType="begin"/>
            </w:r>
            <w:r w:rsidRPr="00227061">
              <w:rPr>
                <w:rFonts w:asciiTheme="minorHAnsi" w:hAnsiTheme="minorHAnsi" w:cstheme="minorHAnsi"/>
                <w:szCs w:val="18"/>
              </w:rPr>
              <w:instrText xml:space="preserve"> HYPERLINK "https://propedeutyka-stomatologiczna.wum.edu.pl/content/dydaktyka" </w:instrText>
            </w:r>
            <w:r w:rsidR="00E314CC" w:rsidRPr="00227061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227061">
              <w:rPr>
                <w:rStyle w:val="HTML-cytat"/>
                <w:rFonts w:asciiTheme="minorHAnsi" w:hAnsiTheme="minorHAnsi" w:cstheme="minorHAnsi"/>
                <w:szCs w:val="18"/>
              </w:rPr>
              <w:t>https://propedeutyka-stomatologiczna.wum.edu.pl</w:t>
            </w:r>
          </w:p>
          <w:p w14:paraId="2C35AFD2" w14:textId="77777777" w:rsidR="00014630" w:rsidRPr="007B44A0" w:rsidRDefault="00E314CC" w:rsidP="00D00E30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27061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</w:tbl>
    <w:p w14:paraId="74BFD68A" w14:textId="77777777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4F1D81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35F9" w14:textId="77777777" w:rsidR="00DD7B5C" w:rsidRDefault="00DD7B5C">
      <w:pPr>
        <w:spacing w:after="0" w:line="240" w:lineRule="auto"/>
      </w:pPr>
      <w:r>
        <w:separator/>
      </w:r>
    </w:p>
  </w:endnote>
  <w:endnote w:type="continuationSeparator" w:id="0">
    <w:p w14:paraId="5BA93A8F" w14:textId="77777777" w:rsidR="00DD7B5C" w:rsidRDefault="00DD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E23D" w14:textId="77777777" w:rsidR="00EA4232" w:rsidRDefault="00EA4232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9FCC6E" wp14:editId="7B727FA9">
              <wp:simplePos x="0" y="0"/>
              <wp:positionH relativeFrom="page">
                <wp:posOffset>539750</wp:posOffset>
              </wp:positionH>
              <wp:positionV relativeFrom="page">
                <wp:posOffset>9998710</wp:posOffset>
              </wp:positionV>
              <wp:extent cx="6480175" cy="9525"/>
              <wp:effectExtent l="0" t="0" r="0" b="0"/>
              <wp:wrapSquare wrapText="bothSides"/>
              <wp:docPr id="7" name="Group 36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9525"/>
                        <a:chOff x="0" y="0"/>
                        <a:chExt cx="64800" cy="95"/>
                      </a:xfrm>
                    </wpg:grpSpPr>
                    <wps:wsp>
                      <wps:cNvPr id="8" name="Shape 362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6480049 w 6480049"/>
                            <a:gd name="T1" fmla="*/ 0 w 64800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AAAAA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6A7ADF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" path="m6480049,l,e" filled="f" strokecolor="#aaa">
                <v:stroke miterlimit="10" joinstyle="miter"/>
                <v:path arrowok="t" o:connecttype="custom" o:connectlocs="64800,0;0,0" o:connectangles="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noProof/>
          <w:sz w:val="22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B53D" w14:textId="77777777" w:rsidR="00EA4232" w:rsidRDefault="00EA4232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85F37" wp14:editId="5A89C5AD">
              <wp:simplePos x="0" y="0"/>
              <wp:positionH relativeFrom="page">
                <wp:posOffset>539750</wp:posOffset>
              </wp:positionH>
              <wp:positionV relativeFrom="page">
                <wp:posOffset>9998710</wp:posOffset>
              </wp:positionV>
              <wp:extent cx="6480175" cy="9525"/>
              <wp:effectExtent l="0" t="0" r="0" b="0"/>
              <wp:wrapSquare wrapText="bothSides"/>
              <wp:docPr id="5" name="Group 36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9525"/>
                        <a:chOff x="0" y="0"/>
                        <a:chExt cx="64800" cy="95"/>
                      </a:xfrm>
                    </wpg:grpSpPr>
                    <wps:wsp>
                      <wps:cNvPr id="6" name="Shape 362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6480049 w 6480049"/>
                            <a:gd name="T1" fmla="*/ 0 w 64800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AAAAA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CA30F4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" path="m6480049,l,e" filled="f" strokecolor="#aaa">
                <v:stroke miterlimit="10" joinstyle="miter"/>
                <v:path arrowok="t" o:connecttype="custom" o:connectlocs="64800,0;0,0" o:connectangles="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63260" w:rsidRPr="0076326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63260" w:rsidRPr="00763260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33A3" w14:textId="77777777" w:rsidR="00EA4232" w:rsidRDefault="00EA4232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71720F" wp14:editId="05319F17">
              <wp:simplePos x="0" y="0"/>
              <wp:positionH relativeFrom="page">
                <wp:posOffset>539750</wp:posOffset>
              </wp:positionH>
              <wp:positionV relativeFrom="page">
                <wp:posOffset>9998710</wp:posOffset>
              </wp:positionV>
              <wp:extent cx="6480175" cy="9525"/>
              <wp:effectExtent l="0" t="0" r="0" b="0"/>
              <wp:wrapSquare wrapText="bothSides"/>
              <wp:docPr id="3" name="Group 36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9525"/>
                        <a:chOff x="0" y="0"/>
                        <a:chExt cx="64800" cy="95"/>
                      </a:xfrm>
                    </wpg:grpSpPr>
                    <wps:wsp>
                      <wps:cNvPr id="4" name="Shape 362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0" cy="0"/>
                        </a:xfrm>
                        <a:custGeom>
                          <a:avLst/>
                          <a:gdLst>
                            <a:gd name="T0" fmla="*/ 6480049 w 6480049"/>
                            <a:gd name="T1" fmla="*/ 0 w 64800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AAAAA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07264A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" path="m6480049,l,e" filled="f" strokecolor="#aaa">
                <v:stroke miterlimit="10" joinstyle="miter"/>
                <v:path arrowok="t" o:connecttype="custom" o:connectlocs="64800,0;0,0" o:connectangles="0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noProof/>
          <w:sz w:val="22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324C" w14:textId="77777777" w:rsidR="00DD7B5C" w:rsidRDefault="00DD7B5C">
      <w:pPr>
        <w:spacing w:after="0" w:line="240" w:lineRule="auto"/>
      </w:pPr>
      <w:r>
        <w:separator/>
      </w:r>
    </w:p>
  </w:footnote>
  <w:footnote w:type="continuationSeparator" w:id="0">
    <w:p w14:paraId="241F0EB2" w14:textId="77777777" w:rsidR="00DD7B5C" w:rsidRDefault="00DD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A04F" w14:textId="77777777" w:rsidR="00EA4232" w:rsidRPr="001C78B8" w:rsidRDefault="00EA4232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</w:t>
    </w:r>
    <w:r>
      <w:rPr>
        <w:rFonts w:ascii="Arial" w:eastAsia="Arial" w:hAnsi="Arial" w:cs="Arial"/>
        <w:i/>
        <w:sz w:val="16"/>
      </w:rPr>
      <w:t>42</w:t>
    </w:r>
    <w:r w:rsidRPr="001C78B8">
      <w:rPr>
        <w:rFonts w:ascii="Arial" w:eastAsia="Arial" w:hAnsi="Arial" w:cs="Arial"/>
        <w:i/>
        <w:sz w:val="16"/>
      </w:rPr>
      <w:t xml:space="preserve">2020 Rektora WUM z dnia </w:t>
    </w:r>
    <w:r>
      <w:rPr>
        <w:rFonts w:ascii="Arial" w:eastAsia="Arial" w:hAnsi="Arial" w:cs="Arial"/>
        <w:i/>
        <w:sz w:val="16"/>
      </w:rPr>
      <w:t xml:space="preserve">5.03.2020 </w:t>
    </w:r>
    <w:r w:rsidRPr="001C78B8">
      <w:rPr>
        <w:rFonts w:ascii="Arial" w:eastAsia="Arial" w:hAnsi="Arial" w:cs="Arial"/>
        <w:i/>
        <w:sz w:val="16"/>
      </w:rPr>
      <w:t xml:space="preserve">r. </w:t>
    </w:r>
  </w:p>
  <w:p w14:paraId="042FAE86" w14:textId="77777777" w:rsidR="00EA4232" w:rsidRPr="001C78B8" w:rsidRDefault="00EA4232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34470A85" w14:textId="77777777" w:rsidR="00EA4232" w:rsidRDefault="00EA4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72"/>
    <w:multiLevelType w:val="hybridMultilevel"/>
    <w:tmpl w:val="DB5AA89A"/>
    <w:lvl w:ilvl="0" w:tplc="880A640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DE3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524E8A">
      <w:start w:val="1"/>
      <w:numFmt w:val="lowerRoman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AECF9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D4DAB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301CB2">
      <w:start w:val="1"/>
      <w:numFmt w:val="lowerRoman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F0537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CA5C1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2F4EC">
      <w:start w:val="1"/>
      <w:numFmt w:val="lowerRoman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324FA"/>
    <w:multiLevelType w:val="hybridMultilevel"/>
    <w:tmpl w:val="98A227D6"/>
    <w:lvl w:ilvl="0" w:tplc="FB82431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1F9427B4"/>
    <w:multiLevelType w:val="hybridMultilevel"/>
    <w:tmpl w:val="A1A24C76"/>
    <w:lvl w:ilvl="0" w:tplc="BCC67388">
      <w:start w:val="1"/>
      <w:numFmt w:val="decimal"/>
      <w:lvlText w:val="%1."/>
      <w:lvlJc w:val="left"/>
      <w:pPr>
        <w:tabs>
          <w:tab w:val="num" w:pos="63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1A1FDC">
      <w:start w:val="1"/>
      <w:numFmt w:val="lowerLetter"/>
      <w:lvlText w:val="%2."/>
      <w:lvlJc w:val="left"/>
      <w:pPr>
        <w:tabs>
          <w:tab w:val="left" w:pos="639"/>
          <w:tab w:val="num" w:pos="1440"/>
        </w:tabs>
        <w:ind w:left="152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5268D6">
      <w:start w:val="1"/>
      <w:numFmt w:val="lowerRoman"/>
      <w:lvlText w:val="%3."/>
      <w:lvlJc w:val="left"/>
      <w:pPr>
        <w:tabs>
          <w:tab w:val="left" w:pos="639"/>
          <w:tab w:val="num" w:pos="2160"/>
        </w:tabs>
        <w:ind w:left="2241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AC4DEC">
      <w:start w:val="1"/>
      <w:numFmt w:val="decimal"/>
      <w:lvlText w:val="%4."/>
      <w:lvlJc w:val="left"/>
      <w:pPr>
        <w:tabs>
          <w:tab w:val="left" w:pos="639"/>
          <w:tab w:val="num" w:pos="2880"/>
        </w:tabs>
        <w:ind w:left="296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F2C6DA">
      <w:start w:val="1"/>
      <w:numFmt w:val="lowerLetter"/>
      <w:lvlText w:val="%5."/>
      <w:lvlJc w:val="left"/>
      <w:pPr>
        <w:tabs>
          <w:tab w:val="left" w:pos="639"/>
          <w:tab w:val="num" w:pos="3600"/>
        </w:tabs>
        <w:ind w:left="368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36E47E">
      <w:start w:val="1"/>
      <w:numFmt w:val="lowerRoman"/>
      <w:lvlText w:val="%6."/>
      <w:lvlJc w:val="left"/>
      <w:pPr>
        <w:tabs>
          <w:tab w:val="left" w:pos="639"/>
          <w:tab w:val="num" w:pos="4320"/>
        </w:tabs>
        <w:ind w:left="4401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1087A8">
      <w:start w:val="1"/>
      <w:numFmt w:val="decimal"/>
      <w:lvlText w:val="%7."/>
      <w:lvlJc w:val="left"/>
      <w:pPr>
        <w:tabs>
          <w:tab w:val="left" w:pos="639"/>
          <w:tab w:val="num" w:pos="5040"/>
        </w:tabs>
        <w:ind w:left="512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7CFF1C">
      <w:start w:val="1"/>
      <w:numFmt w:val="lowerLetter"/>
      <w:lvlText w:val="%8."/>
      <w:lvlJc w:val="left"/>
      <w:pPr>
        <w:tabs>
          <w:tab w:val="left" w:pos="639"/>
          <w:tab w:val="num" w:pos="5760"/>
        </w:tabs>
        <w:ind w:left="5841" w:hanging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B8DF06">
      <w:start w:val="1"/>
      <w:numFmt w:val="lowerRoman"/>
      <w:lvlText w:val="%9."/>
      <w:lvlJc w:val="left"/>
      <w:pPr>
        <w:tabs>
          <w:tab w:val="left" w:pos="639"/>
          <w:tab w:val="num" w:pos="6480"/>
        </w:tabs>
        <w:ind w:left="6561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D55C4"/>
    <w:multiLevelType w:val="hybridMultilevel"/>
    <w:tmpl w:val="33F6B694"/>
    <w:lvl w:ilvl="0" w:tplc="041AD6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FC81E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CD332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8D9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5CC2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873DA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90297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BE8EC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26107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779E"/>
    <w:multiLevelType w:val="hybridMultilevel"/>
    <w:tmpl w:val="59907026"/>
    <w:lvl w:ilvl="0" w:tplc="DE1C88D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AA8B8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0AA84">
      <w:start w:val="1"/>
      <w:numFmt w:val="lowerRoman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9E5F8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CA561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60463C">
      <w:start w:val="1"/>
      <w:numFmt w:val="lowerRoman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B20BF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5A565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E69210">
      <w:start w:val="1"/>
      <w:numFmt w:val="lowerRoman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EA32F8"/>
    <w:multiLevelType w:val="hybridMultilevel"/>
    <w:tmpl w:val="1A6E5128"/>
    <w:lvl w:ilvl="0" w:tplc="C8DE72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78CD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C88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56C4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289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98FA9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783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588E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ED0A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BA9610C"/>
    <w:multiLevelType w:val="hybridMultilevel"/>
    <w:tmpl w:val="7178A8A6"/>
    <w:lvl w:ilvl="0" w:tplc="88DCF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63BB3"/>
    <w:multiLevelType w:val="hybridMultilevel"/>
    <w:tmpl w:val="28BAB7D2"/>
    <w:lvl w:ilvl="0" w:tplc="A708911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FFEABDE">
      <w:start w:val="1"/>
      <w:numFmt w:val="decimal"/>
      <w:lvlText w:val="%2."/>
      <w:lvlJc w:val="left"/>
      <w:pPr>
        <w:tabs>
          <w:tab w:val="left" w:pos="360"/>
        </w:tabs>
        <w:ind w:left="1077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48C63A2">
      <w:start w:val="1"/>
      <w:numFmt w:val="lowerRoman"/>
      <w:lvlText w:val="%3."/>
      <w:lvlJc w:val="left"/>
      <w:pPr>
        <w:tabs>
          <w:tab w:val="left" w:pos="360"/>
        </w:tabs>
        <w:ind w:left="179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0AFD6A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58FF2A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1AC156">
      <w:start w:val="1"/>
      <w:numFmt w:val="lowerRoman"/>
      <w:lvlText w:val="%6."/>
      <w:lvlJc w:val="left"/>
      <w:pPr>
        <w:tabs>
          <w:tab w:val="left" w:pos="360"/>
        </w:tabs>
        <w:ind w:left="395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263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60F2E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C83354">
      <w:start w:val="1"/>
      <w:numFmt w:val="lowerRoman"/>
      <w:lvlText w:val="%9."/>
      <w:lvlJc w:val="left"/>
      <w:pPr>
        <w:tabs>
          <w:tab w:val="left" w:pos="360"/>
        </w:tabs>
        <w:ind w:left="611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D66EC5"/>
    <w:multiLevelType w:val="hybridMultilevel"/>
    <w:tmpl w:val="9A288C64"/>
    <w:lvl w:ilvl="0" w:tplc="648CD85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CBC5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666BC4">
      <w:start w:val="1"/>
      <w:numFmt w:val="lowerRoman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DE26E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B8B50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8F4EA">
      <w:start w:val="1"/>
      <w:numFmt w:val="lowerRoman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2A86F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68DE0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0C5356">
      <w:start w:val="1"/>
      <w:numFmt w:val="lowerRoman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6150D54"/>
    <w:multiLevelType w:val="hybridMultilevel"/>
    <w:tmpl w:val="08B2FFB2"/>
    <w:lvl w:ilvl="0" w:tplc="E3F840B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E0D2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ADE82">
      <w:start w:val="1"/>
      <w:numFmt w:val="lowerRoman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4724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6913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269F0">
      <w:start w:val="1"/>
      <w:numFmt w:val="lowerRoman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A23D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8211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A4DCA">
      <w:start w:val="1"/>
      <w:numFmt w:val="lowerRoman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0082F"/>
    <w:multiLevelType w:val="hybridMultilevel"/>
    <w:tmpl w:val="2DCA1E56"/>
    <w:lvl w:ilvl="0" w:tplc="3FF046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E1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888B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E2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2D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0BBB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85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0AD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01DA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9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05F3C"/>
    <w:rsid w:val="00010856"/>
    <w:rsid w:val="00014630"/>
    <w:rsid w:val="00041396"/>
    <w:rsid w:val="00042B01"/>
    <w:rsid w:val="000A61A5"/>
    <w:rsid w:val="000C639F"/>
    <w:rsid w:val="000E7357"/>
    <w:rsid w:val="00110A95"/>
    <w:rsid w:val="00133592"/>
    <w:rsid w:val="00141A71"/>
    <w:rsid w:val="0015246B"/>
    <w:rsid w:val="00157B5B"/>
    <w:rsid w:val="00160769"/>
    <w:rsid w:val="00181CEC"/>
    <w:rsid w:val="001C78B8"/>
    <w:rsid w:val="001E63CB"/>
    <w:rsid w:val="001F028B"/>
    <w:rsid w:val="002066C4"/>
    <w:rsid w:val="00227061"/>
    <w:rsid w:val="00241CE1"/>
    <w:rsid w:val="002453B1"/>
    <w:rsid w:val="00251F9A"/>
    <w:rsid w:val="002733DA"/>
    <w:rsid w:val="0028373F"/>
    <w:rsid w:val="00284EBF"/>
    <w:rsid w:val="002C3830"/>
    <w:rsid w:val="002F3B26"/>
    <w:rsid w:val="002F49FA"/>
    <w:rsid w:val="002F4D37"/>
    <w:rsid w:val="003434B1"/>
    <w:rsid w:val="0035040A"/>
    <w:rsid w:val="003A494D"/>
    <w:rsid w:val="003A7356"/>
    <w:rsid w:val="003C110D"/>
    <w:rsid w:val="003C3B6B"/>
    <w:rsid w:val="003C43A9"/>
    <w:rsid w:val="003D530F"/>
    <w:rsid w:val="003E3A8C"/>
    <w:rsid w:val="003E63AE"/>
    <w:rsid w:val="004045B4"/>
    <w:rsid w:val="00417C37"/>
    <w:rsid w:val="00421D07"/>
    <w:rsid w:val="00422398"/>
    <w:rsid w:val="00427F40"/>
    <w:rsid w:val="004448F5"/>
    <w:rsid w:val="0047007F"/>
    <w:rsid w:val="00470E8F"/>
    <w:rsid w:val="00476558"/>
    <w:rsid w:val="00477321"/>
    <w:rsid w:val="004978C8"/>
    <w:rsid w:val="004C1F79"/>
    <w:rsid w:val="004E3EBF"/>
    <w:rsid w:val="004E6E35"/>
    <w:rsid w:val="004F1D81"/>
    <w:rsid w:val="0050408B"/>
    <w:rsid w:val="00571374"/>
    <w:rsid w:val="00586AA5"/>
    <w:rsid w:val="00592773"/>
    <w:rsid w:val="005944D4"/>
    <w:rsid w:val="00624792"/>
    <w:rsid w:val="00626A05"/>
    <w:rsid w:val="0064087A"/>
    <w:rsid w:val="006772FA"/>
    <w:rsid w:val="006A442B"/>
    <w:rsid w:val="006A4E6B"/>
    <w:rsid w:val="006B012B"/>
    <w:rsid w:val="006B5020"/>
    <w:rsid w:val="006C524C"/>
    <w:rsid w:val="006D018B"/>
    <w:rsid w:val="006D075B"/>
    <w:rsid w:val="006D3548"/>
    <w:rsid w:val="006E2958"/>
    <w:rsid w:val="00724BB4"/>
    <w:rsid w:val="00724F33"/>
    <w:rsid w:val="00732CF5"/>
    <w:rsid w:val="0075014A"/>
    <w:rsid w:val="00763260"/>
    <w:rsid w:val="00780997"/>
    <w:rsid w:val="00792FD5"/>
    <w:rsid w:val="007A09E9"/>
    <w:rsid w:val="007B44A0"/>
    <w:rsid w:val="007F51F2"/>
    <w:rsid w:val="00806441"/>
    <w:rsid w:val="008153EA"/>
    <w:rsid w:val="0081569E"/>
    <w:rsid w:val="008331CC"/>
    <w:rsid w:val="00840D5D"/>
    <w:rsid w:val="00842394"/>
    <w:rsid w:val="00861D21"/>
    <w:rsid w:val="008A2F0E"/>
    <w:rsid w:val="008A57F1"/>
    <w:rsid w:val="008B415C"/>
    <w:rsid w:val="008E592D"/>
    <w:rsid w:val="00900EC6"/>
    <w:rsid w:val="00901188"/>
    <w:rsid w:val="0091390B"/>
    <w:rsid w:val="0094361C"/>
    <w:rsid w:val="0095194C"/>
    <w:rsid w:val="009562D1"/>
    <w:rsid w:val="0097682B"/>
    <w:rsid w:val="009B5D39"/>
    <w:rsid w:val="009B62DF"/>
    <w:rsid w:val="009B763B"/>
    <w:rsid w:val="009C0FD6"/>
    <w:rsid w:val="009D3453"/>
    <w:rsid w:val="009E635F"/>
    <w:rsid w:val="009F6016"/>
    <w:rsid w:val="00A3096F"/>
    <w:rsid w:val="00A42ACC"/>
    <w:rsid w:val="00A635D3"/>
    <w:rsid w:val="00A63CE6"/>
    <w:rsid w:val="00A64AD5"/>
    <w:rsid w:val="00A71221"/>
    <w:rsid w:val="00A85B2C"/>
    <w:rsid w:val="00AB0B20"/>
    <w:rsid w:val="00AC5F13"/>
    <w:rsid w:val="00AD2F54"/>
    <w:rsid w:val="00AE4CF2"/>
    <w:rsid w:val="00B026F7"/>
    <w:rsid w:val="00B3262E"/>
    <w:rsid w:val="00B32676"/>
    <w:rsid w:val="00B5341A"/>
    <w:rsid w:val="00B5568B"/>
    <w:rsid w:val="00B8221A"/>
    <w:rsid w:val="00B85FFE"/>
    <w:rsid w:val="00B902FC"/>
    <w:rsid w:val="00B93718"/>
    <w:rsid w:val="00BB23E6"/>
    <w:rsid w:val="00BB46A8"/>
    <w:rsid w:val="00BD4803"/>
    <w:rsid w:val="00BF7136"/>
    <w:rsid w:val="00BF74E9"/>
    <w:rsid w:val="00BF7BFD"/>
    <w:rsid w:val="00C01834"/>
    <w:rsid w:val="00C24D59"/>
    <w:rsid w:val="00C4611D"/>
    <w:rsid w:val="00C92ECE"/>
    <w:rsid w:val="00CA3ACF"/>
    <w:rsid w:val="00D00E30"/>
    <w:rsid w:val="00D20167"/>
    <w:rsid w:val="00D320E0"/>
    <w:rsid w:val="00D462A0"/>
    <w:rsid w:val="00D56CEB"/>
    <w:rsid w:val="00D90F2E"/>
    <w:rsid w:val="00D928FC"/>
    <w:rsid w:val="00D93A54"/>
    <w:rsid w:val="00DB3B2D"/>
    <w:rsid w:val="00DB3C05"/>
    <w:rsid w:val="00DD718E"/>
    <w:rsid w:val="00DD7B5C"/>
    <w:rsid w:val="00DF587B"/>
    <w:rsid w:val="00DF679B"/>
    <w:rsid w:val="00E314CC"/>
    <w:rsid w:val="00E55362"/>
    <w:rsid w:val="00E6064C"/>
    <w:rsid w:val="00E731F1"/>
    <w:rsid w:val="00E77FE1"/>
    <w:rsid w:val="00E817B4"/>
    <w:rsid w:val="00EA4232"/>
    <w:rsid w:val="00EB4E6F"/>
    <w:rsid w:val="00EC316D"/>
    <w:rsid w:val="00EE6DD6"/>
    <w:rsid w:val="00F016D9"/>
    <w:rsid w:val="00F2383E"/>
    <w:rsid w:val="00F327D0"/>
    <w:rsid w:val="00FB60C3"/>
    <w:rsid w:val="00FC2D6C"/>
    <w:rsid w:val="00FF100B"/>
    <w:rsid w:val="00FF262A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5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4F1D81"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F1D81"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F1D81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4F1D8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4F1D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4C1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TML-cytat">
    <w:name w:val="HTML Cite"/>
    <w:uiPriority w:val="99"/>
    <w:semiHidden/>
    <w:unhideWhenUsed/>
    <w:rsid w:val="00D00E30"/>
    <w:rPr>
      <w:i/>
      <w:iCs/>
    </w:rPr>
  </w:style>
  <w:style w:type="paragraph" w:styleId="NormalnyWeb">
    <w:name w:val="Normal (Web)"/>
    <w:basedOn w:val="Normalny"/>
    <w:uiPriority w:val="99"/>
    <w:unhideWhenUsed/>
    <w:rsid w:val="00F327D0"/>
    <w:pPr>
      <w:spacing w:before="100" w:beforeAutospacing="1" w:after="100" w:afterAutospacing="1" w:line="240" w:lineRule="auto"/>
      <w:ind w:left="0" w:firstLine="0"/>
    </w:pPr>
    <w:rPr>
      <w:rFonts w:ascii="Times" w:eastAsiaTheme="minorEastAsia" w:hAnsi="Times" w:cs="Times New Roman"/>
      <w:color w:val="auto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94361C"/>
    <w:rPr>
      <w:color w:val="0563C1" w:themeColor="hyperlink"/>
      <w:u w:val="single"/>
    </w:rPr>
  </w:style>
  <w:style w:type="paragraph" w:customStyle="1" w:styleId="Akapitzlist1">
    <w:name w:val="Akapit z listö1"/>
    <w:rsid w:val="005040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D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4F1D81"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4F1D81"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F1D81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4F1D8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4F1D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4C1F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TML-cytat">
    <w:name w:val="HTML Cite"/>
    <w:uiPriority w:val="99"/>
    <w:semiHidden/>
    <w:unhideWhenUsed/>
    <w:rsid w:val="00D00E30"/>
    <w:rPr>
      <w:i/>
      <w:iCs/>
    </w:rPr>
  </w:style>
  <w:style w:type="paragraph" w:styleId="NormalnyWeb">
    <w:name w:val="Normal (Web)"/>
    <w:basedOn w:val="Normalny"/>
    <w:uiPriority w:val="99"/>
    <w:unhideWhenUsed/>
    <w:rsid w:val="00F327D0"/>
    <w:pPr>
      <w:spacing w:before="100" w:beforeAutospacing="1" w:after="100" w:afterAutospacing="1" w:line="240" w:lineRule="auto"/>
      <w:ind w:left="0" w:firstLine="0"/>
    </w:pPr>
    <w:rPr>
      <w:rFonts w:ascii="Times" w:eastAsiaTheme="minorEastAsia" w:hAnsi="Times" w:cs="Times New Roman"/>
      <w:color w:val="auto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94361C"/>
    <w:rPr>
      <w:color w:val="0563C1" w:themeColor="hyperlink"/>
      <w:u w:val="single"/>
    </w:rPr>
  </w:style>
  <w:style w:type="paragraph" w:customStyle="1" w:styleId="Akapitzlist1">
    <w:name w:val="Akapit z listö1"/>
    <w:rsid w:val="005040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afalowicz@wum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lgorzata.ponto-wolska@wum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lenkiewicz@wum.edu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glowacki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wojda@wum.edu.pl" TargetMode="External"/><Relationship Id="rId10" Type="http://schemas.openxmlformats.org/officeDocument/2006/relationships/hyperlink" Target="mailto:efitak@wum.edu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zadrozny@wum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B68E-F371-443E-9EAD-447021BC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Sony</cp:lastModifiedBy>
  <cp:revision>2</cp:revision>
  <cp:lastPrinted>2020-03-06T08:49:00Z</cp:lastPrinted>
  <dcterms:created xsi:type="dcterms:W3CDTF">2020-09-05T19:13:00Z</dcterms:created>
  <dcterms:modified xsi:type="dcterms:W3CDTF">2020-09-05T19:13:00Z</dcterms:modified>
</cp:coreProperties>
</file>