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7654" w14:textId="77777777" w:rsidR="00C3191F" w:rsidRDefault="00E65B0C"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102597A" wp14:editId="322F7A28">
            <wp:simplePos x="0" y="0"/>
            <wp:positionH relativeFrom="column">
              <wp:posOffset>14602</wp:posOffset>
            </wp:positionH>
            <wp:positionV relativeFrom="paragraph">
              <wp:posOffset>-566415</wp:posOffset>
            </wp:positionV>
            <wp:extent cx="628009" cy="639449"/>
            <wp:effectExtent l="0" t="0" r="641" b="8251"/>
            <wp:wrapNone/>
            <wp:docPr id="1" name="Obraz 1" descr="logo-tarcza-kolor-500x500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09" cy="639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E2C64" wp14:editId="37A9ECB1">
                <wp:simplePos x="0" y="0"/>
                <wp:positionH relativeFrom="column">
                  <wp:posOffset>-39374</wp:posOffset>
                </wp:positionH>
                <wp:positionV relativeFrom="paragraph">
                  <wp:posOffset>139061</wp:posOffset>
                </wp:positionV>
                <wp:extent cx="6114419" cy="352428"/>
                <wp:effectExtent l="0" t="0" r="631" b="9522"/>
                <wp:wrapTight wrapText="bothSides">
                  <wp:wrapPolygon edited="0">
                    <wp:start x="0" y="0"/>
                    <wp:lineTo x="0" y="21016"/>
                    <wp:lineTo x="21535" y="21016"/>
                    <wp:lineTo x="21535" y="0"/>
                    <wp:lineTo x="0" y="0"/>
                  </wp:wrapPolygon>
                </wp:wrapTight>
                <wp:docPr id="2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9" cy="352428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697527" w14:textId="77777777" w:rsidR="00C3191F" w:rsidRDefault="00E65B0C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spacing w:after="0" w:line="240" w:lineRule="auto"/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Wzór sylabusa przedmiotu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6E2C6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.1pt;margin-top:10.95pt;width:481.4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" fillcolor="#d9d9d9" stroked="f">
                <v:textbox>
                  <w:txbxContent>
                    <w:p w14:paraId="1D697527" w14:textId="77777777" w:rsidR="00C3191F" w:rsidRDefault="00E65B0C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spacing w:after="0" w:line="240" w:lineRule="auto"/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Wzór sylabusa przedmiotu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                        </w:t>
      </w:r>
    </w:p>
    <w:tbl>
      <w:tblPr>
        <w:tblW w:w="9663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1"/>
        <w:gridCol w:w="5752"/>
      </w:tblGrid>
      <w:tr w:rsidR="00C3191F" w14:paraId="2B2295CC" w14:textId="77777777">
        <w:trPr>
          <w:trHeight w:val="465"/>
        </w:trPr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93567" w14:textId="77777777" w:rsidR="00C3191F" w:rsidRDefault="00E65B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spacing w:after="0" w:line="240" w:lineRule="auto"/>
              <w:ind w:left="357" w:hanging="357"/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lang w:eastAsia="pl-PL"/>
              </w:rPr>
              <w:t>Metryczka</w:t>
            </w:r>
          </w:p>
        </w:tc>
      </w:tr>
      <w:tr w:rsidR="00C3191F" w14:paraId="322BBE1E" w14:textId="77777777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83BB" w14:textId="77777777" w:rsidR="00C3191F" w:rsidRDefault="00E65B0C">
            <w:pPr>
              <w:autoSpaceDE w:val="0"/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Wydziału: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87DA" w14:textId="77777777" w:rsidR="00C3191F" w:rsidRDefault="00E65B0C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>Wydział Lekarsko-Stomatologiczny</w:t>
            </w:r>
          </w:p>
        </w:tc>
      </w:tr>
      <w:tr w:rsidR="00C3191F" w14:paraId="77843367" w14:textId="77777777">
        <w:trPr>
          <w:trHeight w:val="1104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94B8E" w14:textId="77777777" w:rsidR="00C3191F" w:rsidRDefault="00E65B0C">
            <w:pPr>
              <w:autoSpaceDE w:val="0"/>
              <w:spacing w:before="120" w:after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 kształcenia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6B70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>Kierunek Lekarsko-Dentystyczny</w:t>
            </w:r>
          </w:p>
          <w:p w14:paraId="45DA9442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>jednolite studia magisterskie</w:t>
            </w:r>
          </w:p>
          <w:p w14:paraId="6D768975" w14:textId="77777777" w:rsidR="00C3191F" w:rsidRDefault="00E65B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>stacjonarne i niestacjonarne</w:t>
            </w:r>
          </w:p>
        </w:tc>
      </w:tr>
      <w:tr w:rsidR="00C3191F" w14:paraId="0B0810D7" w14:textId="77777777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F7D2" w14:textId="77777777" w:rsidR="00C3191F" w:rsidRDefault="00E65B0C">
            <w:pPr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akademicki: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0171" w14:textId="37B2588A" w:rsidR="00C3191F" w:rsidRDefault="00E65B0C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201</w:t>
            </w:r>
            <w:r w:rsidR="00F0563F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-20</w:t>
            </w:r>
            <w:r w:rsidR="00F0563F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20</w:t>
            </w:r>
          </w:p>
        </w:tc>
      </w:tr>
      <w:tr w:rsidR="00C3191F" w14:paraId="37181014" w14:textId="77777777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B1D7" w14:textId="77777777" w:rsidR="00C3191F" w:rsidRDefault="00E65B0C">
            <w:pPr>
              <w:autoSpaceDE w:val="0"/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modułu/przedmiotu: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659D" w14:textId="61FD16CA" w:rsidR="00C3191F" w:rsidRDefault="00E65B0C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Stomatologia Zachowawcza </w:t>
            </w:r>
            <w:r w:rsidR="00B66EBC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w </w:t>
            </w:r>
            <w:r w:rsidR="00522028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</w:t>
            </w:r>
            <w:r w:rsidR="00B66EBC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raktyce </w:t>
            </w:r>
            <w:r w:rsidR="00522028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K</w:t>
            </w:r>
            <w:r w:rsidR="00B66EBC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linicznej</w:t>
            </w:r>
          </w:p>
        </w:tc>
      </w:tr>
      <w:tr w:rsidR="00C3191F" w14:paraId="2415101C" w14:textId="77777777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9327" w14:textId="77777777" w:rsidR="00C3191F" w:rsidRDefault="00E65B0C">
            <w:pPr>
              <w:autoSpaceDE w:val="0"/>
              <w:spacing w:before="120" w:after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Kod przedmiotu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0860" w14:textId="79F8CE62" w:rsidR="00C3191F" w:rsidRDefault="00C3191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</w:tc>
      </w:tr>
      <w:tr w:rsidR="00C3191F" w14:paraId="0F80E3A5" w14:textId="77777777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D5B7" w14:textId="77777777" w:rsidR="00C3191F" w:rsidRDefault="00E65B0C">
            <w:pPr>
              <w:autoSpaceDE w:val="0"/>
              <w:spacing w:before="120" w:after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Jednostka/i prowadząca/e kształcenie: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BBA0" w14:textId="77777777" w:rsidR="00C3191F" w:rsidRDefault="00E65B0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Katedra i Zakład Stomatologii Zachowawczej          </w:t>
            </w:r>
          </w:p>
          <w:p w14:paraId="5B20C36A" w14:textId="6D474F5E" w:rsidR="00C3191F" w:rsidRDefault="00E65B0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     ul. </w:t>
            </w:r>
            <w:r w:rsidR="009632E9">
              <w:rPr>
                <w:rFonts w:ascii="Arial" w:eastAsia="Times New Roman" w:hAnsi="Arial" w:cs="Arial"/>
                <w:bCs/>
                <w:iCs/>
                <w:lang w:eastAsia="pl-PL"/>
              </w:rPr>
              <w:t>Binieckiego</w:t>
            </w:r>
            <w:r w:rsidR="001558C4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6</w:t>
            </w: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>, 0</w:t>
            </w:r>
            <w:r w:rsidR="009632E9">
              <w:rPr>
                <w:rFonts w:ascii="Arial" w:eastAsia="Times New Roman" w:hAnsi="Arial" w:cs="Arial"/>
                <w:bCs/>
                <w:iCs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>-</w:t>
            </w:r>
            <w:r w:rsidR="009632E9">
              <w:rPr>
                <w:rFonts w:ascii="Arial" w:eastAsia="Times New Roman" w:hAnsi="Arial" w:cs="Arial"/>
                <w:bCs/>
                <w:iCs/>
                <w:lang w:eastAsia="pl-PL"/>
              </w:rPr>
              <w:t>097</w:t>
            </w: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Warszawa</w:t>
            </w:r>
          </w:p>
          <w:p w14:paraId="12F58EA1" w14:textId="6AD2E544" w:rsidR="00C3191F" w:rsidRDefault="00E65B0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>Tel. 22/</w:t>
            </w:r>
            <w:r w:rsidR="009632E9">
              <w:rPr>
                <w:rFonts w:ascii="Arial" w:eastAsia="Times New Roman" w:hAnsi="Arial" w:cs="Arial"/>
                <w:bCs/>
                <w:iCs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>, fax 22/</w:t>
            </w:r>
            <w:r w:rsidR="009632E9">
              <w:rPr>
                <w:rFonts w:ascii="Arial" w:eastAsia="Times New Roman" w:hAnsi="Arial" w:cs="Arial"/>
                <w:bCs/>
                <w:iCs/>
                <w:lang w:eastAsia="pl-PL"/>
              </w:rPr>
              <w:t>…….</w:t>
            </w:r>
          </w:p>
          <w:p w14:paraId="716D7726" w14:textId="77777777" w:rsidR="00C3191F" w:rsidRDefault="00E65B0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>sekretariat.zachowawcza @wum.edu.pl</w:t>
            </w:r>
          </w:p>
        </w:tc>
      </w:tr>
      <w:tr w:rsidR="00C3191F" w14:paraId="0DCB1714" w14:textId="77777777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9E7B6" w14:textId="77777777" w:rsidR="00C3191F" w:rsidRDefault="00E65B0C">
            <w:pPr>
              <w:autoSpaceDE w:val="0"/>
              <w:spacing w:before="120" w:after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jednostki/jednostek: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28DA" w14:textId="77777777" w:rsidR="00C3191F" w:rsidRDefault="00E65B0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hab. n. med. Agnieszka Mielczarek</w:t>
            </w:r>
          </w:p>
        </w:tc>
      </w:tr>
      <w:tr w:rsidR="00C3191F" w14:paraId="21B07FF3" w14:textId="77777777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129D" w14:textId="77777777" w:rsidR="00C3191F" w:rsidRDefault="00E65B0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studiów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DB4A" w14:textId="3508F401" w:rsidR="00C3191F" w:rsidRDefault="00E65B0C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III</w:t>
            </w:r>
            <w:r w:rsidR="00B66EBC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-V</w:t>
            </w:r>
          </w:p>
        </w:tc>
      </w:tr>
      <w:tr w:rsidR="00C3191F" w14:paraId="5DC832D2" w14:textId="77777777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4D7F" w14:textId="77777777" w:rsidR="00C3191F" w:rsidRDefault="00E65B0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Semestr studiów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A7CD" w14:textId="2E5CA09F" w:rsidR="00C3191F" w:rsidRDefault="00E65B0C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V</w:t>
            </w:r>
            <w:r w:rsidR="00B66EBC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-IX</w:t>
            </w:r>
          </w:p>
        </w:tc>
      </w:tr>
      <w:tr w:rsidR="00C3191F" w14:paraId="163111C7" w14:textId="77777777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89D7" w14:textId="77777777" w:rsidR="00C3191F" w:rsidRDefault="00E65B0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modułu/przedmiotu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D7FE" w14:textId="5A937AAC" w:rsidR="00C3191F" w:rsidRDefault="00B66EBC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>fakultatywny</w:t>
            </w:r>
          </w:p>
        </w:tc>
      </w:tr>
      <w:tr w:rsidR="00C3191F" w14:paraId="5168EF95" w14:textId="77777777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C559" w14:textId="77777777" w:rsidR="00C3191F" w:rsidRDefault="00E65B0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Osoby prowadzące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E12B" w14:textId="77777777" w:rsidR="00C3191F" w:rsidRDefault="00E65B0C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  <w:t>Zespół Zakładu Stomatologii Zachowawczej</w:t>
            </w:r>
          </w:p>
        </w:tc>
      </w:tr>
      <w:tr w:rsidR="00C3191F" w14:paraId="36209296" w14:textId="77777777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137A" w14:textId="77777777" w:rsidR="00C3191F" w:rsidRDefault="00E65B0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Erasmus TAK/NIE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FBD2" w14:textId="09EF2616" w:rsidR="00C3191F" w:rsidRDefault="00B66EBC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lang w:eastAsia="pl-PL"/>
              </w:rPr>
              <w:t>NIE</w:t>
            </w:r>
          </w:p>
        </w:tc>
      </w:tr>
      <w:tr w:rsidR="00C3191F" w:rsidRPr="004B7E6C" w14:paraId="39D6069E" w14:textId="77777777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6288" w14:textId="77777777" w:rsidR="00C3191F" w:rsidRDefault="00E65B0C">
            <w:pPr>
              <w:autoSpaceDE w:val="0"/>
              <w:spacing w:before="120" w:after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odpowiedzialna za sylabus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887D" w14:textId="41D1204E" w:rsidR="00C3191F" w:rsidRPr="004B7E6C" w:rsidRDefault="00B66EB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 w:eastAsia="pl-PL"/>
              </w:rPr>
            </w:pPr>
            <w:r w:rsidRPr="004B7E6C">
              <w:rPr>
                <w:rFonts w:ascii="Arial" w:eastAsia="Times New Roman" w:hAnsi="Arial" w:cs="Arial"/>
                <w:bCs/>
                <w:iCs/>
                <w:lang w:val="en-GB" w:eastAsia="pl-PL"/>
              </w:rPr>
              <w:t xml:space="preserve">Dr n.med. Marcin Aluchna </w:t>
            </w:r>
            <w:r w:rsidRPr="004B7E6C">
              <w:rPr>
                <w:rFonts w:ascii="Arial" w:eastAsia="Times New Roman" w:hAnsi="Arial" w:cs="Arial"/>
                <w:bCs/>
                <w:iCs/>
                <w:lang w:val="en-GB" w:eastAsia="pl-PL"/>
              </w:rPr>
              <w:br/>
              <w:t>marcin.aluchna</w:t>
            </w:r>
            <w:r w:rsidR="00E65B0C" w:rsidRPr="004B7E6C">
              <w:rPr>
                <w:rFonts w:ascii="Arial" w:eastAsia="Times New Roman" w:hAnsi="Arial" w:cs="Arial"/>
                <w:bCs/>
                <w:iCs/>
                <w:lang w:val="en-GB" w:eastAsia="pl-PL"/>
              </w:rPr>
              <w:t>@wum.edu.pl</w:t>
            </w:r>
          </w:p>
        </w:tc>
      </w:tr>
      <w:tr w:rsidR="00C3191F" w14:paraId="7575F912" w14:textId="77777777">
        <w:trPr>
          <w:trHeight w:val="541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A1C1" w14:textId="77777777" w:rsidR="00C3191F" w:rsidRDefault="00E65B0C">
            <w:pPr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ECTS: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5875" w14:textId="77777777" w:rsidR="00C3191F" w:rsidRDefault="00C3191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  <w:p w14:paraId="7D385731" w14:textId="1931935E" w:rsidR="00C3191F" w:rsidRDefault="004B7E6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1,5</w:t>
            </w:r>
          </w:p>
        </w:tc>
      </w:tr>
      <w:tr w:rsidR="00C3191F" w14:paraId="5ADE96E0" w14:textId="77777777" w:rsidTr="00522028">
        <w:trPr>
          <w:trHeight w:val="407"/>
        </w:trPr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1148F" w14:textId="77777777" w:rsidR="00C3191F" w:rsidRDefault="00E65B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spacing w:before="120" w:after="120" w:line="240" w:lineRule="auto"/>
              <w:ind w:left="357" w:hanging="357"/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lang w:eastAsia="pl-PL"/>
              </w:rPr>
              <w:t xml:space="preserve">Cele kształcenia  </w:t>
            </w:r>
          </w:p>
        </w:tc>
      </w:tr>
      <w:tr w:rsidR="00C3191F" w14:paraId="1F6AB357" w14:textId="77777777">
        <w:trPr>
          <w:trHeight w:val="465"/>
        </w:trPr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F02EB" w14:textId="6BC72346" w:rsidR="00C3191F" w:rsidRPr="00522028" w:rsidRDefault="00522028" w:rsidP="00522028">
            <w:pPr>
              <w:spacing w:after="0" w:line="240" w:lineRule="auto"/>
              <w:ind w:left="246" w:hanging="24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Praktyczne aspekty wykorzystanie wiedzy teoretycznej w pracy z pacjentem ze szczególnym uwzględnieniem:</w:t>
            </w:r>
          </w:p>
          <w:p w14:paraId="7A2FA84A" w14:textId="1A7D96A7" w:rsidR="00C3191F" w:rsidRPr="00522028" w:rsidRDefault="00E65B0C" w:rsidP="00522028">
            <w:pPr>
              <w:spacing w:after="0" w:line="240" w:lineRule="auto"/>
              <w:ind w:left="246" w:hanging="24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22028">
              <w:rPr>
                <w:rFonts w:ascii="Arial" w:eastAsia="Times New Roman" w:hAnsi="Arial" w:cs="Arial"/>
                <w:lang w:eastAsia="pl-PL"/>
              </w:rPr>
              <w:t>1. Organizacj</w:t>
            </w:r>
            <w:r w:rsidR="00522028">
              <w:rPr>
                <w:rFonts w:ascii="Arial" w:eastAsia="Times New Roman" w:hAnsi="Arial" w:cs="Arial"/>
                <w:lang w:eastAsia="pl-PL"/>
              </w:rPr>
              <w:t>i</w:t>
            </w:r>
            <w:r w:rsidRPr="00522028">
              <w:rPr>
                <w:rFonts w:ascii="Arial" w:eastAsia="Times New Roman" w:hAnsi="Arial" w:cs="Arial"/>
                <w:lang w:eastAsia="pl-PL"/>
              </w:rPr>
              <w:t xml:space="preserve"> stomatologicznego stanowiska pracy</w:t>
            </w:r>
            <w:r w:rsidR="00522028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522028">
              <w:rPr>
                <w:rFonts w:ascii="Arial" w:eastAsia="Times New Roman" w:hAnsi="Arial" w:cs="Arial"/>
                <w:lang w:eastAsia="pl-PL"/>
              </w:rPr>
              <w:t>zasad ergonomii</w:t>
            </w:r>
            <w:r w:rsidR="00522028">
              <w:rPr>
                <w:rFonts w:ascii="Arial" w:eastAsia="Times New Roman" w:hAnsi="Arial" w:cs="Arial"/>
                <w:lang w:eastAsia="pl-PL"/>
              </w:rPr>
              <w:t xml:space="preserve"> i znajomości sprzętu</w:t>
            </w:r>
          </w:p>
          <w:p w14:paraId="1158248F" w14:textId="43D64A54" w:rsidR="00C3191F" w:rsidRPr="00522028" w:rsidRDefault="00E65B0C" w:rsidP="005220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22028">
              <w:rPr>
                <w:rFonts w:ascii="Arial" w:eastAsia="Times New Roman" w:hAnsi="Arial" w:cs="Arial"/>
                <w:lang w:eastAsia="pl-PL"/>
              </w:rPr>
              <w:t>2. Badani</w:t>
            </w:r>
            <w:r w:rsidR="00522028">
              <w:rPr>
                <w:rFonts w:ascii="Arial" w:eastAsia="Times New Roman" w:hAnsi="Arial" w:cs="Arial"/>
                <w:lang w:eastAsia="pl-PL"/>
              </w:rPr>
              <w:t>a</w:t>
            </w:r>
            <w:r w:rsidRPr="00522028">
              <w:rPr>
                <w:rFonts w:ascii="Arial" w:eastAsia="Times New Roman" w:hAnsi="Arial" w:cs="Arial"/>
                <w:lang w:eastAsia="pl-PL"/>
              </w:rPr>
              <w:t xml:space="preserve"> pacjenta stomatologicznego </w:t>
            </w:r>
            <w:r w:rsidR="00522028">
              <w:rPr>
                <w:rFonts w:ascii="Arial" w:eastAsia="Times New Roman" w:hAnsi="Arial" w:cs="Arial"/>
                <w:lang w:eastAsia="pl-PL"/>
              </w:rPr>
              <w:t>i zasad prowadzenia dokumentacji zgodnie z zasadami RODO</w:t>
            </w:r>
          </w:p>
          <w:p w14:paraId="7895A531" w14:textId="0319D7B7" w:rsidR="00C3191F" w:rsidRDefault="00E65B0C" w:rsidP="00522028">
            <w:pPr>
              <w:spacing w:after="0" w:line="240" w:lineRule="auto"/>
              <w:ind w:left="214" w:hanging="21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22028">
              <w:rPr>
                <w:rFonts w:ascii="Arial" w:eastAsia="Times New Roman" w:hAnsi="Arial" w:cs="Arial"/>
                <w:lang w:eastAsia="pl-PL"/>
              </w:rPr>
              <w:t>3. Profilaktyk</w:t>
            </w:r>
            <w:r w:rsidR="00522028">
              <w:rPr>
                <w:rFonts w:ascii="Arial" w:eastAsia="Times New Roman" w:hAnsi="Arial" w:cs="Arial"/>
                <w:lang w:eastAsia="pl-PL"/>
              </w:rPr>
              <w:t>i</w:t>
            </w:r>
            <w:r w:rsidRPr="00522028">
              <w:rPr>
                <w:rFonts w:ascii="Arial" w:eastAsia="Times New Roman" w:hAnsi="Arial" w:cs="Arial"/>
                <w:lang w:eastAsia="pl-PL"/>
              </w:rPr>
              <w:t>, diagnostyk</w:t>
            </w:r>
            <w:r w:rsidR="00522028">
              <w:rPr>
                <w:rFonts w:ascii="Arial" w:eastAsia="Times New Roman" w:hAnsi="Arial" w:cs="Arial"/>
                <w:lang w:eastAsia="pl-PL"/>
              </w:rPr>
              <w:t>i</w:t>
            </w:r>
            <w:r w:rsidRPr="00522028">
              <w:rPr>
                <w:rFonts w:ascii="Arial" w:eastAsia="Times New Roman" w:hAnsi="Arial" w:cs="Arial"/>
                <w:lang w:eastAsia="pl-PL"/>
              </w:rPr>
              <w:t xml:space="preserve"> i terapi</w:t>
            </w:r>
            <w:r w:rsidR="00522028">
              <w:rPr>
                <w:rFonts w:ascii="Arial" w:eastAsia="Times New Roman" w:hAnsi="Arial" w:cs="Arial"/>
                <w:lang w:eastAsia="pl-PL"/>
              </w:rPr>
              <w:t>i</w:t>
            </w:r>
            <w:r w:rsidRPr="00522028">
              <w:rPr>
                <w:rFonts w:ascii="Arial" w:eastAsia="Times New Roman" w:hAnsi="Arial" w:cs="Arial"/>
                <w:lang w:eastAsia="pl-PL"/>
              </w:rPr>
              <w:t xml:space="preserve"> chorób twardych tkanek zęba </w:t>
            </w:r>
            <w:r w:rsidR="00522028" w:rsidRPr="00522028">
              <w:rPr>
                <w:rFonts w:ascii="Arial" w:eastAsia="Times New Roman" w:hAnsi="Arial" w:cs="Arial"/>
                <w:lang w:eastAsia="pl-PL"/>
              </w:rPr>
              <w:t xml:space="preserve">pochodzenia </w:t>
            </w:r>
            <w:r w:rsidRPr="00522028">
              <w:rPr>
                <w:rFonts w:ascii="Arial" w:eastAsia="Times New Roman" w:hAnsi="Arial" w:cs="Arial"/>
                <w:lang w:eastAsia="pl-PL"/>
              </w:rPr>
              <w:t xml:space="preserve">próchnicowego </w:t>
            </w:r>
            <w:r w:rsidR="00522028">
              <w:rPr>
                <w:rFonts w:ascii="Arial" w:eastAsia="Times New Roman" w:hAnsi="Arial" w:cs="Arial"/>
                <w:lang w:eastAsia="pl-PL"/>
              </w:rPr>
              <w:br/>
            </w:r>
            <w:r w:rsidRPr="00522028">
              <w:rPr>
                <w:rFonts w:ascii="Arial" w:eastAsia="Times New Roman" w:hAnsi="Arial" w:cs="Arial"/>
                <w:lang w:eastAsia="pl-PL"/>
              </w:rPr>
              <w:t xml:space="preserve">i </w:t>
            </w:r>
            <w:r w:rsidR="00522028">
              <w:rPr>
                <w:rFonts w:ascii="Arial" w:eastAsia="Times New Roman" w:hAnsi="Arial" w:cs="Arial"/>
                <w:lang w:eastAsia="pl-PL"/>
              </w:rPr>
              <w:t>niepróchnicowego</w:t>
            </w:r>
          </w:p>
          <w:p w14:paraId="1D13E5FC" w14:textId="1680A8F8" w:rsidR="00522028" w:rsidRPr="00522028" w:rsidRDefault="00522028" w:rsidP="00522028">
            <w:pPr>
              <w:spacing w:after="0" w:line="240" w:lineRule="auto"/>
              <w:ind w:left="214" w:hanging="21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 Materiałoznawstwa stomatologicznego i zasad adhezji</w:t>
            </w:r>
          </w:p>
        </w:tc>
      </w:tr>
    </w:tbl>
    <w:p w14:paraId="5B6ECC52" w14:textId="77777777" w:rsidR="00C3191F" w:rsidRDefault="00C319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41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8"/>
        <w:gridCol w:w="647"/>
        <w:gridCol w:w="913"/>
        <w:gridCol w:w="113"/>
        <w:gridCol w:w="1390"/>
        <w:gridCol w:w="2040"/>
        <w:gridCol w:w="1418"/>
        <w:gridCol w:w="1452"/>
      </w:tblGrid>
      <w:tr w:rsidR="00C3191F" w14:paraId="7D7C8255" w14:textId="77777777">
        <w:trPr>
          <w:trHeight w:val="312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5D13" w14:textId="77777777" w:rsidR="00C3191F" w:rsidRDefault="00E65B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spacing w:before="120" w:after="120" w:line="240" w:lineRule="auto"/>
              <w:ind w:left="357" w:hanging="357"/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lang w:eastAsia="pl-PL"/>
              </w:rPr>
              <w:t xml:space="preserve">Wymagania wstępne </w:t>
            </w:r>
          </w:p>
        </w:tc>
      </w:tr>
      <w:tr w:rsidR="00C3191F" w14:paraId="34E36195" w14:textId="77777777">
        <w:trPr>
          <w:trHeight w:val="465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EE51" w14:textId="64FE1129" w:rsidR="00C3191F" w:rsidRDefault="00E65B0C">
            <w:pPr>
              <w:spacing w:before="120" w:after="120" w:line="240" w:lineRule="auto"/>
              <w:ind w:left="360"/>
              <w:jc w:val="both"/>
            </w:pPr>
            <w:r>
              <w:rPr>
                <w:rFonts w:ascii="Arial" w:eastAsia="Times New Roman" w:hAnsi="Arial" w:cs="Arial"/>
                <w:lang w:eastAsia="pl-PL"/>
              </w:rPr>
              <w:t xml:space="preserve">Opanowanie wiedzy </w:t>
            </w:r>
            <w:r w:rsidR="00522028">
              <w:rPr>
                <w:rFonts w:ascii="Arial" w:eastAsia="Times New Roman" w:hAnsi="Arial" w:cs="Arial"/>
                <w:lang w:eastAsia="pl-PL"/>
              </w:rPr>
              <w:t>teoretycznej</w:t>
            </w:r>
            <w:r>
              <w:rPr>
                <w:rFonts w:ascii="Arial" w:eastAsia="Times New Roman" w:hAnsi="Arial" w:cs="Arial"/>
                <w:lang w:eastAsia="pl-PL"/>
              </w:rPr>
              <w:t xml:space="preserve"> nabyt</w:t>
            </w:r>
            <w:r w:rsidR="00522028">
              <w:rPr>
                <w:rFonts w:ascii="Arial" w:eastAsia="Times New Roman" w:hAnsi="Arial" w:cs="Arial"/>
                <w:lang w:eastAsia="pl-PL"/>
              </w:rPr>
              <w:t>ej</w:t>
            </w:r>
            <w:r>
              <w:rPr>
                <w:rFonts w:ascii="Arial" w:eastAsia="Times New Roman" w:hAnsi="Arial" w:cs="Arial"/>
                <w:lang w:eastAsia="pl-PL"/>
              </w:rPr>
              <w:t xml:space="preserve"> w ramach zajęć przedklinicznych prowadzonych                                   na</w:t>
            </w:r>
            <w:r w:rsidR="00522028">
              <w:rPr>
                <w:rFonts w:ascii="Arial" w:eastAsia="Times New Roman" w:hAnsi="Arial" w:cs="Arial"/>
                <w:lang w:eastAsia="pl-PL"/>
              </w:rPr>
              <w:t xml:space="preserve"> I i</w:t>
            </w:r>
            <w:r>
              <w:rPr>
                <w:rFonts w:ascii="Arial" w:eastAsia="Times New Roman" w:hAnsi="Arial" w:cs="Arial"/>
                <w:lang w:eastAsia="pl-PL"/>
              </w:rPr>
              <w:t xml:space="preserve"> II roku studiów</w:t>
            </w:r>
            <w:r w:rsidR="00522028">
              <w:rPr>
                <w:rFonts w:ascii="Arial" w:eastAsia="Times New Roman" w:hAnsi="Arial" w:cs="Arial"/>
                <w:lang w:eastAsia="pl-PL"/>
              </w:rPr>
              <w:t xml:space="preserve"> Wydziału Lekarsko-Somatologicznego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C3191F" w14:paraId="7355A311" w14:textId="77777777">
        <w:trPr>
          <w:trHeight w:val="344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67E6" w14:textId="77777777" w:rsidR="00C3191F" w:rsidRDefault="00E65B0C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Przedmiotowe efekty kształcenia</w:t>
            </w:r>
          </w:p>
        </w:tc>
      </w:tr>
      <w:tr w:rsidR="00C3191F" w14:paraId="1F9F3A22" w14:textId="77777777">
        <w:trPr>
          <w:trHeight w:val="465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AC14" w14:textId="77777777" w:rsidR="00C3191F" w:rsidRDefault="00E65B0C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Lista efektów kształcenia</w:t>
            </w:r>
          </w:p>
        </w:tc>
      </w:tr>
      <w:tr w:rsidR="00C3191F" w14:paraId="7357C9E6" w14:textId="77777777">
        <w:trPr>
          <w:trHeight w:val="46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ED0A" w14:textId="77777777" w:rsidR="00C3191F" w:rsidRDefault="00E65B0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Symbol przedmiotowego efektu kształcenia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656F" w14:textId="77777777" w:rsidR="00C3191F" w:rsidRDefault="00E65B0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Treść przedmiotowego efektu kształcenia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3422" w14:textId="77777777" w:rsidR="00C3191F" w:rsidRDefault="00E65B0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efektu kierunkowego (numer)</w:t>
            </w:r>
          </w:p>
        </w:tc>
      </w:tr>
      <w:tr w:rsidR="00C3191F" w14:paraId="365ABEF8" w14:textId="77777777">
        <w:trPr>
          <w:trHeight w:val="192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7CB0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W1, S1, C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106D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prawa pacjenta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110B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D.W15, G.W24</w:t>
            </w:r>
          </w:p>
        </w:tc>
      </w:tr>
      <w:tr w:rsidR="00C3191F" w14:paraId="58FD6AE8" w14:textId="77777777">
        <w:trPr>
          <w:trHeight w:val="192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0031" w14:textId="77777777" w:rsidR="00C3191F" w:rsidRDefault="00C31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384F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pracuje w zespole wielospecjalistycznym, w środowisku wielokulturowym i wielonarodowościowym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06BD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D.U10</w:t>
            </w:r>
          </w:p>
        </w:tc>
      </w:tr>
      <w:tr w:rsidR="00C3191F" w14:paraId="722CEF01" w14:textId="77777777">
        <w:trPr>
          <w:trHeight w:val="192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35DA" w14:textId="77777777" w:rsidR="00C3191F" w:rsidRDefault="00C31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B16E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 praw pacjenta, w tym prawa do ochrony danych osobowych, prawa do intymności, prawa do informacji o stanie zdrowia, prawa do wyrażenia świadomej zgody na leczenie lub odstąpienie od niego, oraz prawa do godnej śmierci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9C81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D.U12</w:t>
            </w:r>
          </w:p>
        </w:tc>
      </w:tr>
      <w:tr w:rsidR="00C3191F" w14:paraId="6C944EF1" w14:textId="77777777">
        <w:trPr>
          <w:trHeight w:val="192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FA2A" w14:textId="77777777" w:rsidR="00C3191F" w:rsidRDefault="00C31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0064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prowadzi bieżącą dokumentację pacjenta, wypisuje skierowania na badania lub leczenie specjalistyczne stomatologiczne lub ogólnomedyczne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BBB8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F.U13</w:t>
            </w:r>
          </w:p>
        </w:tc>
      </w:tr>
      <w:tr w:rsidR="00C3191F" w14:paraId="44E78CD7" w14:textId="77777777">
        <w:trPr>
          <w:trHeight w:val="327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703C" w14:textId="77777777" w:rsidR="00C3191F" w:rsidRDefault="00C31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6ADD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prawidłowo prowadzi dokumentację medyczną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7B8C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G.U39</w:t>
            </w:r>
          </w:p>
        </w:tc>
      </w:tr>
      <w:tr w:rsidR="00C3191F" w14:paraId="2DE1880C" w14:textId="77777777">
        <w:trPr>
          <w:trHeight w:val="27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2EC00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W2, C</w:t>
            </w:r>
          </w:p>
          <w:p w14:paraId="2AF471F3" w14:textId="77777777" w:rsidR="00C3191F" w:rsidRDefault="00C31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48B9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działania sprzętu stomatologicznego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E30F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B.W13</w:t>
            </w:r>
          </w:p>
        </w:tc>
      </w:tr>
      <w:tr w:rsidR="00C3191F" w14:paraId="1BAC5686" w14:textId="77777777">
        <w:trPr>
          <w:trHeight w:val="4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06C8" w14:textId="77777777" w:rsidR="00C3191F" w:rsidRDefault="00C31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F901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wyposażenie gabinetu stomatologicznego i instrumentarium stosowane w zabiegach stomatologicznych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66BD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C.W23</w:t>
            </w:r>
          </w:p>
        </w:tc>
      </w:tr>
      <w:tr w:rsidR="00C3191F" w14:paraId="45C0857B" w14:textId="77777777">
        <w:trPr>
          <w:trHeight w:val="24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21E1" w14:textId="77777777" w:rsidR="00C3191F" w:rsidRDefault="00C31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8E59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wykorzystuje procesy fizyczne w pracy lekarza-dentysty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F5D3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B.U3</w:t>
            </w:r>
          </w:p>
        </w:tc>
      </w:tr>
      <w:tr w:rsidR="00C3191F" w14:paraId="669FCB9A" w14:textId="77777777">
        <w:trPr>
          <w:trHeight w:val="24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93C2" w14:textId="77777777" w:rsidR="00C3191F" w:rsidRDefault="00C31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254F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planuje prace zespołu stomatologicznego oraz wyposażenie gabinetu stomatologicznego, zgodnie z zasadami ergonomii i bezpieczeństwa pracy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2B81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D.U17</w:t>
            </w:r>
          </w:p>
        </w:tc>
      </w:tr>
      <w:tr w:rsidR="00C3191F" w14:paraId="6B771C51" w14:textId="77777777">
        <w:trPr>
          <w:trHeight w:val="24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C7B0" w14:textId="77777777" w:rsidR="00C3191F" w:rsidRDefault="00C31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5E43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pracować w zespole i kierować zespołem w gabinecie stomatologicznym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1A70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G.U16</w:t>
            </w:r>
          </w:p>
        </w:tc>
      </w:tr>
      <w:tr w:rsidR="00C3191F" w14:paraId="5012B412" w14:textId="77777777">
        <w:trPr>
          <w:trHeight w:val="24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4344" w14:textId="77777777" w:rsidR="00C3191F" w:rsidRDefault="00C31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5AA6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Pracuje zgodnie z ergonomicznymi zasadami pracy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6F12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G.U25</w:t>
            </w:r>
          </w:p>
        </w:tc>
      </w:tr>
      <w:tr w:rsidR="00C3191F" w14:paraId="5519507B" w14:textId="77777777">
        <w:trPr>
          <w:trHeight w:val="24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E8A8" w14:textId="77777777" w:rsidR="00C3191F" w:rsidRDefault="00C31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783B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wdraża zasady koleżeństwa zawodowego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4B5F" w14:textId="77777777" w:rsidR="00C3191F" w:rsidRDefault="00E65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G.U36</w:t>
            </w:r>
          </w:p>
        </w:tc>
      </w:tr>
      <w:tr w:rsidR="00C3191F" w14:paraId="64C38430" w14:textId="77777777">
        <w:trPr>
          <w:trHeight w:val="24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57C6" w14:textId="77777777" w:rsidR="00C3191F" w:rsidRDefault="00C31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1FA5" w14:textId="77777777" w:rsidR="00C3191F" w:rsidRDefault="00E65B0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współpracuje w grupie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D92F" w14:textId="77777777" w:rsidR="00C3191F" w:rsidRDefault="00E65B0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K.01</w:t>
            </w:r>
          </w:p>
        </w:tc>
      </w:tr>
      <w:tr w:rsidR="008904F6" w14:paraId="63B986B8" w14:textId="77777777" w:rsidTr="00E76483">
        <w:trPr>
          <w:trHeight w:val="224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31468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W3, S3, C </w:t>
            </w:r>
          </w:p>
          <w:p w14:paraId="6022B3FE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0BCA" w14:textId="77777777" w:rsidR="008904F6" w:rsidRDefault="008904F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znaczenie komunikacji werbalnej i niewerbalnej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092B" w14:textId="77777777" w:rsidR="008904F6" w:rsidRDefault="00890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D.W4</w:t>
            </w:r>
          </w:p>
        </w:tc>
      </w:tr>
      <w:tr w:rsidR="008904F6" w14:paraId="30055B11" w14:textId="77777777" w:rsidTr="00E76483">
        <w:trPr>
          <w:trHeight w:val="367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215A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51BD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motywowania pacjentów do prozdrowotnych zachowań i informowania o niepomyślnym rokowaniu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838C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D.W11</w:t>
            </w:r>
          </w:p>
        </w:tc>
      </w:tr>
      <w:tr w:rsidR="008904F6" w14:paraId="5B7B7CEB" w14:textId="77777777" w:rsidTr="00E76483">
        <w:trPr>
          <w:trHeight w:val="51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6069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6FB1" w14:textId="54BC6410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buduje pełn</w:t>
            </w:r>
            <w:r w:rsidR="005220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zaufania atmosferę podczas całego procesu diagnostycznego i leczenia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A115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D.U4</w:t>
            </w:r>
          </w:p>
        </w:tc>
      </w:tr>
      <w:tr w:rsidR="008904F6" w14:paraId="31FE40E2" w14:textId="77777777" w:rsidTr="00E76483">
        <w:trPr>
          <w:trHeight w:val="51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187E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5A70" w14:textId="79A000B3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przeprowadza rozmowę z pacjentem dorosły</w:t>
            </w:r>
            <w:r w:rsidR="005220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zastosowaniem techniki aktywnego słuchania i wyrażania empatii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4B29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D.U6</w:t>
            </w:r>
          </w:p>
        </w:tc>
      </w:tr>
      <w:tr w:rsidR="008904F6" w14:paraId="079EC5B0" w14:textId="77777777" w:rsidTr="00E76483">
        <w:trPr>
          <w:trHeight w:val="244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E18B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30E5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przeprowadza wywiad lekarski z pacjentem lub jego rodziną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78CB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F.U1</w:t>
            </w:r>
          </w:p>
        </w:tc>
      </w:tr>
      <w:tr w:rsidR="008904F6" w14:paraId="0F87F145" w14:textId="77777777" w:rsidTr="00E76483">
        <w:trPr>
          <w:trHeight w:val="275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29E6B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5286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przeprowadza badanie fizykalne pacjenta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CF00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F.U2</w:t>
            </w:r>
          </w:p>
        </w:tc>
      </w:tr>
      <w:tr w:rsidR="008904F6" w14:paraId="32BE934E" w14:textId="77777777" w:rsidTr="00E76483">
        <w:trPr>
          <w:trHeight w:val="280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F955E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24EB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przekazuje pacjentowi lub jego bliskim złe informacje o stanie zdrowia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2941" w14:textId="77777777" w:rsidR="008904F6" w:rsidRDefault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F.U4</w:t>
            </w:r>
          </w:p>
        </w:tc>
      </w:tr>
      <w:tr w:rsidR="00774A28" w14:paraId="52959681" w14:textId="77777777" w:rsidTr="00774A28">
        <w:trPr>
          <w:trHeight w:val="260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CBF1" w14:textId="77777777" w:rsidR="00774A28" w:rsidRDefault="00774A28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C4B4" w14:textId="1930C8CE" w:rsidR="00774A28" w:rsidRDefault="00774A28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interpretuje wyniki badań dodatkowych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F34D" w14:textId="7F943E5B" w:rsidR="00774A28" w:rsidRDefault="00774A28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F.U6</w:t>
            </w:r>
          </w:p>
        </w:tc>
      </w:tr>
      <w:tr w:rsidR="008904F6" w14:paraId="400B2CF2" w14:textId="77777777">
        <w:trPr>
          <w:trHeight w:val="280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F85E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W4, W5, S4, C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109B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dezynfekcji sterylizacji i postępowania aseptycznego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D7B6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C.W5</w:t>
            </w:r>
          </w:p>
        </w:tc>
      </w:tr>
      <w:tr w:rsidR="008904F6" w14:paraId="67DAB1B7" w14:textId="77777777">
        <w:trPr>
          <w:trHeight w:val="259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12DD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5EAF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florę wirusową, bakteryjna i grzybiczą jamy ustnej i jej znaczenie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3479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F.W4</w:t>
            </w:r>
          </w:p>
        </w:tc>
      </w:tr>
      <w:tr w:rsidR="008904F6" w14:paraId="0D2AB451" w14:textId="77777777">
        <w:trPr>
          <w:trHeight w:val="259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9651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7D4B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zna zasady bezpieczeństwa i higieny pracy w stomatologii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4DE1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G.W17</w:t>
            </w:r>
          </w:p>
        </w:tc>
      </w:tr>
      <w:tr w:rsidR="008904F6" w14:paraId="5E161482" w14:textId="77777777">
        <w:trPr>
          <w:trHeight w:val="259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507B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05C58" w14:textId="7A8CD8B4" w:rsidR="008904F6" w:rsidRDefault="008904F6" w:rsidP="00890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 i wykonuje testy wskazujące na liczebność bakterii próchnicotwórczych w jamie ustnej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377C1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F.U17</w:t>
            </w:r>
          </w:p>
        </w:tc>
      </w:tr>
      <w:tr w:rsidR="008904F6" w14:paraId="0528D536" w14:textId="77777777">
        <w:trPr>
          <w:trHeight w:val="324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A090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W6, S5, C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65EA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zasady postepowania profilaktyczno- leczniczego w chorobach narządu żucia w różnych w różnym okresie rozwoju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A549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F.W3</w:t>
            </w:r>
          </w:p>
        </w:tc>
      </w:tr>
      <w:tr w:rsidR="008904F6" w14:paraId="6239871C" w14:textId="77777777">
        <w:trPr>
          <w:trHeight w:val="324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83D7B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B4864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zna objawy, przebieg i sposoby postepowania w określonych jednostkach chorobowych jamy ustnej, głowy i szyi z uwzględnieniem grup wiekowych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DA59" w14:textId="77777777" w:rsidR="008904F6" w:rsidRDefault="008904F6" w:rsidP="008904F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F.W5</w:t>
            </w:r>
          </w:p>
        </w:tc>
      </w:tr>
      <w:tr w:rsidR="008904F6" w14:paraId="26EBE989" w14:textId="77777777">
        <w:trPr>
          <w:trHeight w:val="324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23E6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0984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profilaktykę chorób jamy ustnej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FA6C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F.U8</w:t>
            </w:r>
          </w:p>
        </w:tc>
      </w:tr>
      <w:tr w:rsidR="008904F6" w14:paraId="7F292C7F" w14:textId="77777777">
        <w:trPr>
          <w:trHeight w:val="324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009D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6AB0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analizuje dane epidemiologiczne i określa na ich podstawie stan zdrowia populacji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D21B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G.U10</w:t>
            </w:r>
          </w:p>
        </w:tc>
      </w:tr>
      <w:tr w:rsidR="008904F6" w14:paraId="447CA9B9" w14:textId="77777777">
        <w:trPr>
          <w:trHeight w:val="324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0A68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24CD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podejmuje działania zmierzające do poprawy jakości życia pacjenta                               i zapobiega jej pogorszeniu się w przyszłości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B155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D.U5</w:t>
            </w:r>
          </w:p>
        </w:tc>
      </w:tr>
      <w:tr w:rsidR="008904F6" w14:paraId="1114D47E" w14:textId="77777777">
        <w:trPr>
          <w:trHeight w:val="324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7FF9D" w14:textId="5D3973DD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W7, S6-S</w:t>
            </w:r>
            <w:r w:rsidR="00774A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1FF8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metody obrazowania tkanek i narządów oraz zasady działania urządzeń diagnostycznych służących do tego celu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69B4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B.W9</w:t>
            </w:r>
          </w:p>
        </w:tc>
      </w:tr>
      <w:tr w:rsidR="008904F6" w14:paraId="558168DB" w14:textId="77777777">
        <w:trPr>
          <w:trHeight w:val="324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89ECB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B45B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zasady fotometrii i światłowodów oraz wykorzystania źródeł światła w stomatologii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BC08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B.W11</w:t>
            </w:r>
          </w:p>
        </w:tc>
      </w:tr>
      <w:tr w:rsidR="008904F6" w14:paraId="6A177BF7" w14:textId="77777777">
        <w:trPr>
          <w:trHeight w:val="324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06D40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2C56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działania laserów w stomatologii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8AEC" w14:textId="77777777" w:rsidR="008904F6" w:rsidRDefault="008904F6" w:rsidP="0089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B.W12</w:t>
            </w:r>
          </w:p>
        </w:tc>
      </w:tr>
      <w:tr w:rsidR="00774A28" w14:paraId="4F495B7C" w14:textId="77777777" w:rsidTr="005C5519">
        <w:trPr>
          <w:trHeight w:val="324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92DE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03D9" w14:textId="6D812C13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zna objawy, przebieg i sposoby postepowania w określonych jednostkach chorobowych jamy ustne, głowy i szyi z uwzględnieniem grup wiekowych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7453" w14:textId="0F84BB2F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F.W5</w:t>
            </w:r>
          </w:p>
        </w:tc>
      </w:tr>
      <w:tr w:rsidR="00774A28" w14:paraId="10188100" w14:textId="77777777" w:rsidTr="00774A28">
        <w:trPr>
          <w:trHeight w:val="570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7AE3" w14:textId="3481B2A4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W8, W9, S9-S15, C 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444F" w14:textId="05FE0663" w:rsidR="00774A28" w:rsidRDefault="00774A28" w:rsidP="00774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postępowania w przypadku chorób miazgi i zmineralizowanych tkanek zębów oraz urazów zębów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6F7B" w14:textId="71C1B130" w:rsidR="00774A28" w:rsidRDefault="00774A28" w:rsidP="00774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F.W7</w:t>
            </w:r>
          </w:p>
        </w:tc>
      </w:tr>
      <w:tr w:rsidR="00774A28" w14:paraId="6BE0BF22" w14:textId="77777777">
        <w:trPr>
          <w:trHeight w:val="296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5D32D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61A8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ustala wskazania do określonego zabiegu stomatologicznego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2AB2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F.U7</w:t>
            </w:r>
          </w:p>
        </w:tc>
      </w:tr>
      <w:tr w:rsidR="00774A28" w14:paraId="01BFF555" w14:textId="77777777">
        <w:trPr>
          <w:trHeight w:val="4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7EB4" w14:textId="337B2070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W11, W12, S16-S18, C </w:t>
            </w:r>
          </w:p>
          <w:p w14:paraId="423682E7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A4A5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podstawowe procedury kliniczne rekonstrukcji tkanek twardych zębów i leczenia endodontycznego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27C8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C.W2</w:t>
            </w:r>
          </w:p>
        </w:tc>
      </w:tr>
      <w:tr w:rsidR="00774A28" w14:paraId="55672175" w14:textId="77777777">
        <w:trPr>
          <w:trHeight w:val="4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70E8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4283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definicję oraz klasyfikację podstawowych i pomocniczych materiałów stomatologicznych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57FB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C.W24</w:t>
            </w:r>
          </w:p>
        </w:tc>
      </w:tr>
      <w:tr w:rsidR="00774A28" w14:paraId="7AEA9D7A" w14:textId="77777777">
        <w:trPr>
          <w:trHeight w:val="4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6735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5710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skład, budowę, sposób wiązania, właściwości, przeznaczenie i sposób użycia materiałów stomatologicznych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CF90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C.W25</w:t>
            </w:r>
          </w:p>
        </w:tc>
      </w:tr>
      <w:tr w:rsidR="00774A28" w14:paraId="6A95C158" w14:textId="77777777">
        <w:trPr>
          <w:trHeight w:val="4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4D2E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9AED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i opisuje właściwości powierzchniowe twardych tkanek zęba oraz biomateriałów stomatologicznych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5F4D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C.W26</w:t>
            </w:r>
          </w:p>
        </w:tc>
      </w:tr>
      <w:tr w:rsidR="00774A28" w14:paraId="446ECA03" w14:textId="77777777">
        <w:trPr>
          <w:trHeight w:val="4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4BE7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84DC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definiuje zjawisko adhezji i mechanizmów adhezyjnego oraz procedury adhezyjnego przygotowania powierzchni szkliwa, zębiny oraz biomateriałów stomatologicznych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9848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C.W27</w:t>
            </w:r>
          </w:p>
        </w:tc>
      </w:tr>
      <w:tr w:rsidR="00774A28" w14:paraId="49EF9A52" w14:textId="77777777">
        <w:trPr>
          <w:trHeight w:val="267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B658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4555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stosuje techniki adhezyjne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8EEA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C.U10</w:t>
            </w:r>
          </w:p>
        </w:tc>
      </w:tr>
      <w:tr w:rsidR="00774A28" w14:paraId="0DA54D76" w14:textId="77777777">
        <w:trPr>
          <w:trHeight w:val="4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2A9D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W12-W15, </w:t>
            </w:r>
          </w:p>
          <w:p w14:paraId="096F6EF4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S19-S24, C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36AC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postępowania w przypadku chorób miazgi i zmineralizowanych tkanek zębów oraz urazów zębów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2886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F.W7</w:t>
            </w:r>
          </w:p>
        </w:tc>
      </w:tr>
      <w:tr w:rsidR="00774A28" w14:paraId="31EC8E12" w14:textId="77777777">
        <w:trPr>
          <w:trHeight w:val="222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964DD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2038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postepowania w przypadku chorób okołowierzchołkowych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C515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F.W8</w:t>
            </w:r>
          </w:p>
        </w:tc>
      </w:tr>
      <w:tr w:rsidR="00774A28" w14:paraId="477B9CDC" w14:textId="77777777">
        <w:trPr>
          <w:trHeight w:val="4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2167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5698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morfologię jam zębowych i zasady leczenia endodontycznego oraz instrumentarium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C774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F.W9</w:t>
            </w:r>
          </w:p>
        </w:tc>
      </w:tr>
      <w:tr w:rsidR="00774A28" w14:paraId="23D5063C" w14:textId="77777777">
        <w:trPr>
          <w:trHeight w:val="4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7717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9F06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 pacjentowi istotę jego dolegliwości, ustala sposób leczenia potwierdzony świadoma zgodą pacjenta oraz rokowanie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771CA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F.U3</w:t>
            </w:r>
          </w:p>
        </w:tc>
      </w:tr>
      <w:tr w:rsidR="00774A28" w14:paraId="013DD028" w14:textId="77777777">
        <w:trPr>
          <w:trHeight w:val="31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F9F3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A411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ustala leczenie w chorobach tkanek układu stomatognatycznego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C9EA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F.U18</w:t>
            </w:r>
          </w:p>
        </w:tc>
      </w:tr>
      <w:tr w:rsidR="00774A28" w14:paraId="5CF95CFD" w14:textId="77777777">
        <w:trPr>
          <w:trHeight w:val="262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74036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71B82" w14:textId="738FFBB3" w:rsidR="00774A28" w:rsidRDefault="00774A28" w:rsidP="00774A2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aktywnie uczestniczy w zajęciach</w:t>
            </w:r>
            <w:r w:rsidR="00FD10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e-learningowych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F889" w14:textId="77777777" w:rsidR="00774A28" w:rsidRDefault="00774A28" w:rsidP="00774A2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K.02</w:t>
            </w:r>
          </w:p>
        </w:tc>
      </w:tr>
      <w:tr w:rsidR="00774A28" w14:paraId="4241AA6C" w14:textId="77777777">
        <w:trPr>
          <w:trHeight w:val="627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2FBF" w14:textId="77777777" w:rsidR="00774A28" w:rsidRDefault="00774A28" w:rsidP="00774A2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774A28" w14:paraId="596CB1FF" w14:textId="77777777">
        <w:trPr>
          <w:trHeight w:val="53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CA9F" w14:textId="77777777" w:rsidR="00774A28" w:rsidRDefault="00774A28" w:rsidP="00774A28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2A5A" w14:textId="77777777" w:rsidR="00774A28" w:rsidRDefault="00774A28" w:rsidP="00774A28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8A72" w14:textId="77777777" w:rsidR="00774A28" w:rsidRDefault="00774A28" w:rsidP="00774A28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Liczba grup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29C2" w14:textId="77777777" w:rsidR="00774A28" w:rsidRDefault="00774A28" w:rsidP="00774A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Minimalna liczba osób w grupie</w:t>
            </w:r>
          </w:p>
        </w:tc>
      </w:tr>
      <w:tr w:rsidR="00774A28" w14:paraId="2FE5FA1A" w14:textId="77777777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5828" w14:textId="77777777" w:rsidR="00774A28" w:rsidRDefault="00774A28" w:rsidP="00774A28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CC2D" w14:textId="2FFDDA63" w:rsidR="00774A28" w:rsidRDefault="00FD10CB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A56E" w14:textId="6DA376D1" w:rsidR="00774A28" w:rsidRDefault="00774A28" w:rsidP="00774A2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2097" w14:textId="48453400" w:rsidR="00774A28" w:rsidRDefault="00FD10CB" w:rsidP="00774A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-</w:t>
            </w:r>
          </w:p>
        </w:tc>
      </w:tr>
      <w:tr w:rsidR="00774A28" w14:paraId="76B9E1BD" w14:textId="77777777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8899" w14:textId="77777777" w:rsidR="00774A28" w:rsidRDefault="00774A28" w:rsidP="00774A28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D1532" w14:textId="59CC54C9" w:rsidR="00774A28" w:rsidRDefault="00FD10CB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012B" w14:textId="1DEF3FB1" w:rsidR="00774A28" w:rsidRDefault="00774A28" w:rsidP="00774A2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BEF1" w14:textId="77777777" w:rsidR="00774A28" w:rsidRDefault="00774A28" w:rsidP="00774A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20</w:t>
            </w:r>
          </w:p>
        </w:tc>
      </w:tr>
      <w:tr w:rsidR="00774A28" w14:paraId="237EDA50" w14:textId="77777777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06B8" w14:textId="77777777" w:rsidR="00774A28" w:rsidRDefault="00774A28" w:rsidP="00774A28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B2CF" w14:textId="751E8CB9" w:rsidR="00774A28" w:rsidRDefault="00FD10CB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939B" w14:textId="7E6B18CD" w:rsidR="00774A28" w:rsidRDefault="00774A28" w:rsidP="00774A2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6413" w14:textId="7AECBA13" w:rsidR="00774A28" w:rsidRDefault="00FD10CB" w:rsidP="00774A28">
            <w:pPr>
              <w:spacing w:before="120" w:after="120" w:line="240" w:lineRule="auto"/>
              <w:ind w:left="5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-</w:t>
            </w:r>
          </w:p>
        </w:tc>
      </w:tr>
      <w:tr w:rsidR="00774A28" w14:paraId="4931EBE5" w14:textId="77777777">
        <w:trPr>
          <w:trHeight w:val="465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9E563" w14:textId="77777777" w:rsidR="00774A28" w:rsidRDefault="00774A28" w:rsidP="00774A2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774A28" w14:paraId="7AD8A668" w14:textId="77777777">
        <w:trPr>
          <w:trHeight w:val="465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602D6" w14:textId="6F5F38F2" w:rsidR="0051709C" w:rsidRPr="0051709C" w:rsidRDefault="0051709C" w:rsidP="005170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S1. (e-learning) 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>Anatomia i fizjologia.</w:t>
            </w:r>
          </w:p>
          <w:p w14:paraId="3517B504" w14:textId="192A4E05" w:rsidR="0051709C" w:rsidRPr="0051709C" w:rsidRDefault="0051709C" w:rsidP="0051709C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Anatomia zęb</w:t>
            </w:r>
            <w:r>
              <w:rPr>
                <w:rFonts w:ascii="Times New Roman" w:eastAsia="Times New Roman" w:hAnsi="Times New Roman"/>
                <w:lang w:eastAsia="pl-PL"/>
              </w:rPr>
              <w:t>ów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>. stałych i mlecznych.</w:t>
            </w:r>
          </w:p>
          <w:p w14:paraId="69883C28" w14:textId="77777777" w:rsidR="0051709C" w:rsidRPr="0051709C" w:rsidRDefault="0051709C" w:rsidP="0051709C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b.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Zmiany fizjologiczne zachodzące z wiekiem pacjenta.</w:t>
            </w:r>
          </w:p>
          <w:p w14:paraId="2A78C557" w14:textId="77777777" w:rsidR="0051709C" w:rsidRPr="0051709C" w:rsidRDefault="0051709C" w:rsidP="0051709C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c.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Kontakty zwarciowe i w łuku – przygotowanie do rejestracji( kalka zdjęcia wewnątrzustne</w:t>
            </w:r>
          </w:p>
          <w:p w14:paraId="76376947" w14:textId="77777777" w:rsidR="0051709C" w:rsidRPr="0051709C" w:rsidRDefault="0051709C" w:rsidP="0051709C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d.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Metody zapisu zębów</w:t>
            </w:r>
          </w:p>
          <w:p w14:paraId="46CEBE5B" w14:textId="77777777" w:rsidR="0051709C" w:rsidRPr="0051709C" w:rsidRDefault="0051709C" w:rsidP="0051709C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e.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Dokumentacja medyczna</w:t>
            </w:r>
          </w:p>
          <w:p w14:paraId="046982C0" w14:textId="05EB9F20" w:rsidR="0051709C" w:rsidRPr="0051709C" w:rsidRDefault="00971168" w:rsidP="005170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S2. (e-learning) </w:t>
            </w:r>
            <w:r w:rsidR="0051709C" w:rsidRPr="0051709C">
              <w:rPr>
                <w:rFonts w:ascii="Times New Roman" w:eastAsia="Times New Roman" w:hAnsi="Times New Roman"/>
                <w:lang w:eastAsia="pl-PL"/>
              </w:rPr>
              <w:t>Diagnostyka próchnicy</w:t>
            </w:r>
          </w:p>
          <w:p w14:paraId="5EC9C37C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lastRenderedPageBreak/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Badanie pacjenta przedmiotowe i podmiotowe</w:t>
            </w:r>
          </w:p>
          <w:p w14:paraId="7D5D4DAD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b.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 xml:space="preserve">Czynniki etiologiczne </w:t>
            </w:r>
          </w:p>
          <w:p w14:paraId="7F79D9AF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c.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 xml:space="preserve">Wykrywanie biofilmu </w:t>
            </w:r>
          </w:p>
          <w:p w14:paraId="00A107E3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d.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Wykrywanie ubytków próchnicowych-  przygotowanie do badania</w:t>
            </w:r>
          </w:p>
          <w:p w14:paraId="3CB845F0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e.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Różnicowanie ubytków próchnicowych i nie próchnicowego pochodzenia metody opisywania próchnicy. Black MS Kambra itd..</w:t>
            </w:r>
          </w:p>
          <w:p w14:paraId="6DBCA02F" w14:textId="0BB49772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f.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Monitorowanie zmian próchnicowych</w:t>
            </w:r>
          </w:p>
          <w:p w14:paraId="785A26A1" w14:textId="22A37007" w:rsidR="0051709C" w:rsidRPr="0051709C" w:rsidRDefault="00971168" w:rsidP="005170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S3. (e-learning) </w:t>
            </w:r>
            <w:r w:rsidR="0051709C" w:rsidRPr="0051709C">
              <w:rPr>
                <w:rFonts w:ascii="Times New Roman" w:eastAsia="Times New Roman" w:hAnsi="Times New Roman"/>
                <w:lang w:eastAsia="pl-PL"/>
              </w:rPr>
              <w:t>Opracowanie Instrumentarium</w:t>
            </w:r>
          </w:p>
          <w:p w14:paraId="3588DC8F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Narzędzia podstawowe</w:t>
            </w:r>
          </w:p>
          <w:p w14:paraId="5E822D58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b.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Selektywność opracowania</w:t>
            </w:r>
          </w:p>
          <w:p w14:paraId="4312692D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c.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Instrumenty rotacyjne i wiertła ( końcówki wiertła mocowanie  zasady pracy )</w:t>
            </w:r>
          </w:p>
          <w:p w14:paraId="3459C5E1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d.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Instrumenty ultradźwiekowe i dźwiękowe , pilniki tipy plastikowe ( szlifowanie i plerowanie</w:t>
            </w:r>
          </w:p>
          <w:p w14:paraId="73091D1B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e.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Pilniki Profin system EVA</w:t>
            </w:r>
          </w:p>
          <w:p w14:paraId="3FAE82E1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f.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Instrumenty ręczne  dłutka szkliwne i ekskawatory</w:t>
            </w:r>
          </w:p>
          <w:p w14:paraId="24DFC523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g.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System Carisolv</w:t>
            </w:r>
          </w:p>
          <w:p w14:paraId="379A898F" w14:textId="32195BD9" w:rsidR="0051709C" w:rsidRPr="0051709C" w:rsidRDefault="00971168" w:rsidP="005170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S4. (e-learning) </w:t>
            </w:r>
            <w:r w:rsidR="0051709C" w:rsidRPr="0051709C">
              <w:rPr>
                <w:rFonts w:ascii="Times New Roman" w:eastAsia="Times New Roman" w:hAnsi="Times New Roman"/>
                <w:lang w:eastAsia="pl-PL"/>
              </w:rPr>
              <w:t>Izolacja pola zabiegowego</w:t>
            </w:r>
          </w:p>
          <w:p w14:paraId="3E9C157B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Koferdam zalety wady zakładanie i mocowanie</w:t>
            </w:r>
          </w:p>
          <w:p w14:paraId="04F0E40F" w14:textId="77777777" w:rsidR="0051709C" w:rsidRPr="004B7E6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GB" w:eastAsia="pl-PL"/>
              </w:rPr>
            </w:pPr>
            <w:r w:rsidRPr="004B7E6C">
              <w:rPr>
                <w:rFonts w:ascii="Times New Roman" w:eastAsia="Times New Roman" w:hAnsi="Times New Roman"/>
                <w:lang w:val="en-GB" w:eastAsia="pl-PL"/>
              </w:rPr>
              <w:t>b.</w:t>
            </w:r>
            <w:r w:rsidRPr="004B7E6C">
              <w:rPr>
                <w:rFonts w:ascii="Times New Roman" w:eastAsia="Times New Roman" w:hAnsi="Times New Roman"/>
                <w:lang w:val="en-GB" w:eastAsia="pl-PL"/>
              </w:rPr>
              <w:tab/>
              <w:t>Retraktory Optra gate, Opti gate</w:t>
            </w:r>
          </w:p>
          <w:p w14:paraId="2869B4CB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c.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Lignina i rolki</w:t>
            </w:r>
          </w:p>
          <w:p w14:paraId="7A49A310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d.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Pampersy policzkowe</w:t>
            </w:r>
          </w:p>
          <w:p w14:paraId="76019C6A" w14:textId="4D3BA797" w:rsidR="0051709C" w:rsidRPr="0051709C" w:rsidRDefault="00971168" w:rsidP="005170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S5. (e-learning) </w:t>
            </w:r>
            <w:r w:rsidR="0051709C" w:rsidRPr="0051709C">
              <w:rPr>
                <w:rFonts w:ascii="Times New Roman" w:eastAsia="Times New Roman" w:hAnsi="Times New Roman"/>
                <w:lang w:eastAsia="pl-PL"/>
              </w:rPr>
              <w:t>Instrumentarium – odbudowa.</w:t>
            </w:r>
          </w:p>
          <w:p w14:paraId="36DA753C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 xml:space="preserve">Kształtki , matryce </w:t>
            </w:r>
          </w:p>
          <w:p w14:paraId="75D059D5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b.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Formówki rodzaje pasków</w:t>
            </w:r>
          </w:p>
          <w:p w14:paraId="551334D1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c.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Kliny</w:t>
            </w:r>
          </w:p>
          <w:p w14:paraId="5CDE1A41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d.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Metody alternatywne fiksownie kształtki mat tymczasowym</w:t>
            </w:r>
          </w:p>
          <w:p w14:paraId="4FA211C5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e.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 xml:space="preserve">Aplikatory  stęple </w:t>
            </w:r>
          </w:p>
          <w:p w14:paraId="17908A76" w14:textId="3BFD004B" w:rsidR="0051709C" w:rsidRPr="0051709C" w:rsidRDefault="007F37BB" w:rsidP="005170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S6. (e-learning) </w:t>
            </w:r>
            <w:r w:rsidR="0051709C" w:rsidRPr="0051709C">
              <w:rPr>
                <w:rFonts w:ascii="Times New Roman" w:eastAsia="Times New Roman" w:hAnsi="Times New Roman"/>
                <w:lang w:eastAsia="pl-PL"/>
              </w:rPr>
              <w:t>Materiały 1</w:t>
            </w:r>
          </w:p>
          <w:p w14:paraId="1F1C86D1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do leczenia ognisk próchnicowych (Remineralizacja i ICONE)</w:t>
            </w:r>
          </w:p>
          <w:p w14:paraId="246CD160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b.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Podkłady</w:t>
            </w:r>
          </w:p>
          <w:p w14:paraId="7DA9145B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c.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Systemy łączące</w:t>
            </w:r>
          </w:p>
          <w:p w14:paraId="5A7EE802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d.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tymczasowe.</w:t>
            </w:r>
          </w:p>
          <w:p w14:paraId="519785CB" w14:textId="1A755610" w:rsidR="0051709C" w:rsidRPr="0051709C" w:rsidRDefault="007F37BB" w:rsidP="005170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S7. (e-learning)</w:t>
            </w:r>
            <w:r w:rsidR="0051709C" w:rsidRPr="0051709C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1709C" w:rsidRPr="0051709C">
              <w:rPr>
                <w:rFonts w:ascii="Times New Roman" w:eastAsia="Times New Roman" w:hAnsi="Times New Roman"/>
                <w:lang w:eastAsia="pl-PL"/>
              </w:rPr>
              <w:t>Materiały wypełnień stałych</w:t>
            </w:r>
          </w:p>
          <w:p w14:paraId="3CF49A42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Klasyfikacje i uporządkowanie ( napełniacze, matryce, reakcje wiązania  estetyka konstrukcyjne plastyczne i nieplastyczne )</w:t>
            </w:r>
          </w:p>
          <w:p w14:paraId="0ECEA3D5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b.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Szkło-jonomery</w:t>
            </w:r>
          </w:p>
          <w:p w14:paraId="286FCB4B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c.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Szkło jonomery modyfikowane i kompomery</w:t>
            </w:r>
          </w:p>
          <w:p w14:paraId="63D6B677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d.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Giomery</w:t>
            </w:r>
          </w:p>
          <w:p w14:paraId="3F22D23D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e.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Ormocery</w:t>
            </w:r>
          </w:p>
          <w:p w14:paraId="35E8544A" w14:textId="2EF112AA" w:rsidR="0051709C" w:rsidRPr="0051709C" w:rsidRDefault="007F37BB" w:rsidP="005170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S8. (e-learning) </w:t>
            </w:r>
            <w:r w:rsidR="0051709C" w:rsidRPr="0051709C">
              <w:rPr>
                <w:rFonts w:ascii="Times New Roman" w:eastAsia="Times New Roman" w:hAnsi="Times New Roman"/>
                <w:lang w:eastAsia="pl-PL"/>
              </w:rPr>
              <w:t xml:space="preserve">Kompozyty </w:t>
            </w:r>
          </w:p>
          <w:p w14:paraId="2CF66477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Omówienie wybranych systemów Enamel , Esentia. Equsite, Harmonize</w:t>
            </w:r>
          </w:p>
          <w:p w14:paraId="0378EAF2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b.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typu Bulk światło i światłochemo chemo</w:t>
            </w:r>
          </w:p>
          <w:p w14:paraId="50DA04DA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c.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Flow pasta peckable , modyfikacje gęstości.</w:t>
            </w:r>
          </w:p>
          <w:p w14:paraId="56F90F36" w14:textId="6A4B978D" w:rsidR="0051709C" w:rsidRPr="0051709C" w:rsidRDefault="007F37BB" w:rsidP="005170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S9. (e-learning) </w:t>
            </w:r>
            <w:r w:rsidR="0051709C" w:rsidRPr="0051709C">
              <w:rPr>
                <w:rFonts w:ascii="Times New Roman" w:eastAsia="Times New Roman" w:hAnsi="Times New Roman"/>
                <w:lang w:eastAsia="pl-PL"/>
              </w:rPr>
              <w:t>Polimeryzacja</w:t>
            </w:r>
          </w:p>
          <w:p w14:paraId="2BC979AA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Instrumenty</w:t>
            </w:r>
          </w:p>
          <w:p w14:paraId="6B4D2993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b.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 xml:space="preserve">Metody </w:t>
            </w:r>
          </w:p>
          <w:p w14:paraId="0A40DCCC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c.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pomocnicze</w:t>
            </w:r>
          </w:p>
          <w:p w14:paraId="75634344" w14:textId="188063C9" w:rsidR="0051709C" w:rsidRPr="0051709C" w:rsidRDefault="007F37BB" w:rsidP="005170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S10. (e-learning) </w:t>
            </w:r>
            <w:r w:rsidR="0051709C" w:rsidRPr="0051709C">
              <w:rPr>
                <w:rFonts w:ascii="Times New Roman" w:eastAsia="Times New Roman" w:hAnsi="Times New Roman"/>
                <w:lang w:eastAsia="pl-PL"/>
              </w:rPr>
              <w:t>Postępowanie step by step klasa 1</w:t>
            </w:r>
          </w:p>
          <w:p w14:paraId="7C187AA4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chemoutwardzalne</w:t>
            </w:r>
          </w:p>
          <w:p w14:paraId="5225D7FE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b.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o podwójnym systemie aktywcaji</w:t>
            </w:r>
          </w:p>
          <w:p w14:paraId="10DC1334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c.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bulkfill</w:t>
            </w:r>
          </w:p>
          <w:p w14:paraId="65D962E4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d.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Aplikacje warstwowe</w:t>
            </w:r>
          </w:p>
          <w:p w14:paraId="5FB3BD16" w14:textId="1E5F9729" w:rsidR="0051709C" w:rsidRPr="004B7E6C" w:rsidRDefault="007F37BB" w:rsidP="0051709C">
            <w:pPr>
              <w:spacing w:after="0" w:line="240" w:lineRule="auto"/>
              <w:rPr>
                <w:rFonts w:ascii="Times New Roman" w:eastAsia="Times New Roman" w:hAnsi="Times New Roman"/>
                <w:lang w:val="en-GB" w:eastAsia="pl-PL"/>
              </w:rPr>
            </w:pPr>
            <w:r w:rsidRPr="004B7E6C">
              <w:rPr>
                <w:rFonts w:ascii="Times New Roman" w:eastAsia="Times New Roman" w:hAnsi="Times New Roman"/>
                <w:lang w:val="en-GB" w:eastAsia="pl-PL"/>
              </w:rPr>
              <w:t xml:space="preserve">S11. (e-learning) </w:t>
            </w:r>
            <w:r w:rsidR="0051709C" w:rsidRPr="004B7E6C">
              <w:rPr>
                <w:rFonts w:ascii="Times New Roman" w:eastAsia="Times New Roman" w:hAnsi="Times New Roman"/>
                <w:lang w:val="en-GB" w:eastAsia="pl-PL"/>
              </w:rPr>
              <w:t>Postepowanie step by step klasa  II</w:t>
            </w:r>
          </w:p>
          <w:p w14:paraId="0D69E34A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Dostęp i opracowanie pobrzeża</w:t>
            </w:r>
          </w:p>
          <w:p w14:paraId="32414FBF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b.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chemoutwardzxalne</w:t>
            </w:r>
          </w:p>
          <w:p w14:paraId="0E9D1F44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lastRenderedPageBreak/>
              <w:t>c.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o podwójnym systemie aktywacji</w:t>
            </w:r>
          </w:p>
          <w:p w14:paraId="3CC5351E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d.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Bulkfill</w:t>
            </w:r>
          </w:p>
          <w:p w14:paraId="74938953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e.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Aplikacje warstwowe</w:t>
            </w:r>
          </w:p>
          <w:p w14:paraId="5B0835A7" w14:textId="5A2CFD3D" w:rsidR="0051709C" w:rsidRPr="004B7E6C" w:rsidRDefault="007F37BB" w:rsidP="0051709C">
            <w:pPr>
              <w:spacing w:after="0" w:line="240" w:lineRule="auto"/>
              <w:rPr>
                <w:rFonts w:ascii="Times New Roman" w:eastAsia="Times New Roman" w:hAnsi="Times New Roman"/>
                <w:lang w:val="en-GB" w:eastAsia="pl-PL"/>
              </w:rPr>
            </w:pPr>
            <w:r w:rsidRPr="004B7E6C">
              <w:rPr>
                <w:rFonts w:ascii="Times New Roman" w:eastAsia="Times New Roman" w:hAnsi="Times New Roman"/>
                <w:lang w:val="en-GB" w:eastAsia="pl-PL"/>
              </w:rPr>
              <w:t xml:space="preserve">S12. (e-learning) </w:t>
            </w:r>
            <w:r w:rsidR="0051709C" w:rsidRPr="004B7E6C">
              <w:rPr>
                <w:rFonts w:ascii="Times New Roman" w:eastAsia="Times New Roman" w:hAnsi="Times New Roman"/>
                <w:lang w:val="en-GB" w:eastAsia="pl-PL"/>
              </w:rPr>
              <w:t>Postepowanie step by step klasa III i IV</w:t>
            </w:r>
          </w:p>
          <w:p w14:paraId="64FF3549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Przygotowanie dostęp opracowanie</w:t>
            </w:r>
          </w:p>
          <w:p w14:paraId="2DAC27C2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b.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Mariały chemoutwardzalne</w:t>
            </w:r>
          </w:p>
          <w:p w14:paraId="407E0914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c.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o podwójnym systemie aktywacji</w:t>
            </w:r>
          </w:p>
          <w:p w14:paraId="3E2F28AC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d.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Bulkfill</w:t>
            </w:r>
          </w:p>
          <w:p w14:paraId="3238113F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e.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Aplikacje warstwowe</w:t>
            </w:r>
          </w:p>
          <w:p w14:paraId="2BFA71A8" w14:textId="0E5395AC" w:rsidR="0051709C" w:rsidRPr="004B7E6C" w:rsidRDefault="007F37BB" w:rsidP="0051709C">
            <w:pPr>
              <w:spacing w:after="0" w:line="240" w:lineRule="auto"/>
              <w:rPr>
                <w:rFonts w:ascii="Times New Roman" w:eastAsia="Times New Roman" w:hAnsi="Times New Roman"/>
                <w:lang w:val="en-GB" w:eastAsia="pl-PL"/>
              </w:rPr>
            </w:pPr>
            <w:r w:rsidRPr="004B7E6C">
              <w:rPr>
                <w:rFonts w:ascii="Times New Roman" w:eastAsia="Times New Roman" w:hAnsi="Times New Roman"/>
                <w:lang w:val="en-GB" w:eastAsia="pl-PL"/>
              </w:rPr>
              <w:t xml:space="preserve">S13. (e-learning) </w:t>
            </w:r>
            <w:r w:rsidR="0051709C" w:rsidRPr="004B7E6C">
              <w:rPr>
                <w:rFonts w:ascii="Times New Roman" w:eastAsia="Times New Roman" w:hAnsi="Times New Roman"/>
                <w:lang w:val="en-GB" w:eastAsia="pl-PL"/>
              </w:rPr>
              <w:t>Postepowanie step by step klasa v</w:t>
            </w:r>
          </w:p>
          <w:p w14:paraId="41E716B8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Przygotowanie dostęp opracowanie</w:t>
            </w:r>
          </w:p>
          <w:p w14:paraId="595F5EC5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b.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Mariały chemoutwardzalne</w:t>
            </w:r>
          </w:p>
          <w:p w14:paraId="3AC381CF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c.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o podwójnym systemie aktywacji</w:t>
            </w:r>
          </w:p>
          <w:p w14:paraId="7957BEA8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d.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Materiały Bulkfill</w:t>
            </w:r>
          </w:p>
          <w:p w14:paraId="363A38C7" w14:textId="77777777" w:rsidR="0051709C" w:rsidRPr="0051709C" w:rsidRDefault="0051709C" w:rsidP="007F37B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e.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Aplikacje warstwowe</w:t>
            </w:r>
          </w:p>
          <w:p w14:paraId="72A10CF9" w14:textId="42F0388A" w:rsidR="0051709C" w:rsidRPr="0051709C" w:rsidRDefault="00A21ECF" w:rsidP="005170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S14. (e-learning) </w:t>
            </w:r>
            <w:r w:rsidR="0051709C" w:rsidRPr="0051709C">
              <w:rPr>
                <w:rFonts w:ascii="Times New Roman" w:eastAsia="Times New Roman" w:hAnsi="Times New Roman"/>
                <w:lang w:eastAsia="pl-PL"/>
              </w:rPr>
              <w:t>Repozycje i naprawy uszkodzeń.</w:t>
            </w:r>
          </w:p>
          <w:p w14:paraId="277B8EC4" w14:textId="77777777" w:rsidR="0051709C" w:rsidRPr="0051709C" w:rsidRDefault="0051709C" w:rsidP="00A21EC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a.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 xml:space="preserve">Przygotowanie do repozycji </w:t>
            </w:r>
          </w:p>
          <w:p w14:paraId="26A74A43" w14:textId="4A20B4AB" w:rsidR="004A5590" w:rsidRDefault="0051709C" w:rsidP="00A21EC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51709C">
              <w:rPr>
                <w:rFonts w:ascii="Times New Roman" w:eastAsia="Times New Roman" w:hAnsi="Times New Roman"/>
                <w:lang w:eastAsia="pl-PL"/>
              </w:rPr>
              <w:t>b.</w:t>
            </w:r>
            <w:r w:rsidRPr="0051709C">
              <w:rPr>
                <w:rFonts w:ascii="Times New Roman" w:eastAsia="Times New Roman" w:hAnsi="Times New Roman"/>
                <w:lang w:eastAsia="pl-PL"/>
              </w:rPr>
              <w:tab/>
              <w:t>Postępowanie step by step</w:t>
            </w:r>
          </w:p>
        </w:tc>
      </w:tr>
      <w:tr w:rsidR="00774A28" w14:paraId="720ABB7F" w14:textId="77777777">
        <w:trPr>
          <w:trHeight w:val="465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4DB37" w14:textId="77777777" w:rsidR="00774A28" w:rsidRDefault="00774A28" w:rsidP="00774A2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Sposoby weryfikacji efektów kształcenia</w:t>
            </w:r>
          </w:p>
        </w:tc>
      </w:tr>
      <w:tr w:rsidR="00774A28" w14:paraId="0D4F6001" w14:textId="77777777" w:rsidTr="0051709C">
        <w:trPr>
          <w:trHeight w:val="46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F445" w14:textId="77777777" w:rsidR="00774A28" w:rsidRDefault="00774A28" w:rsidP="00774A2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Symbol przedmiotowego efektu kształcenia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EC00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Symbole form prowadzonych zajęć</w:t>
            </w:r>
          </w:p>
          <w:p w14:paraId="31F2BBBB" w14:textId="6181DB03" w:rsidR="004A5590" w:rsidRDefault="004A5590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C568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Sposoby weryfikacji efektu kształcenia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A03C4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Kryterium zaliczenia</w:t>
            </w:r>
          </w:p>
        </w:tc>
      </w:tr>
      <w:tr w:rsidR="00774A28" w14:paraId="6DB1718E" w14:textId="77777777" w:rsidTr="0051709C">
        <w:trPr>
          <w:trHeight w:val="46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002C" w14:textId="598F99D5" w:rsidR="00774A28" w:rsidRDefault="0051709C" w:rsidP="00517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</w:t>
            </w:r>
          </w:p>
          <w:p w14:paraId="0A456384" w14:textId="77777777" w:rsidR="00774A28" w:rsidRDefault="00774A28" w:rsidP="00517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7607" w14:textId="394C4ACE" w:rsidR="00774A28" w:rsidRDefault="00774A28" w:rsidP="00517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</w:t>
            </w:r>
            <w:r w:rsidR="005170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1-S14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B16C" w14:textId="436B1677" w:rsidR="00774A28" w:rsidRDefault="0051709C" w:rsidP="00517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70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Zaliczenie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aktywności e-learningowych i testy </w:t>
            </w:r>
            <w:r w:rsidRPr="005170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elektroniczne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 Platformie eWUM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75FF" w14:textId="323719A9" w:rsidR="00774A28" w:rsidRDefault="00774A28" w:rsidP="00517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Uzyskanie minimum </w:t>
            </w:r>
            <w:r w:rsidR="005170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% p</w:t>
            </w:r>
            <w:r w:rsidR="005170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unktów z aktywności i testów</w:t>
            </w:r>
          </w:p>
        </w:tc>
      </w:tr>
      <w:tr w:rsidR="00774A28" w14:paraId="6F1F44A3" w14:textId="77777777">
        <w:trPr>
          <w:trHeight w:val="465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BC72" w14:textId="77777777" w:rsidR="00774A28" w:rsidRDefault="00774A28" w:rsidP="00774A2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Kryteria oceniania</w:t>
            </w:r>
          </w:p>
          <w:p w14:paraId="47B1127E" w14:textId="77777777" w:rsidR="00774A28" w:rsidRDefault="00774A28" w:rsidP="00774A28">
            <w:pPr>
              <w:tabs>
                <w:tab w:val="left" w:pos="360"/>
              </w:tabs>
              <w:spacing w:before="120" w:after="120" w:line="240" w:lineRule="auto"/>
            </w:pPr>
          </w:p>
        </w:tc>
      </w:tr>
      <w:tr w:rsidR="00774A28" w14:paraId="2BACF01F" w14:textId="77777777">
        <w:trPr>
          <w:trHeight w:val="465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E334" w14:textId="460A6A32" w:rsidR="004A5590" w:rsidRDefault="00BF0ABB" w:rsidP="00343CE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0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Forma zaliczenia przedmiotu: na ocenę. </w:t>
            </w:r>
            <w:r w:rsidR="00343C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BF0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Ocena zostanie wystawiona na podstawie sumy punktów uzyskanych w trakcie e-zajęć.</w:t>
            </w:r>
          </w:p>
        </w:tc>
      </w:tr>
      <w:tr w:rsidR="00774A28" w14:paraId="3A068E9C" w14:textId="77777777">
        <w:trPr>
          <w:trHeight w:val="651"/>
        </w:trPr>
        <w:tc>
          <w:tcPr>
            <w:tcW w:w="3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4B1E0" w14:textId="77777777" w:rsidR="00774A28" w:rsidRDefault="00774A28" w:rsidP="00774A2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Ocena</w:t>
            </w:r>
          </w:p>
          <w:p w14:paraId="11A8A556" w14:textId="77777777" w:rsidR="00774A28" w:rsidRDefault="00774A28" w:rsidP="00774A2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883F" w14:textId="77777777" w:rsidR="00774A28" w:rsidRDefault="00774A28" w:rsidP="00774A2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eastAsia="pl-PL"/>
              </w:rPr>
              <w:t>Kryteria</w:t>
            </w:r>
          </w:p>
        </w:tc>
      </w:tr>
      <w:tr w:rsidR="00343CE4" w14:paraId="4ACB9DA1" w14:textId="77777777" w:rsidTr="00F217A9">
        <w:trPr>
          <w:trHeight w:val="614"/>
        </w:trPr>
        <w:tc>
          <w:tcPr>
            <w:tcW w:w="3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9D994" w14:textId="77777777" w:rsidR="00343CE4" w:rsidRDefault="00343CE4" w:rsidP="00343CE4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2,0 (ndst)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4DAD" w14:textId="77777777" w:rsidR="00343CE4" w:rsidRDefault="00343CE4" w:rsidP="00343CE4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D290C5A" w14:textId="028D6DC8" w:rsidR="00343CE4" w:rsidRDefault="00343CE4" w:rsidP="00343CE4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&lt; 51% punktów</w:t>
            </w:r>
          </w:p>
        </w:tc>
      </w:tr>
      <w:tr w:rsidR="00343CE4" w14:paraId="6A6257B4" w14:textId="77777777" w:rsidTr="00F217A9">
        <w:trPr>
          <w:trHeight w:val="558"/>
        </w:trPr>
        <w:tc>
          <w:tcPr>
            <w:tcW w:w="3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0787" w14:textId="77777777" w:rsidR="00343CE4" w:rsidRDefault="00343CE4" w:rsidP="00343CE4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3,0 (dost)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77F2" w14:textId="0267B65D" w:rsidR="00343CE4" w:rsidRDefault="00343CE4" w:rsidP="00343CE4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51-60% punktów</w:t>
            </w:r>
          </w:p>
        </w:tc>
      </w:tr>
      <w:tr w:rsidR="00343CE4" w14:paraId="638D6AD0" w14:textId="77777777" w:rsidTr="00F217A9">
        <w:trPr>
          <w:trHeight w:val="465"/>
        </w:trPr>
        <w:tc>
          <w:tcPr>
            <w:tcW w:w="3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8319" w14:textId="77777777" w:rsidR="00343CE4" w:rsidRDefault="00343CE4" w:rsidP="00343CE4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3,5 (ddb)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2B0C" w14:textId="5FCBC827" w:rsidR="00343CE4" w:rsidRDefault="00343CE4" w:rsidP="00343CE4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61-70% punktów</w:t>
            </w:r>
          </w:p>
        </w:tc>
      </w:tr>
      <w:tr w:rsidR="00343CE4" w14:paraId="78F41D46" w14:textId="77777777" w:rsidTr="00F217A9">
        <w:trPr>
          <w:trHeight w:val="70"/>
        </w:trPr>
        <w:tc>
          <w:tcPr>
            <w:tcW w:w="3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865A" w14:textId="77777777" w:rsidR="00343CE4" w:rsidRDefault="00343CE4" w:rsidP="00343CE4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4,0 (db)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0DE7" w14:textId="27CA6D1E" w:rsidR="00343CE4" w:rsidRDefault="00343CE4" w:rsidP="00343CE4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71-80% punktów</w:t>
            </w:r>
          </w:p>
        </w:tc>
      </w:tr>
      <w:tr w:rsidR="00343CE4" w14:paraId="67740A69" w14:textId="77777777" w:rsidTr="00F217A9">
        <w:trPr>
          <w:trHeight w:val="445"/>
        </w:trPr>
        <w:tc>
          <w:tcPr>
            <w:tcW w:w="3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3F5C6" w14:textId="77777777" w:rsidR="00343CE4" w:rsidRDefault="00343CE4" w:rsidP="00343CE4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4,5 (pdb)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83C6" w14:textId="1BC8E66D" w:rsidR="00343CE4" w:rsidRDefault="00343CE4" w:rsidP="00343CE4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81-90% punktów</w:t>
            </w:r>
          </w:p>
        </w:tc>
      </w:tr>
      <w:tr w:rsidR="00343CE4" w14:paraId="5C41F1C5" w14:textId="77777777" w:rsidTr="00F217A9">
        <w:trPr>
          <w:trHeight w:val="70"/>
        </w:trPr>
        <w:tc>
          <w:tcPr>
            <w:tcW w:w="3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042EC" w14:textId="77777777" w:rsidR="00343CE4" w:rsidRDefault="00343CE4" w:rsidP="00343CE4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5,0 (bdb)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3D57" w14:textId="053CA4DD" w:rsidR="00343CE4" w:rsidRDefault="00343CE4" w:rsidP="00343CE4">
            <w:pPr>
              <w:autoSpaceDE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91-100% punktów</w:t>
            </w:r>
          </w:p>
        </w:tc>
      </w:tr>
      <w:tr w:rsidR="00774A28" w14:paraId="32033B4F" w14:textId="77777777">
        <w:trPr>
          <w:trHeight w:val="465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4F120" w14:textId="77777777" w:rsidR="00774A28" w:rsidRDefault="00774A28" w:rsidP="00774A2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Literatura </w:t>
            </w:r>
          </w:p>
        </w:tc>
      </w:tr>
      <w:tr w:rsidR="00774A28" w14:paraId="31FB1A7E" w14:textId="77777777">
        <w:trPr>
          <w:trHeight w:val="1544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01A4" w14:textId="0DE5AC49" w:rsidR="00774A28" w:rsidRDefault="00774A28" w:rsidP="00774A2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Literatura obowiązkowa:</w:t>
            </w:r>
          </w:p>
          <w:p w14:paraId="5977E9A7" w14:textId="3A546A37" w:rsidR="00343CE4" w:rsidRPr="00343CE4" w:rsidRDefault="00343CE4" w:rsidP="00343C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3C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Publikacje i materiały edukacyjne wybrane przez prowadzących i wskazane na platformie eWUM </w:t>
            </w:r>
          </w:p>
          <w:p w14:paraId="44D6D668" w14:textId="77777777" w:rsidR="00774A28" w:rsidRDefault="00774A28" w:rsidP="00343C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43C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Kariologia współczesna. Postępowanie kliniczne. pod red. </w:t>
            </w:r>
            <w:r w:rsidRPr="00343CE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D. Piątowskiej. Med Tour Press Int. </w:t>
            </w:r>
            <w:r w:rsidRPr="00343C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Medyczne, Warszawa 2009 r.</w:t>
            </w:r>
          </w:p>
          <w:p w14:paraId="00EC27DB" w14:textId="77777777" w:rsidR="00774A28" w:rsidRPr="00343CE4" w:rsidRDefault="00774A28" w:rsidP="00343C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C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Stomatologia zachowawcza z endodoncją. Zarys kliniczny. Z. Jańczuk, U Kaczmarek, M. Lipski, Wydanie IV, PZWL, Warszawa 2014 r. </w:t>
            </w:r>
          </w:p>
          <w:p w14:paraId="7EC1A863" w14:textId="77777777" w:rsidR="00774A28" w:rsidRPr="00343CE4" w:rsidRDefault="00774A28" w:rsidP="00343C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C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Współczesna endodoncja w praktyce. pod. red. A. Arabskiej-Przedpełskiej i H. Pawlickiej. Bestom, wyd. II poprawione, DENTOnet.pl, Łódź 2012 r.</w:t>
            </w:r>
          </w:p>
          <w:p w14:paraId="6665E822" w14:textId="77777777" w:rsidR="00774A28" w:rsidRDefault="00774A28" w:rsidP="00774A2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26C35B7" w14:textId="77777777" w:rsidR="00343CE4" w:rsidRDefault="00774A28" w:rsidP="00343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Literatura uzupełniająca: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A8C6A2D" w14:textId="650E58A9" w:rsidR="00343CE4" w:rsidRPr="00343CE4" w:rsidRDefault="00343CE4" w:rsidP="00343C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C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Dodatkowe publikacje i materiały edukacyjne wybrane przez prowadzących i wskazane na platformie eWUM</w:t>
            </w:r>
          </w:p>
          <w:p w14:paraId="563A6B2D" w14:textId="77777777" w:rsidR="00774A28" w:rsidRPr="00343CE4" w:rsidRDefault="00774A28" w:rsidP="00343CE4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C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Fejerskov O., Kidd E.: Próchnica zębów. Choroba próchnicowa i postępowanie kliniczne. Wydanie I polskie pod red. Urszuli Kaczmarek, Urban&amp;Partner, Wrocław2006</w:t>
            </w:r>
          </w:p>
          <w:p w14:paraId="063A201C" w14:textId="77777777" w:rsidR="00774A28" w:rsidRPr="00343CE4" w:rsidRDefault="00774A28" w:rsidP="00343CE4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C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Jańczuk Z.: Profilaktyka profesjonalna w Stomatologii. Wyd. Lekarskie PZWL, 2001.</w:t>
            </w:r>
          </w:p>
          <w:p w14:paraId="1FEBBE95" w14:textId="77777777" w:rsidR="00774A28" w:rsidRDefault="00774A28" w:rsidP="00343CE4">
            <w:pPr>
              <w:tabs>
                <w:tab w:val="left" w:pos="720"/>
              </w:tabs>
              <w:spacing w:after="0" w:line="240" w:lineRule="auto"/>
              <w:ind w:left="714"/>
              <w:jc w:val="both"/>
            </w:pPr>
          </w:p>
        </w:tc>
      </w:tr>
      <w:tr w:rsidR="00774A28" w14:paraId="31F1CFC5" w14:textId="77777777">
        <w:trPr>
          <w:trHeight w:val="532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42EBD" w14:textId="77777777" w:rsidR="00774A28" w:rsidRDefault="00774A28" w:rsidP="00774A2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40" w:lineRule="auto"/>
              <w:ind w:left="357" w:hanging="357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Kalkulacja punktów ECTS</w:t>
            </w:r>
          </w:p>
        </w:tc>
      </w:tr>
      <w:tr w:rsidR="00774A28" w14:paraId="4FDD6719" w14:textId="77777777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7A81" w14:textId="77777777" w:rsidR="00774A28" w:rsidRDefault="00774A28" w:rsidP="00774A28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Forma aktywności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47AB5" w14:textId="77777777" w:rsidR="00774A28" w:rsidRDefault="00774A28" w:rsidP="00774A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Liczba godzin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5569" w14:textId="77777777" w:rsidR="00774A28" w:rsidRDefault="00774A28" w:rsidP="00774A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Liczba punktów ECTS</w:t>
            </w:r>
          </w:p>
        </w:tc>
      </w:tr>
      <w:tr w:rsidR="00774A28" w14:paraId="6B4353E9" w14:textId="77777777">
        <w:trPr>
          <w:trHeight w:val="70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0EA2" w14:textId="77777777" w:rsidR="00774A28" w:rsidRDefault="00774A28" w:rsidP="00774A28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Godziny kontaktowe z nauczycielem akademickim:</w:t>
            </w:r>
          </w:p>
        </w:tc>
      </w:tr>
      <w:tr w:rsidR="00774A28" w14:paraId="0E700035" w14:textId="77777777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039D" w14:textId="77777777" w:rsidR="00774A28" w:rsidRDefault="00774A28" w:rsidP="00774A28">
            <w:pPr>
              <w:spacing w:before="120" w:after="120" w:line="240" w:lineRule="auto"/>
              <w:ind w:left="-108"/>
              <w:jc w:val="center"/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Wykład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5C26" w14:textId="4725D834" w:rsidR="00774A28" w:rsidRDefault="00343CE4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0DE6" w14:textId="76ADA96C" w:rsidR="00774A28" w:rsidRDefault="00343CE4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774A28" w14:paraId="6FABE3D7" w14:textId="77777777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4A7F3" w14:textId="77777777" w:rsidR="00774A28" w:rsidRDefault="00774A28" w:rsidP="00774A28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Seminarium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060C" w14:textId="55B924D6" w:rsidR="00774A28" w:rsidRDefault="00343CE4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BC13" w14:textId="77777777" w:rsidR="00774A28" w:rsidRDefault="00774A28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774A28" w14:paraId="28B61E3D" w14:textId="77777777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9F20" w14:textId="77777777" w:rsidR="00774A28" w:rsidRDefault="00774A28" w:rsidP="00774A28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Ćwiczenia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5762" w14:textId="7F396972" w:rsidR="00774A28" w:rsidRDefault="00343CE4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0C64" w14:textId="070E1080" w:rsidR="00774A28" w:rsidRDefault="00343CE4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774A28" w14:paraId="7FD6A8B7" w14:textId="77777777">
        <w:trPr>
          <w:trHeight w:val="70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CFB1" w14:textId="77777777" w:rsidR="00774A28" w:rsidRDefault="00774A28" w:rsidP="00774A28">
            <w:pPr>
              <w:spacing w:before="120" w:after="120" w:line="240" w:lineRule="auto"/>
              <w:ind w:left="360"/>
              <w:jc w:val="center"/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Samodzielna praca studenta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przykładowe formy pracy):</w:t>
            </w:r>
            <w:r>
              <w:rPr>
                <w:rFonts w:ascii="Arial" w:eastAsia="Times New Roman" w:hAnsi="Arial" w:cs="Arial"/>
                <w:i/>
                <w:color w:val="7F7F7F"/>
                <w:sz w:val="18"/>
                <w:szCs w:val="20"/>
                <w:lang w:eastAsia="pl-PL"/>
              </w:rPr>
              <w:t xml:space="preserve"> </w:t>
            </w:r>
          </w:p>
        </w:tc>
      </w:tr>
      <w:tr w:rsidR="00774A28" w14:paraId="11F1DE22" w14:textId="77777777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92C8" w14:textId="69BDFAF1" w:rsidR="00774A28" w:rsidRDefault="00343CE4" w:rsidP="00774A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Dodatkowe aktywności e-learningowe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F4D8" w14:textId="35B211C3" w:rsidR="00774A28" w:rsidRDefault="00343CE4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FBC6" w14:textId="1A509D4A" w:rsidR="00774A28" w:rsidRDefault="004B7E6C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0,5</w:t>
            </w:r>
          </w:p>
        </w:tc>
      </w:tr>
      <w:tr w:rsidR="00774A28" w14:paraId="47A0DA6B" w14:textId="77777777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73EE" w14:textId="77777777" w:rsidR="00774A28" w:rsidRDefault="00774A28" w:rsidP="00774A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Razem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2011" w14:textId="35EC4D06" w:rsidR="00774A28" w:rsidRDefault="00343CE4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0544" w14:textId="7BF1A1B9" w:rsidR="00774A28" w:rsidRDefault="004B7E6C" w:rsidP="0077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1,5</w:t>
            </w:r>
            <w:bookmarkStart w:id="0" w:name="_GoBack"/>
            <w:bookmarkEnd w:id="0"/>
          </w:p>
        </w:tc>
      </w:tr>
      <w:tr w:rsidR="00774A28" w14:paraId="62CB57A6" w14:textId="77777777">
        <w:trPr>
          <w:trHeight w:val="465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171D" w14:textId="77777777" w:rsidR="00774A28" w:rsidRDefault="00774A28" w:rsidP="00774A28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dodatkowe</w:t>
            </w: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774A28" w:rsidRPr="001558C4" w14:paraId="7912E1FB" w14:textId="77777777">
        <w:trPr>
          <w:trHeight w:val="465"/>
        </w:trPr>
        <w:tc>
          <w:tcPr>
            <w:tcW w:w="9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DA98" w14:textId="77777777" w:rsidR="00CD125D" w:rsidRPr="00CD125D" w:rsidRDefault="00CD125D" w:rsidP="00F929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125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Udostępnianie materiałów e-learningowych w semestrze letnim na platformie eWUM rozpocznie się 05.03.2020, a zapoznanie się z materiałami i zaliczenie będzie możliwe do 14.06.2020.</w:t>
            </w:r>
          </w:p>
          <w:p w14:paraId="1FA6AE32" w14:textId="77777777" w:rsidR="00CD125D" w:rsidRPr="00CD125D" w:rsidRDefault="00CD125D" w:rsidP="00F929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125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87577C0" w14:textId="4E62139B" w:rsidR="00CD125D" w:rsidRPr="00CD125D" w:rsidRDefault="00CD125D" w:rsidP="00F929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125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Uprzejmie prosimy, aby każdy student sprawdził przed zajęciami, czy może się zalogować na Platformę </w:t>
            </w:r>
            <w:r w:rsidR="00F929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</w:t>
            </w:r>
            <w:r w:rsidRPr="00CD125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WUM. W razie problemów z logowaniem do systemów WUM (SSL-WUM, Wirtualny Dziekanat) proszę kontaktować się z działem IT WUM (it.wum.edu.pl). </w:t>
            </w:r>
          </w:p>
          <w:p w14:paraId="321308A5" w14:textId="2D7FD472" w:rsidR="00CD125D" w:rsidRDefault="00CD125D" w:rsidP="00F929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125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Jeżeli problem dotyczy kursu e-learningowego, proszę kontaktować się z osobami odpowiedzialnymi za administracje Platformą eWUM (e-learning@wum.edu.pl).</w:t>
            </w:r>
          </w:p>
          <w:p w14:paraId="5E68DCC3" w14:textId="77777777" w:rsidR="00CD125D" w:rsidRDefault="00CD125D" w:rsidP="00774A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DEE6A47" w14:textId="1F3F6741" w:rsidR="00774A28" w:rsidRDefault="00774A28" w:rsidP="00774A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Koło Naukowe działające przy Zakładzie Stomatologii Zachowawczej  </w:t>
            </w:r>
          </w:p>
          <w:p w14:paraId="2E6FE51C" w14:textId="64222774" w:rsidR="00774A28" w:rsidRPr="009632E9" w:rsidRDefault="00774A28" w:rsidP="00774A28">
            <w:pPr>
              <w:spacing w:after="0" w:line="240" w:lineRule="auto"/>
            </w:pPr>
            <w:r w:rsidRPr="00F0563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Opiekun</w:t>
            </w:r>
            <w:r w:rsidR="00F0563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:</w:t>
            </w:r>
            <w:r w:rsidRPr="00F0563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dr n. med.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Marcin Aluchna</w:t>
            </w:r>
            <w:r w:rsidR="00F0563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,</w:t>
            </w:r>
            <w:r w:rsidR="00F0563F" w:rsidRPr="00F0563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dr n. med. </w:t>
            </w:r>
            <w:r w:rsidR="00F056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Alicja Porenczuk</w:t>
            </w:r>
          </w:p>
          <w:p w14:paraId="15B5294F" w14:textId="77777777" w:rsidR="00774A28" w:rsidRPr="004B7E6C" w:rsidRDefault="00774A28" w:rsidP="00774A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B7E6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 e-mail: sekretariat.zachowawcza@wum.edu.pl</w:t>
            </w:r>
          </w:p>
          <w:p w14:paraId="61FE6FC6" w14:textId="77777777" w:rsidR="00774A28" w:rsidRPr="004B7E6C" w:rsidRDefault="00774A28" w:rsidP="00774A28">
            <w:pPr>
              <w:spacing w:after="0" w:line="240" w:lineRule="auto"/>
            </w:pPr>
            <w:r w:rsidRPr="004B7E6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http://stomatologiazachowawcza.wum.edu.pl/</w:t>
            </w:r>
          </w:p>
        </w:tc>
      </w:tr>
    </w:tbl>
    <w:p w14:paraId="64745F54" w14:textId="77777777" w:rsidR="00C3191F" w:rsidRPr="004B7E6C" w:rsidRDefault="00C3191F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7A112D" w14:textId="77777777" w:rsidR="00C3191F" w:rsidRPr="004B7E6C" w:rsidRDefault="00C3191F">
      <w:pPr>
        <w:autoSpaceDE w:val="0"/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8F1C842" w14:textId="77777777" w:rsidR="00C3191F" w:rsidRDefault="00E65B0C">
      <w:pPr>
        <w:autoSpaceDE w:val="0"/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Podpis osoby odpowiedzialnej za sylabus</w:t>
      </w:r>
    </w:p>
    <w:p w14:paraId="1E9C6ECF" w14:textId="77777777" w:rsidR="00C3191F" w:rsidRDefault="00C3191F">
      <w:pPr>
        <w:autoSpaceDE w:val="0"/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3C513" w14:textId="77777777" w:rsidR="00C3191F" w:rsidRDefault="00C3191F">
      <w:pPr>
        <w:autoSpaceDE w:val="0"/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2BC6DDB" w14:textId="77777777" w:rsidR="00C3191F" w:rsidRDefault="00E65B0C">
      <w:pPr>
        <w:autoSpaceDE w:val="0"/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Podpis Kierownika Jednostki</w:t>
      </w:r>
    </w:p>
    <w:p w14:paraId="61CF1916" w14:textId="77777777" w:rsidR="00C3191F" w:rsidRDefault="00C3191F">
      <w:pPr>
        <w:rPr>
          <w:rFonts w:ascii="Arial" w:hAnsi="Arial" w:cs="Arial"/>
        </w:rPr>
      </w:pPr>
    </w:p>
    <w:sectPr w:rsidR="00C319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434B4" w14:textId="77777777" w:rsidR="00BF0324" w:rsidRDefault="00BF0324">
      <w:pPr>
        <w:spacing w:after="0" w:line="240" w:lineRule="auto"/>
      </w:pPr>
      <w:r>
        <w:separator/>
      </w:r>
    </w:p>
  </w:endnote>
  <w:endnote w:type="continuationSeparator" w:id="0">
    <w:p w14:paraId="04224749" w14:textId="77777777" w:rsidR="00BF0324" w:rsidRDefault="00BF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1EBD" w14:textId="77777777" w:rsidR="00AB71FD" w:rsidRDefault="00E65B0C">
    <w:pPr>
      <w:pStyle w:val="Stopka"/>
      <w:jc w:val="center"/>
    </w:pPr>
    <w:r>
      <w:rPr>
        <w:rFonts w:ascii="Arial" w:hAnsi="Arial" w:cs="Arial"/>
        <w:sz w:val="20"/>
      </w:rPr>
      <w:t xml:space="preserve">Strona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 xml:space="preserve"> PAGE </w:instrText>
    </w:r>
    <w:r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sz w:val="20"/>
      </w:rPr>
      <w:t>2</w:t>
    </w:r>
    <w:r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sz w:val="20"/>
      </w:rPr>
      <w:t xml:space="preserve"> z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 xml:space="preserve"> NUMPAGES </w:instrText>
    </w:r>
    <w:r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sz w:val="20"/>
      </w:rPr>
      <w:t>6</w:t>
    </w:r>
    <w:r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584F" w14:textId="77777777" w:rsidR="00BF0324" w:rsidRDefault="00BF03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E61C2B" w14:textId="77777777" w:rsidR="00BF0324" w:rsidRDefault="00BF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A5DB" w14:textId="77777777" w:rsidR="00AB71FD" w:rsidRDefault="00E65B0C">
    <w:pPr>
      <w:pStyle w:val="Nagwek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Załącznik nr 1 do zarządzenia nr 54/2015 Rektora WUM z dnia 14.07.2015 r.</w:t>
    </w:r>
  </w:p>
  <w:p w14:paraId="229EB3DA" w14:textId="77777777" w:rsidR="00AB71FD" w:rsidRDefault="00E65B0C">
    <w:pPr>
      <w:pStyle w:val="Nagwek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Załącznik nr 2 do procedury opracowywania i okresowego przeglądu programów kształcenia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56A"/>
    <w:multiLevelType w:val="multilevel"/>
    <w:tmpl w:val="269239B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/>
        <w:i w:val="0"/>
        <w:color w:val="auto"/>
        <w:sz w:val="24"/>
        <w:szCs w:val="24"/>
      </w:rPr>
    </w:lvl>
    <w:lvl w:ilvl="1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75668F7"/>
    <w:multiLevelType w:val="hybridMultilevel"/>
    <w:tmpl w:val="515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53C81"/>
    <w:multiLevelType w:val="hybridMultilevel"/>
    <w:tmpl w:val="CADC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56DDD"/>
    <w:multiLevelType w:val="multilevel"/>
    <w:tmpl w:val="22B84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031D66"/>
    <w:multiLevelType w:val="multilevel"/>
    <w:tmpl w:val="38789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1F"/>
    <w:rsid w:val="001558C4"/>
    <w:rsid w:val="00311B02"/>
    <w:rsid w:val="00343CE4"/>
    <w:rsid w:val="004A5590"/>
    <w:rsid w:val="004B7E6C"/>
    <w:rsid w:val="0051709C"/>
    <w:rsid w:val="00522028"/>
    <w:rsid w:val="00773C7E"/>
    <w:rsid w:val="00774A28"/>
    <w:rsid w:val="007F37BB"/>
    <w:rsid w:val="008904F6"/>
    <w:rsid w:val="009632E9"/>
    <w:rsid w:val="009650E1"/>
    <w:rsid w:val="00966818"/>
    <w:rsid w:val="00971168"/>
    <w:rsid w:val="00A21ECF"/>
    <w:rsid w:val="00B66EBC"/>
    <w:rsid w:val="00BF0324"/>
    <w:rsid w:val="00BF0ABB"/>
    <w:rsid w:val="00C3191F"/>
    <w:rsid w:val="00CD125D"/>
    <w:rsid w:val="00DB304F"/>
    <w:rsid w:val="00DC2850"/>
    <w:rsid w:val="00E65B0C"/>
    <w:rsid w:val="00F0563F"/>
    <w:rsid w:val="00F240E1"/>
    <w:rsid w:val="00F92908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233B"/>
  <w15:docId w15:val="{DC1AB9A3-8761-419E-ABF5-7BE4E5EA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Mielczarek</dc:creator>
  <cp:lastModifiedBy>Magdalena Rojek</cp:lastModifiedBy>
  <cp:revision>10</cp:revision>
  <cp:lastPrinted>2019-09-02T08:56:00Z</cp:lastPrinted>
  <dcterms:created xsi:type="dcterms:W3CDTF">2020-01-29T09:13:00Z</dcterms:created>
  <dcterms:modified xsi:type="dcterms:W3CDTF">2020-01-29T13:12:00Z</dcterms:modified>
</cp:coreProperties>
</file>