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60031" w14:textId="77777777" w:rsidR="00656EB5" w:rsidRDefault="00656EB5" w:rsidP="0060062F">
      <w:pPr>
        <w:spacing w:after="0" w:line="360" w:lineRule="auto"/>
        <w:rPr>
          <w:rFonts w:ascii="Arial" w:hAnsi="Arial" w:cs="Arial"/>
          <w:b/>
          <w:bCs/>
        </w:rPr>
      </w:pPr>
    </w:p>
    <w:p w14:paraId="630E33D3" w14:textId="05487750" w:rsidR="00656EB5" w:rsidRPr="00656EB5" w:rsidRDefault="00316C15" w:rsidP="00316C15">
      <w:pPr>
        <w:spacing w:after="0" w:line="360" w:lineRule="auto"/>
        <w:jc w:val="center"/>
        <w:rPr>
          <w:rFonts w:ascii="Arial" w:hAnsi="Arial" w:cs="Arial"/>
          <w:b/>
          <w:bCs/>
          <w:lang w:val="en-US"/>
        </w:rPr>
      </w:pPr>
      <w:r>
        <w:rPr>
          <w:rFonts w:ascii="Arial" w:hAnsi="Arial" w:cs="Arial"/>
          <w:b/>
          <w:bCs/>
          <w:lang w:val="en-US"/>
        </w:rPr>
        <w:t xml:space="preserve">Notice </w:t>
      </w:r>
      <w:r w:rsidR="00656EB5" w:rsidRPr="00656EB5">
        <w:rPr>
          <w:rFonts w:ascii="Arial" w:hAnsi="Arial" w:cs="Arial"/>
          <w:b/>
          <w:bCs/>
          <w:lang w:val="en-US"/>
        </w:rPr>
        <w:t>No. 3/2021</w:t>
      </w:r>
    </w:p>
    <w:p w14:paraId="32E71F0A" w14:textId="06070BDA" w:rsidR="00656EB5" w:rsidRPr="00656EB5" w:rsidRDefault="00316C15" w:rsidP="00316C15">
      <w:pPr>
        <w:spacing w:after="0" w:line="360" w:lineRule="auto"/>
        <w:jc w:val="center"/>
        <w:rPr>
          <w:rFonts w:ascii="Arial" w:hAnsi="Arial" w:cs="Arial"/>
          <w:b/>
          <w:bCs/>
          <w:lang w:val="en-US"/>
        </w:rPr>
      </w:pPr>
      <w:r>
        <w:rPr>
          <w:rFonts w:ascii="Arial" w:hAnsi="Arial" w:cs="Arial"/>
          <w:b/>
          <w:bCs/>
          <w:lang w:val="en-US"/>
        </w:rPr>
        <w:t>of the Deputy Rector</w:t>
      </w:r>
      <w:r w:rsidR="00656EB5" w:rsidRPr="00656EB5">
        <w:rPr>
          <w:rFonts w:ascii="Arial" w:hAnsi="Arial" w:cs="Arial"/>
          <w:b/>
          <w:bCs/>
          <w:lang w:val="en-US"/>
        </w:rPr>
        <w:t xml:space="preserve"> for Student Affairs and Education</w:t>
      </w:r>
    </w:p>
    <w:p w14:paraId="679E7FFF" w14:textId="77777777" w:rsidR="00656EB5" w:rsidRPr="00656EB5" w:rsidRDefault="00656EB5" w:rsidP="00316C15">
      <w:pPr>
        <w:spacing w:after="0" w:line="360" w:lineRule="auto"/>
        <w:jc w:val="center"/>
        <w:rPr>
          <w:rFonts w:ascii="Arial" w:hAnsi="Arial" w:cs="Arial"/>
          <w:b/>
          <w:bCs/>
          <w:lang w:val="en-US"/>
        </w:rPr>
      </w:pPr>
      <w:r w:rsidRPr="00656EB5">
        <w:rPr>
          <w:rFonts w:ascii="Arial" w:hAnsi="Arial" w:cs="Arial"/>
          <w:b/>
          <w:bCs/>
          <w:lang w:val="en-US"/>
        </w:rPr>
        <w:t>Warsaw Medical University</w:t>
      </w:r>
    </w:p>
    <w:p w14:paraId="46A150C6" w14:textId="77777777" w:rsidR="00656EB5" w:rsidRPr="00656EB5" w:rsidRDefault="00656EB5" w:rsidP="00316C15">
      <w:pPr>
        <w:spacing w:after="0" w:line="360" w:lineRule="auto"/>
        <w:jc w:val="center"/>
        <w:rPr>
          <w:rFonts w:ascii="Arial" w:hAnsi="Arial" w:cs="Arial"/>
          <w:b/>
          <w:bCs/>
          <w:lang w:val="en-US"/>
        </w:rPr>
      </w:pPr>
      <w:r w:rsidRPr="00656EB5">
        <w:rPr>
          <w:rFonts w:ascii="Arial" w:hAnsi="Arial" w:cs="Arial"/>
          <w:b/>
          <w:bCs/>
          <w:lang w:val="en-US"/>
        </w:rPr>
        <w:t>of 20 January 2021</w:t>
      </w:r>
    </w:p>
    <w:p w14:paraId="35A48E6D" w14:textId="77777777" w:rsidR="00656EB5" w:rsidRPr="00656EB5" w:rsidRDefault="00656EB5" w:rsidP="00316C15">
      <w:pPr>
        <w:spacing w:after="0" w:line="360" w:lineRule="auto"/>
        <w:jc w:val="both"/>
        <w:rPr>
          <w:rFonts w:ascii="Arial" w:hAnsi="Arial" w:cs="Arial"/>
          <w:b/>
          <w:bCs/>
          <w:lang w:val="en-US"/>
        </w:rPr>
      </w:pPr>
    </w:p>
    <w:p w14:paraId="04F8C4EB" w14:textId="194E4E9A" w:rsidR="00656EB5" w:rsidRDefault="00656EB5" w:rsidP="00316C15">
      <w:pPr>
        <w:spacing w:after="0" w:line="360" w:lineRule="auto"/>
        <w:jc w:val="both"/>
        <w:rPr>
          <w:rFonts w:ascii="Arial" w:hAnsi="Arial" w:cs="Arial"/>
          <w:b/>
          <w:bCs/>
          <w:lang w:val="en-US"/>
        </w:rPr>
      </w:pPr>
      <w:r w:rsidRPr="00656EB5">
        <w:rPr>
          <w:rFonts w:ascii="Arial" w:hAnsi="Arial" w:cs="Arial"/>
          <w:b/>
          <w:bCs/>
          <w:lang w:val="en-US"/>
        </w:rPr>
        <w:t xml:space="preserve">on the organization and participation in examinations carried out at the </w:t>
      </w:r>
      <w:r w:rsidR="00316C15">
        <w:rPr>
          <w:rFonts w:ascii="Arial" w:hAnsi="Arial" w:cs="Arial"/>
          <w:b/>
          <w:bCs/>
          <w:lang w:val="en-US"/>
        </w:rPr>
        <w:t>in the</w:t>
      </w:r>
      <w:r w:rsidRPr="00656EB5">
        <w:rPr>
          <w:rFonts w:ascii="Arial" w:hAnsi="Arial" w:cs="Arial"/>
          <w:b/>
          <w:bCs/>
          <w:lang w:val="en-US"/>
        </w:rPr>
        <w:t xml:space="preserve"> Medical University of Warsaw during the limited functioning of the university in relation to the prevention, </w:t>
      </w:r>
      <w:r w:rsidR="00316C15">
        <w:rPr>
          <w:rFonts w:ascii="Arial" w:hAnsi="Arial" w:cs="Arial"/>
          <w:b/>
          <w:bCs/>
          <w:lang w:val="en-US"/>
        </w:rPr>
        <w:t xml:space="preserve">counteracting </w:t>
      </w:r>
      <w:r w:rsidRPr="00656EB5">
        <w:rPr>
          <w:rFonts w:ascii="Arial" w:hAnsi="Arial" w:cs="Arial"/>
          <w:b/>
          <w:bCs/>
          <w:lang w:val="en-US"/>
        </w:rPr>
        <w:t>and combating of COVID-19 in the winter session of the 2020/2021 academic year</w:t>
      </w:r>
    </w:p>
    <w:p w14:paraId="195435C6" w14:textId="77777777" w:rsidR="00656EB5" w:rsidRPr="00656EB5" w:rsidRDefault="00656EB5" w:rsidP="00316C15">
      <w:pPr>
        <w:spacing w:after="0" w:line="360" w:lineRule="auto"/>
        <w:rPr>
          <w:rFonts w:ascii="Arial" w:hAnsi="Arial" w:cs="Arial"/>
          <w:b/>
          <w:bCs/>
          <w:lang w:val="en-US"/>
        </w:rPr>
      </w:pPr>
    </w:p>
    <w:p w14:paraId="56A70C43" w14:textId="42E43570"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I. Recommendations for the organization of written and test</w:t>
      </w:r>
      <w:r w:rsidR="003C2C04">
        <w:rPr>
          <w:rFonts w:ascii="Arial" w:hAnsi="Arial" w:cs="Arial"/>
          <w:lang w:val="en-US"/>
        </w:rPr>
        <w:t xml:space="preserve"> in-person</w:t>
      </w:r>
      <w:r w:rsidRPr="00656EB5">
        <w:rPr>
          <w:rFonts w:ascii="Arial" w:hAnsi="Arial" w:cs="Arial"/>
          <w:lang w:val="en-US"/>
        </w:rPr>
        <w:t xml:space="preserve"> exam</w:t>
      </w:r>
      <w:r w:rsidR="00316C15">
        <w:rPr>
          <w:rFonts w:ascii="Arial" w:hAnsi="Arial" w:cs="Arial"/>
          <w:lang w:val="en-US"/>
        </w:rPr>
        <w:t>ination</w:t>
      </w:r>
      <w:r w:rsidRPr="00656EB5">
        <w:rPr>
          <w:rFonts w:ascii="Arial" w:hAnsi="Arial" w:cs="Arial"/>
          <w:lang w:val="en-US"/>
        </w:rPr>
        <w:t>s at the University are as follows:</w:t>
      </w:r>
    </w:p>
    <w:p w14:paraId="618E5C93" w14:textId="77777777" w:rsidR="00656EB5" w:rsidRPr="00656EB5" w:rsidRDefault="00656EB5" w:rsidP="00316C15">
      <w:pPr>
        <w:spacing w:after="0" w:line="360" w:lineRule="auto"/>
        <w:jc w:val="both"/>
        <w:rPr>
          <w:rFonts w:ascii="Arial" w:hAnsi="Arial" w:cs="Arial"/>
          <w:lang w:val="en-US"/>
        </w:rPr>
      </w:pPr>
    </w:p>
    <w:p w14:paraId="2D82655F" w14:textId="4D4C9389"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 xml:space="preserve">1) Written and test examinations may be conducted </w:t>
      </w:r>
      <w:r w:rsidR="003C2C04">
        <w:rPr>
          <w:rFonts w:ascii="Arial" w:hAnsi="Arial" w:cs="Arial"/>
          <w:lang w:val="en-US"/>
        </w:rPr>
        <w:t xml:space="preserve">in-person </w:t>
      </w:r>
      <w:r w:rsidRPr="00656EB5">
        <w:rPr>
          <w:rFonts w:ascii="Arial" w:hAnsi="Arial" w:cs="Arial"/>
          <w:lang w:val="en-US"/>
        </w:rPr>
        <w:t>at the University, provided that the following rules of sanitary and epidemiological safety are followed.</w:t>
      </w:r>
    </w:p>
    <w:p w14:paraId="7E77AB8D" w14:textId="552A0E7B"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2) The examination may take place only in a room with an appropriate size, with appropriate distances between individual examination participants and between the examiners and the examiners (minimum 1.5 meters), as well as with the requirement that the number of people in a given room does not exceed the indicated number in the information on the</w:t>
      </w:r>
      <w:r w:rsidR="003C2C04">
        <w:rPr>
          <w:rFonts w:ascii="Arial" w:hAnsi="Arial" w:cs="Arial"/>
          <w:lang w:val="en-US"/>
        </w:rPr>
        <w:t xml:space="preserve"> </w:t>
      </w:r>
      <w:r w:rsidRPr="00656EB5">
        <w:rPr>
          <w:rFonts w:ascii="Arial" w:hAnsi="Arial" w:cs="Arial"/>
          <w:lang w:val="en-US"/>
        </w:rPr>
        <w:t>door.</w:t>
      </w:r>
    </w:p>
    <w:p w14:paraId="4FFD2959" w14:textId="7EC971A5"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 xml:space="preserve">3) Chairs that </w:t>
      </w:r>
      <w:r w:rsidR="003C2C04" w:rsidRPr="00656EB5">
        <w:rPr>
          <w:rFonts w:ascii="Arial" w:hAnsi="Arial" w:cs="Arial"/>
          <w:lang w:val="en-US"/>
        </w:rPr>
        <w:t>can</w:t>
      </w:r>
      <w:r w:rsidR="003C2C04">
        <w:rPr>
          <w:rFonts w:ascii="Arial" w:hAnsi="Arial" w:cs="Arial"/>
          <w:lang w:val="en-US"/>
        </w:rPr>
        <w:t>n</w:t>
      </w:r>
      <w:r w:rsidR="003C2C04" w:rsidRPr="00656EB5">
        <w:rPr>
          <w:rFonts w:ascii="Arial" w:hAnsi="Arial" w:cs="Arial"/>
          <w:lang w:val="en-US"/>
        </w:rPr>
        <w:t>ot</w:t>
      </w:r>
      <w:r w:rsidRPr="00656EB5">
        <w:rPr>
          <w:rFonts w:ascii="Arial" w:hAnsi="Arial" w:cs="Arial"/>
          <w:lang w:val="en-US"/>
        </w:rPr>
        <w:t xml:space="preserve"> be occupied should be clearly marked in the rooms.</w:t>
      </w:r>
    </w:p>
    <w:p w14:paraId="3E280F2D" w14:textId="6D472621"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4) Examination rooms should be opened in advance to limit the possibility of people gathering when entering the rooms.</w:t>
      </w:r>
    </w:p>
    <w:p w14:paraId="21DB1501" w14:textId="77777777"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5) Students waiting to enter the examination room are required to keep a safe distance from each other - minimum 1.5 m.</w:t>
      </w:r>
    </w:p>
    <w:p w14:paraId="6CC1912A" w14:textId="77777777"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6) The student's identity is verified on the basis of the student ID or other document with a photo presented for inspection.</w:t>
      </w:r>
    </w:p>
    <w:p w14:paraId="58EAF53D" w14:textId="77777777"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7) Entering the examination room and taking seats as well as leaving the examination room after the end of the examination should be done individually.</w:t>
      </w:r>
    </w:p>
    <w:p w14:paraId="48CEFE1A" w14:textId="77777777"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8) Examination room services are obliged to provide means for disinfecting hands before the examination begins and before entering the examination room and after leaving the examination room; the examiner, supporting teachers and students are obliged to cover their mouth and nose (face mask) at all times during their stay at the University.</w:t>
      </w:r>
    </w:p>
    <w:p w14:paraId="47F6F639" w14:textId="0EB43D17"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 xml:space="preserve">9) It is recommended </w:t>
      </w:r>
      <w:r w:rsidR="003C2C04">
        <w:rPr>
          <w:rFonts w:ascii="Arial" w:hAnsi="Arial" w:cs="Arial"/>
          <w:lang w:val="en-US"/>
        </w:rPr>
        <w:t xml:space="preserve">to lay out the </w:t>
      </w:r>
      <w:r w:rsidRPr="00656EB5">
        <w:rPr>
          <w:rFonts w:ascii="Arial" w:hAnsi="Arial" w:cs="Arial"/>
          <w:lang w:val="en-US"/>
        </w:rPr>
        <w:t>examination sheets on the examination tables before students enter the classroom.</w:t>
      </w:r>
    </w:p>
    <w:p w14:paraId="6850CD2F" w14:textId="791C2CFD"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 xml:space="preserve">10) Answer cards should be handed over to students at the time of identity verification, during which the students return the completed and signed examination declaration as </w:t>
      </w:r>
      <w:r w:rsidR="003C2C04">
        <w:rPr>
          <w:rFonts w:ascii="Arial" w:hAnsi="Arial" w:cs="Arial"/>
          <w:lang w:val="en-US"/>
        </w:rPr>
        <w:t>at</w:t>
      </w:r>
      <w:r w:rsidRPr="00656EB5">
        <w:rPr>
          <w:rFonts w:ascii="Arial" w:hAnsi="Arial" w:cs="Arial"/>
          <w:lang w:val="en-US"/>
        </w:rPr>
        <w:t xml:space="preserve"> the date of taking the examination. The </w:t>
      </w:r>
      <w:r w:rsidR="003C2C04">
        <w:rPr>
          <w:rFonts w:ascii="Arial" w:hAnsi="Arial" w:cs="Arial"/>
          <w:lang w:val="en-US"/>
        </w:rPr>
        <w:t xml:space="preserve">example of a </w:t>
      </w:r>
      <w:r w:rsidRPr="00656EB5">
        <w:rPr>
          <w:rFonts w:ascii="Arial" w:hAnsi="Arial" w:cs="Arial"/>
          <w:lang w:val="en-US"/>
        </w:rPr>
        <w:t>declaration is attached to this announcement.</w:t>
      </w:r>
    </w:p>
    <w:p w14:paraId="6A616545" w14:textId="40DE6FC4"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11) There should be an appropriate break between the following examinations</w:t>
      </w:r>
      <w:r w:rsidR="003C2C04">
        <w:rPr>
          <w:rFonts w:ascii="Arial" w:hAnsi="Arial" w:cs="Arial"/>
          <w:lang w:val="en-US"/>
        </w:rPr>
        <w:t xml:space="preserve"> </w:t>
      </w:r>
      <w:r w:rsidRPr="00656EB5">
        <w:rPr>
          <w:rFonts w:ascii="Arial" w:hAnsi="Arial" w:cs="Arial"/>
          <w:lang w:val="en-US"/>
        </w:rPr>
        <w:t>in the same room, so that it can be properly ventilated, cleaned and disinfected.</w:t>
      </w:r>
    </w:p>
    <w:p w14:paraId="3576E534" w14:textId="77777777"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 xml:space="preserve"> </w:t>
      </w:r>
    </w:p>
    <w:p w14:paraId="2D43CD44" w14:textId="59C8BC84" w:rsidR="00656EB5" w:rsidRDefault="00656EB5" w:rsidP="00316C15">
      <w:pPr>
        <w:spacing w:after="0" w:line="360" w:lineRule="auto"/>
        <w:jc w:val="both"/>
        <w:rPr>
          <w:rFonts w:ascii="Arial" w:hAnsi="Arial" w:cs="Arial"/>
          <w:lang w:val="en-US"/>
        </w:rPr>
      </w:pPr>
      <w:r w:rsidRPr="00656EB5">
        <w:rPr>
          <w:rFonts w:ascii="Arial" w:hAnsi="Arial" w:cs="Arial"/>
          <w:lang w:val="en-US"/>
        </w:rPr>
        <w:lastRenderedPageBreak/>
        <w:t xml:space="preserve">II. The rules for the participation of students in written and test </w:t>
      </w:r>
      <w:r w:rsidR="003C2C04">
        <w:rPr>
          <w:rFonts w:ascii="Arial" w:hAnsi="Arial" w:cs="Arial"/>
          <w:lang w:val="en-US"/>
        </w:rPr>
        <w:t xml:space="preserve">in-person </w:t>
      </w:r>
      <w:r w:rsidRPr="00656EB5">
        <w:rPr>
          <w:rFonts w:ascii="Arial" w:hAnsi="Arial" w:cs="Arial"/>
          <w:lang w:val="en-US"/>
        </w:rPr>
        <w:t>examinations conducted at the University are as follows:</w:t>
      </w:r>
    </w:p>
    <w:p w14:paraId="25920143" w14:textId="77777777" w:rsidR="003C2C04" w:rsidRPr="00656EB5" w:rsidRDefault="003C2C04" w:rsidP="00316C15">
      <w:pPr>
        <w:spacing w:after="0" w:line="360" w:lineRule="auto"/>
        <w:jc w:val="both"/>
        <w:rPr>
          <w:rFonts w:ascii="Arial" w:hAnsi="Arial" w:cs="Arial"/>
          <w:lang w:val="en-US"/>
        </w:rPr>
      </w:pPr>
    </w:p>
    <w:p w14:paraId="1D266739" w14:textId="77777777"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1) Only a healthy person may participate in the examination, without any symptoms suggesting an infectious disease.</w:t>
      </w:r>
    </w:p>
    <w:p w14:paraId="2FEC1957" w14:textId="459A7CCE"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 xml:space="preserve">2) </w:t>
      </w:r>
      <w:r w:rsidR="003C2C04">
        <w:rPr>
          <w:rFonts w:ascii="Arial" w:hAnsi="Arial" w:cs="Arial"/>
          <w:lang w:val="en-US"/>
        </w:rPr>
        <w:t xml:space="preserve">A </w:t>
      </w:r>
      <w:r w:rsidRPr="00656EB5">
        <w:rPr>
          <w:rFonts w:ascii="Arial" w:hAnsi="Arial" w:cs="Arial"/>
          <w:lang w:val="en-US"/>
        </w:rPr>
        <w:t>person who is at home with a person in quarantine or isolation at home, or who is under quarantine or isolatio</w:t>
      </w:r>
      <w:r w:rsidR="003C2C04">
        <w:rPr>
          <w:rFonts w:ascii="Arial" w:hAnsi="Arial" w:cs="Arial"/>
          <w:lang w:val="en-US"/>
        </w:rPr>
        <w:t xml:space="preserve">n </w:t>
      </w:r>
      <w:r w:rsidRPr="00656EB5">
        <w:rPr>
          <w:rFonts w:ascii="Arial" w:hAnsi="Arial" w:cs="Arial"/>
          <w:lang w:val="en-US"/>
        </w:rPr>
        <w:t>at home</w:t>
      </w:r>
      <w:r w:rsidR="003C2C04">
        <w:rPr>
          <w:rFonts w:ascii="Arial" w:hAnsi="Arial" w:cs="Arial"/>
          <w:lang w:val="en-US"/>
        </w:rPr>
        <w:t xml:space="preserve"> cannot participate in the examination. </w:t>
      </w:r>
    </w:p>
    <w:p w14:paraId="61149EB2" w14:textId="0AA9BEB4"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3) Persons who cannot participate in the exam</w:t>
      </w:r>
      <w:r w:rsidR="003C2C04">
        <w:rPr>
          <w:rFonts w:ascii="Arial" w:hAnsi="Arial" w:cs="Arial"/>
          <w:lang w:val="en-US"/>
        </w:rPr>
        <w:t>ination</w:t>
      </w:r>
      <w:r w:rsidRPr="00656EB5">
        <w:rPr>
          <w:rFonts w:ascii="Arial" w:hAnsi="Arial" w:cs="Arial"/>
          <w:lang w:val="en-US"/>
        </w:rPr>
        <w:t xml:space="preserve"> for the reasons mentioned in point 1 and 2 </w:t>
      </w:r>
      <w:r w:rsidR="003C2C04">
        <w:rPr>
          <w:rFonts w:ascii="Arial" w:hAnsi="Arial" w:cs="Arial"/>
          <w:lang w:val="en-US"/>
        </w:rPr>
        <w:t xml:space="preserve">should </w:t>
      </w:r>
      <w:r w:rsidRPr="00656EB5">
        <w:rPr>
          <w:rFonts w:ascii="Arial" w:hAnsi="Arial" w:cs="Arial"/>
          <w:lang w:val="en-US"/>
        </w:rPr>
        <w:t>notify</w:t>
      </w:r>
      <w:r w:rsidR="003C2C04">
        <w:rPr>
          <w:rFonts w:ascii="Arial" w:hAnsi="Arial" w:cs="Arial"/>
          <w:lang w:val="en-US"/>
        </w:rPr>
        <w:t xml:space="preserve"> </w:t>
      </w:r>
      <w:r w:rsidRPr="00656EB5">
        <w:rPr>
          <w:rFonts w:ascii="Arial" w:hAnsi="Arial" w:cs="Arial"/>
          <w:lang w:val="en-US"/>
        </w:rPr>
        <w:t>the person responsible for the organization</w:t>
      </w:r>
      <w:r w:rsidR="003C2C04">
        <w:rPr>
          <w:rFonts w:ascii="Arial" w:hAnsi="Arial" w:cs="Arial"/>
          <w:lang w:val="en-US"/>
        </w:rPr>
        <w:t xml:space="preserve"> </w:t>
      </w:r>
      <w:r w:rsidRPr="00656EB5">
        <w:rPr>
          <w:rFonts w:ascii="Arial" w:hAnsi="Arial" w:cs="Arial"/>
          <w:lang w:val="en-US"/>
        </w:rPr>
        <w:t>and conducting the exam</w:t>
      </w:r>
      <w:r w:rsidR="003C2C04">
        <w:rPr>
          <w:rFonts w:ascii="Arial" w:hAnsi="Arial" w:cs="Arial"/>
          <w:lang w:val="en-US"/>
        </w:rPr>
        <w:t>ination in advance</w:t>
      </w:r>
      <w:r w:rsidRPr="00656EB5">
        <w:rPr>
          <w:rFonts w:ascii="Arial" w:hAnsi="Arial" w:cs="Arial"/>
          <w:lang w:val="en-US"/>
        </w:rPr>
        <w:t>, by phone or e-mail; for these persons, the date and mode of taking the exam</w:t>
      </w:r>
      <w:r w:rsidR="003C2C04">
        <w:rPr>
          <w:rFonts w:ascii="Arial" w:hAnsi="Arial" w:cs="Arial"/>
          <w:lang w:val="en-US"/>
        </w:rPr>
        <w:t>ination</w:t>
      </w:r>
      <w:r w:rsidRPr="00656EB5">
        <w:rPr>
          <w:rFonts w:ascii="Arial" w:hAnsi="Arial" w:cs="Arial"/>
          <w:lang w:val="en-US"/>
        </w:rPr>
        <w:t xml:space="preserve"> will be set individually by the head of the </w:t>
      </w:r>
      <w:r w:rsidR="003C2C04">
        <w:rPr>
          <w:rFonts w:ascii="Arial" w:hAnsi="Arial" w:cs="Arial"/>
          <w:lang w:val="en-US"/>
        </w:rPr>
        <w:t>departme</w:t>
      </w:r>
      <w:r w:rsidR="00E2118D">
        <w:rPr>
          <w:rFonts w:ascii="Arial" w:hAnsi="Arial" w:cs="Arial"/>
          <w:lang w:val="en-US"/>
        </w:rPr>
        <w:t xml:space="preserve">nt. </w:t>
      </w:r>
    </w:p>
    <w:p w14:paraId="6F19060D" w14:textId="714B238E"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4) Students taking the exam</w:t>
      </w:r>
      <w:r w:rsidR="00E2118D">
        <w:rPr>
          <w:rFonts w:ascii="Arial" w:hAnsi="Arial" w:cs="Arial"/>
          <w:lang w:val="en-US"/>
        </w:rPr>
        <w:t>ination</w:t>
      </w:r>
      <w:r w:rsidRPr="00656EB5">
        <w:rPr>
          <w:rFonts w:ascii="Arial" w:hAnsi="Arial" w:cs="Arial"/>
          <w:lang w:val="en-US"/>
        </w:rPr>
        <w:t xml:space="preserve"> may not bring any unnecessary items to the exam</w:t>
      </w:r>
      <w:r w:rsidR="00E2118D">
        <w:rPr>
          <w:rFonts w:ascii="Arial" w:hAnsi="Arial" w:cs="Arial"/>
          <w:lang w:val="en-US"/>
        </w:rPr>
        <w:t>ination</w:t>
      </w:r>
      <w:r w:rsidRPr="00656EB5">
        <w:rPr>
          <w:rFonts w:ascii="Arial" w:hAnsi="Arial" w:cs="Arial"/>
          <w:lang w:val="en-US"/>
        </w:rPr>
        <w:t xml:space="preserve"> room, including bags, books, mobile phones, food and drinks, etc.</w:t>
      </w:r>
    </w:p>
    <w:p w14:paraId="2E0A1670" w14:textId="175BBC9D"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5) During the exam</w:t>
      </w:r>
      <w:r w:rsidR="00E2118D">
        <w:rPr>
          <w:rFonts w:ascii="Arial" w:hAnsi="Arial" w:cs="Arial"/>
          <w:lang w:val="en-US"/>
        </w:rPr>
        <w:t>ination</w:t>
      </w:r>
      <w:r w:rsidRPr="00656EB5">
        <w:rPr>
          <w:rFonts w:ascii="Arial" w:hAnsi="Arial" w:cs="Arial"/>
          <w:lang w:val="en-US"/>
        </w:rPr>
        <w:t>, each student uses their own writing instruments, a calculator, etc.</w:t>
      </w:r>
    </w:p>
    <w:p w14:paraId="540B87F3" w14:textId="77777777"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6) Students are required to have their own personal protective equipment; persons without a face mask will not be admitted to the examination room.</w:t>
      </w:r>
    </w:p>
    <w:p w14:paraId="596B5722" w14:textId="4CD61635"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 xml:space="preserve">7) </w:t>
      </w:r>
      <w:r w:rsidR="00E2118D">
        <w:rPr>
          <w:rFonts w:ascii="Arial" w:hAnsi="Arial" w:cs="Arial"/>
          <w:lang w:val="en-US"/>
        </w:rPr>
        <w:t>Student</w:t>
      </w:r>
      <w:r w:rsidRPr="00656EB5">
        <w:rPr>
          <w:rFonts w:ascii="Arial" w:hAnsi="Arial" w:cs="Arial"/>
          <w:lang w:val="en-US"/>
        </w:rPr>
        <w:t xml:space="preserve"> should appear for the exam</w:t>
      </w:r>
      <w:r w:rsidR="00E2118D">
        <w:rPr>
          <w:rFonts w:ascii="Arial" w:hAnsi="Arial" w:cs="Arial"/>
          <w:lang w:val="en-US"/>
        </w:rPr>
        <w:t>ination</w:t>
      </w:r>
      <w:r w:rsidRPr="00656EB5">
        <w:rPr>
          <w:rFonts w:ascii="Arial" w:hAnsi="Arial" w:cs="Arial"/>
          <w:lang w:val="en-US"/>
        </w:rPr>
        <w:t xml:space="preserve"> in advance, the time of arrival is decided by the person who organizes and conducts the exa</w:t>
      </w:r>
      <w:r w:rsidR="0060062F">
        <w:rPr>
          <w:rFonts w:ascii="Arial" w:hAnsi="Arial" w:cs="Arial"/>
          <w:lang w:val="en-US"/>
        </w:rPr>
        <w:t>mination.</w:t>
      </w:r>
    </w:p>
    <w:p w14:paraId="05FA95BC" w14:textId="77777777"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8) While waiting to enter the examination room, students are required to keep an appropriate distance (at least 1.5 m) and cover their mouth and nose with face masks.</w:t>
      </w:r>
    </w:p>
    <w:p w14:paraId="794F13BA" w14:textId="6C46FADD" w:rsidR="00656EB5" w:rsidRDefault="00656EB5" w:rsidP="00316C15">
      <w:pPr>
        <w:spacing w:after="0" w:line="360" w:lineRule="auto"/>
        <w:jc w:val="both"/>
        <w:rPr>
          <w:rFonts w:ascii="Arial" w:hAnsi="Arial" w:cs="Arial"/>
          <w:lang w:val="en-US"/>
        </w:rPr>
      </w:pPr>
      <w:r w:rsidRPr="00656EB5">
        <w:rPr>
          <w:rFonts w:ascii="Arial" w:hAnsi="Arial" w:cs="Arial"/>
          <w:lang w:val="en-US"/>
        </w:rPr>
        <w:t xml:space="preserve">9) Students are required to enter the examination room individually, with a student ID or other photo ID prepared for inspection, in order to verify their identity, and they </w:t>
      </w:r>
      <w:r w:rsidR="0060062F">
        <w:rPr>
          <w:rFonts w:ascii="Arial" w:hAnsi="Arial" w:cs="Arial"/>
          <w:lang w:val="en-US"/>
        </w:rPr>
        <w:t>should submit</w:t>
      </w:r>
      <w:r w:rsidRPr="00656EB5">
        <w:rPr>
          <w:rFonts w:ascii="Arial" w:hAnsi="Arial" w:cs="Arial"/>
          <w:lang w:val="en-US"/>
        </w:rPr>
        <w:t xml:space="preserve"> a completed and signed examination declaration as </w:t>
      </w:r>
      <w:r w:rsidR="0060062F">
        <w:rPr>
          <w:rFonts w:ascii="Arial" w:hAnsi="Arial" w:cs="Arial"/>
          <w:lang w:val="en-US"/>
        </w:rPr>
        <w:t xml:space="preserve">at </w:t>
      </w:r>
      <w:r w:rsidRPr="00656EB5">
        <w:rPr>
          <w:rFonts w:ascii="Arial" w:hAnsi="Arial" w:cs="Arial"/>
          <w:lang w:val="en-US"/>
        </w:rPr>
        <w:t xml:space="preserve">the date of taking the examination. The </w:t>
      </w:r>
      <w:r w:rsidR="0060062F">
        <w:rPr>
          <w:rFonts w:ascii="Arial" w:hAnsi="Arial" w:cs="Arial"/>
          <w:lang w:val="en-US"/>
        </w:rPr>
        <w:t>example of a</w:t>
      </w:r>
      <w:r w:rsidRPr="00656EB5">
        <w:rPr>
          <w:rFonts w:ascii="Arial" w:hAnsi="Arial" w:cs="Arial"/>
          <w:lang w:val="en-US"/>
        </w:rPr>
        <w:t xml:space="preserve"> declaration is attached to this </w:t>
      </w:r>
      <w:r w:rsidR="0060062F">
        <w:rPr>
          <w:rFonts w:ascii="Arial" w:hAnsi="Arial" w:cs="Arial"/>
          <w:lang w:val="en-US"/>
        </w:rPr>
        <w:t>notice.</w:t>
      </w:r>
    </w:p>
    <w:p w14:paraId="12375BBC" w14:textId="77777777" w:rsidR="00656EB5" w:rsidRDefault="00656EB5" w:rsidP="00316C15">
      <w:pPr>
        <w:spacing w:after="0" w:line="360" w:lineRule="auto"/>
        <w:jc w:val="both"/>
        <w:rPr>
          <w:rFonts w:ascii="Arial" w:hAnsi="Arial" w:cs="Arial"/>
          <w:lang w:val="en-US"/>
        </w:rPr>
      </w:pPr>
    </w:p>
    <w:p w14:paraId="416CC91D" w14:textId="77777777" w:rsidR="00656EB5" w:rsidRPr="00656EB5" w:rsidRDefault="00656EB5" w:rsidP="00316C15">
      <w:pPr>
        <w:spacing w:after="0" w:line="360" w:lineRule="auto"/>
        <w:jc w:val="both"/>
        <w:rPr>
          <w:rFonts w:ascii="Arial" w:hAnsi="Arial" w:cs="Arial"/>
          <w:lang w:val="en-US"/>
        </w:rPr>
      </w:pPr>
    </w:p>
    <w:p w14:paraId="69B4BCE1" w14:textId="7CED5185" w:rsidR="00656EB5" w:rsidRPr="00656EB5" w:rsidRDefault="00656EB5" w:rsidP="00316C15">
      <w:pPr>
        <w:spacing w:after="0" w:line="360" w:lineRule="auto"/>
        <w:jc w:val="center"/>
        <w:rPr>
          <w:rFonts w:ascii="Arial" w:hAnsi="Arial" w:cs="Arial"/>
          <w:lang w:val="en-US"/>
        </w:rPr>
      </w:pPr>
      <w:r w:rsidRPr="00656EB5">
        <w:rPr>
          <w:rFonts w:ascii="Arial" w:hAnsi="Arial" w:cs="Arial"/>
          <w:lang w:val="en-US"/>
        </w:rPr>
        <w:t>Prof</w:t>
      </w:r>
      <w:r>
        <w:rPr>
          <w:rFonts w:ascii="Arial" w:hAnsi="Arial" w:cs="Arial"/>
          <w:lang w:val="en-US"/>
        </w:rPr>
        <w:t xml:space="preserve">. </w:t>
      </w:r>
      <w:r w:rsidRPr="00656EB5">
        <w:rPr>
          <w:rFonts w:ascii="Arial" w:hAnsi="Arial" w:cs="Arial"/>
          <w:lang w:val="en-US"/>
        </w:rPr>
        <w:t>Marek Kuch</w:t>
      </w:r>
      <w:r>
        <w:rPr>
          <w:rFonts w:ascii="Arial" w:hAnsi="Arial" w:cs="Arial"/>
          <w:lang w:val="en-US"/>
        </w:rPr>
        <w:t>, MD, PhD</w:t>
      </w:r>
    </w:p>
    <w:p w14:paraId="55BEFCBF" w14:textId="3E56E803" w:rsidR="00656EB5" w:rsidRPr="00656EB5" w:rsidRDefault="00656EB5" w:rsidP="00316C15">
      <w:pPr>
        <w:spacing w:after="0" w:line="360" w:lineRule="auto"/>
        <w:jc w:val="center"/>
        <w:rPr>
          <w:rFonts w:ascii="Arial" w:hAnsi="Arial" w:cs="Arial"/>
          <w:lang w:val="en-US"/>
        </w:rPr>
      </w:pPr>
      <w:r>
        <w:rPr>
          <w:rFonts w:ascii="Arial" w:hAnsi="Arial" w:cs="Arial"/>
          <w:lang w:val="en-US"/>
        </w:rPr>
        <w:t xml:space="preserve">Deputy </w:t>
      </w:r>
      <w:r w:rsidRPr="00656EB5">
        <w:rPr>
          <w:rFonts w:ascii="Arial" w:hAnsi="Arial" w:cs="Arial"/>
          <w:lang w:val="en-US"/>
        </w:rPr>
        <w:t>Rector for Student Affairs and Education</w:t>
      </w:r>
    </w:p>
    <w:p w14:paraId="1AF312A4" w14:textId="70BEA3AB" w:rsidR="00656EB5" w:rsidRPr="00656EB5" w:rsidRDefault="00656EB5" w:rsidP="00316C15">
      <w:pPr>
        <w:spacing w:after="0" w:line="360" w:lineRule="auto"/>
        <w:jc w:val="center"/>
        <w:rPr>
          <w:rFonts w:ascii="Arial" w:hAnsi="Arial" w:cs="Arial"/>
          <w:lang w:val="en-US"/>
        </w:rPr>
      </w:pPr>
      <w:r>
        <w:rPr>
          <w:rFonts w:ascii="Arial" w:hAnsi="Arial" w:cs="Arial"/>
          <w:lang w:val="en-US"/>
        </w:rPr>
        <w:t>Medical University of Warsaw</w:t>
      </w:r>
    </w:p>
    <w:p w14:paraId="7A1EDC97" w14:textId="77777777" w:rsidR="00656EB5" w:rsidRPr="00656EB5" w:rsidRDefault="00656EB5" w:rsidP="00316C15">
      <w:pPr>
        <w:spacing w:after="0" w:line="360" w:lineRule="auto"/>
        <w:jc w:val="both"/>
        <w:rPr>
          <w:rFonts w:ascii="Arial" w:hAnsi="Arial" w:cs="Arial"/>
          <w:lang w:val="en-US"/>
        </w:rPr>
      </w:pPr>
    </w:p>
    <w:p w14:paraId="27D1D4F0" w14:textId="77777777" w:rsidR="00316C15" w:rsidRDefault="00316C15" w:rsidP="00316C15">
      <w:pPr>
        <w:spacing w:after="0" w:line="360" w:lineRule="auto"/>
        <w:jc w:val="right"/>
        <w:rPr>
          <w:rFonts w:ascii="Arial" w:hAnsi="Arial" w:cs="Arial"/>
          <w:b/>
          <w:bCs/>
          <w:i/>
          <w:iCs/>
          <w:lang w:val="en-US"/>
        </w:rPr>
      </w:pPr>
    </w:p>
    <w:p w14:paraId="135867A0" w14:textId="77777777" w:rsidR="00316C15" w:rsidRDefault="00316C15" w:rsidP="00316C15">
      <w:pPr>
        <w:spacing w:after="0" w:line="360" w:lineRule="auto"/>
        <w:jc w:val="right"/>
        <w:rPr>
          <w:rFonts w:ascii="Arial" w:hAnsi="Arial" w:cs="Arial"/>
          <w:b/>
          <w:bCs/>
          <w:i/>
          <w:iCs/>
          <w:lang w:val="en-US"/>
        </w:rPr>
      </w:pPr>
    </w:p>
    <w:p w14:paraId="366D7F8F" w14:textId="77777777" w:rsidR="00316C15" w:rsidRDefault="00316C15" w:rsidP="00316C15">
      <w:pPr>
        <w:spacing w:after="0" w:line="360" w:lineRule="auto"/>
        <w:jc w:val="right"/>
        <w:rPr>
          <w:rFonts w:ascii="Arial" w:hAnsi="Arial" w:cs="Arial"/>
          <w:b/>
          <w:bCs/>
          <w:i/>
          <w:iCs/>
          <w:lang w:val="en-US"/>
        </w:rPr>
      </w:pPr>
    </w:p>
    <w:p w14:paraId="5E975391" w14:textId="77777777" w:rsidR="00316C15" w:rsidRDefault="00316C15" w:rsidP="00316C15">
      <w:pPr>
        <w:spacing w:after="0" w:line="360" w:lineRule="auto"/>
        <w:jc w:val="right"/>
        <w:rPr>
          <w:rFonts w:ascii="Arial" w:hAnsi="Arial" w:cs="Arial"/>
          <w:b/>
          <w:bCs/>
          <w:i/>
          <w:iCs/>
          <w:lang w:val="en-US"/>
        </w:rPr>
      </w:pPr>
    </w:p>
    <w:p w14:paraId="02CDE7FB" w14:textId="77777777" w:rsidR="00316C15" w:rsidRDefault="00316C15" w:rsidP="00316C15">
      <w:pPr>
        <w:spacing w:after="0" w:line="360" w:lineRule="auto"/>
        <w:jc w:val="right"/>
        <w:rPr>
          <w:rFonts w:ascii="Arial" w:hAnsi="Arial" w:cs="Arial"/>
          <w:b/>
          <w:bCs/>
          <w:i/>
          <w:iCs/>
          <w:lang w:val="en-US"/>
        </w:rPr>
      </w:pPr>
    </w:p>
    <w:p w14:paraId="071D7612" w14:textId="77777777" w:rsidR="00316C15" w:rsidRDefault="00316C15" w:rsidP="00316C15">
      <w:pPr>
        <w:spacing w:after="0" w:line="360" w:lineRule="auto"/>
        <w:jc w:val="right"/>
        <w:rPr>
          <w:rFonts w:ascii="Arial" w:hAnsi="Arial" w:cs="Arial"/>
          <w:b/>
          <w:bCs/>
          <w:i/>
          <w:iCs/>
          <w:lang w:val="en-US"/>
        </w:rPr>
      </w:pPr>
    </w:p>
    <w:p w14:paraId="171D953E" w14:textId="77777777" w:rsidR="00316C15" w:rsidRDefault="00316C15" w:rsidP="00316C15">
      <w:pPr>
        <w:spacing w:after="0" w:line="360" w:lineRule="auto"/>
        <w:jc w:val="right"/>
        <w:rPr>
          <w:rFonts w:ascii="Arial" w:hAnsi="Arial" w:cs="Arial"/>
          <w:b/>
          <w:bCs/>
          <w:i/>
          <w:iCs/>
          <w:lang w:val="en-US"/>
        </w:rPr>
      </w:pPr>
    </w:p>
    <w:p w14:paraId="60071D01" w14:textId="77777777" w:rsidR="00316C15" w:rsidRDefault="00316C15" w:rsidP="00316C15">
      <w:pPr>
        <w:spacing w:after="0" w:line="360" w:lineRule="auto"/>
        <w:jc w:val="right"/>
        <w:rPr>
          <w:rFonts w:ascii="Arial" w:hAnsi="Arial" w:cs="Arial"/>
          <w:b/>
          <w:bCs/>
          <w:i/>
          <w:iCs/>
          <w:lang w:val="en-US"/>
        </w:rPr>
      </w:pPr>
    </w:p>
    <w:p w14:paraId="6DE761AA" w14:textId="77777777" w:rsidR="0060062F" w:rsidRDefault="0060062F" w:rsidP="00316C15">
      <w:pPr>
        <w:spacing w:after="0" w:line="360" w:lineRule="auto"/>
        <w:jc w:val="right"/>
        <w:rPr>
          <w:rFonts w:ascii="Arial" w:hAnsi="Arial" w:cs="Arial"/>
          <w:b/>
          <w:bCs/>
          <w:i/>
          <w:iCs/>
          <w:lang w:val="en-US"/>
        </w:rPr>
      </w:pPr>
    </w:p>
    <w:p w14:paraId="28A9614A" w14:textId="77777777" w:rsidR="0060062F" w:rsidRDefault="0060062F" w:rsidP="00316C15">
      <w:pPr>
        <w:spacing w:after="0" w:line="360" w:lineRule="auto"/>
        <w:jc w:val="right"/>
        <w:rPr>
          <w:rFonts w:ascii="Arial" w:hAnsi="Arial" w:cs="Arial"/>
          <w:b/>
          <w:bCs/>
          <w:i/>
          <w:iCs/>
          <w:lang w:val="en-US"/>
        </w:rPr>
      </w:pPr>
    </w:p>
    <w:p w14:paraId="0E2BBA08" w14:textId="609AAB45" w:rsidR="00656EB5" w:rsidRPr="00316C15" w:rsidRDefault="00316C15" w:rsidP="00316C15">
      <w:pPr>
        <w:spacing w:after="0" w:line="360" w:lineRule="auto"/>
        <w:jc w:val="right"/>
        <w:rPr>
          <w:rFonts w:ascii="Arial" w:hAnsi="Arial" w:cs="Arial"/>
          <w:b/>
          <w:bCs/>
          <w:i/>
          <w:iCs/>
          <w:lang w:val="en-US"/>
        </w:rPr>
      </w:pPr>
      <w:bookmarkStart w:id="0" w:name="_GoBack"/>
      <w:bookmarkEnd w:id="0"/>
      <w:r w:rsidRPr="00316C15">
        <w:rPr>
          <w:rFonts w:ascii="Arial" w:hAnsi="Arial" w:cs="Arial"/>
          <w:b/>
          <w:bCs/>
          <w:i/>
          <w:iCs/>
          <w:lang w:val="en-US"/>
        </w:rPr>
        <w:lastRenderedPageBreak/>
        <w:t>Appendix</w:t>
      </w:r>
      <w:r w:rsidR="00656EB5" w:rsidRPr="00316C15">
        <w:rPr>
          <w:rFonts w:ascii="Arial" w:hAnsi="Arial" w:cs="Arial"/>
          <w:b/>
          <w:bCs/>
          <w:i/>
          <w:iCs/>
          <w:lang w:val="en-US"/>
        </w:rPr>
        <w:t xml:space="preserve"> to </w:t>
      </w:r>
      <w:r w:rsidR="00656EB5" w:rsidRPr="00316C15">
        <w:rPr>
          <w:rFonts w:ascii="Arial" w:hAnsi="Arial" w:cs="Arial"/>
          <w:b/>
          <w:bCs/>
          <w:i/>
          <w:iCs/>
          <w:lang w:val="en-US"/>
        </w:rPr>
        <w:t>Notice</w:t>
      </w:r>
      <w:r w:rsidR="00656EB5" w:rsidRPr="00316C15">
        <w:rPr>
          <w:rFonts w:ascii="Arial" w:hAnsi="Arial" w:cs="Arial"/>
          <w:b/>
          <w:bCs/>
          <w:i/>
          <w:iCs/>
          <w:lang w:val="en-US"/>
        </w:rPr>
        <w:t xml:space="preserve"> No. 3</w:t>
      </w:r>
      <w:r w:rsidR="00656EB5" w:rsidRPr="00316C15">
        <w:rPr>
          <w:rFonts w:ascii="Arial" w:hAnsi="Arial" w:cs="Arial"/>
          <w:b/>
          <w:bCs/>
          <w:i/>
          <w:iCs/>
          <w:lang w:val="en-US"/>
        </w:rPr>
        <w:t xml:space="preserve"> of the Deputy </w:t>
      </w:r>
      <w:r w:rsidR="00656EB5" w:rsidRPr="00316C15">
        <w:rPr>
          <w:rFonts w:ascii="Arial" w:hAnsi="Arial" w:cs="Arial"/>
          <w:b/>
          <w:bCs/>
          <w:i/>
          <w:iCs/>
          <w:lang w:val="en-US"/>
        </w:rPr>
        <w:t>Rector for Student Affairs and Education of the Medical University of Warsaw on January 20, 2021.</w:t>
      </w:r>
    </w:p>
    <w:p w14:paraId="3E8C801A" w14:textId="77777777" w:rsidR="00656EB5" w:rsidRPr="00656EB5" w:rsidRDefault="00656EB5" w:rsidP="00316C15">
      <w:pPr>
        <w:spacing w:after="0" w:line="360" w:lineRule="auto"/>
        <w:jc w:val="both"/>
        <w:rPr>
          <w:rFonts w:ascii="Arial" w:hAnsi="Arial" w:cs="Arial"/>
          <w:lang w:val="en-US"/>
        </w:rPr>
      </w:pPr>
    </w:p>
    <w:p w14:paraId="2F1B2BF4" w14:textId="5F02B84A" w:rsidR="00656EB5" w:rsidRPr="00316C15" w:rsidRDefault="00656EB5" w:rsidP="00316C15">
      <w:pPr>
        <w:spacing w:after="0" w:line="360" w:lineRule="auto"/>
        <w:jc w:val="center"/>
        <w:rPr>
          <w:rFonts w:ascii="Arial" w:hAnsi="Arial" w:cs="Arial"/>
          <w:b/>
          <w:bCs/>
          <w:i/>
          <w:iCs/>
          <w:lang w:val="en-US"/>
        </w:rPr>
      </w:pPr>
      <w:r w:rsidRPr="00316C15">
        <w:rPr>
          <w:rFonts w:ascii="Arial" w:hAnsi="Arial" w:cs="Arial"/>
          <w:b/>
          <w:bCs/>
          <w:i/>
          <w:iCs/>
          <w:lang w:val="en-US"/>
        </w:rPr>
        <w:t>"</w:t>
      </w:r>
      <w:r w:rsidRPr="00316C15">
        <w:rPr>
          <w:rFonts w:ascii="Arial" w:hAnsi="Arial" w:cs="Arial"/>
          <w:b/>
          <w:bCs/>
          <w:i/>
          <w:iCs/>
          <w:lang w:val="en-US"/>
        </w:rPr>
        <w:t>EXAMPLE</w:t>
      </w:r>
      <w:r w:rsidRPr="00316C15">
        <w:rPr>
          <w:rFonts w:ascii="Arial" w:hAnsi="Arial" w:cs="Arial"/>
          <w:b/>
          <w:bCs/>
          <w:i/>
          <w:iCs/>
          <w:lang w:val="en-US"/>
        </w:rPr>
        <w:t>"</w:t>
      </w:r>
    </w:p>
    <w:p w14:paraId="0664E2A7" w14:textId="77777777" w:rsidR="00656EB5" w:rsidRPr="00656EB5" w:rsidRDefault="00656EB5" w:rsidP="00316C15">
      <w:pPr>
        <w:spacing w:after="0" w:line="360" w:lineRule="auto"/>
        <w:jc w:val="both"/>
        <w:rPr>
          <w:rFonts w:ascii="Arial" w:hAnsi="Arial" w:cs="Arial"/>
          <w:i/>
          <w:iCs/>
          <w:lang w:val="en-US"/>
        </w:rPr>
      </w:pPr>
    </w:p>
    <w:p w14:paraId="4072068F" w14:textId="73CB72DF" w:rsidR="00656EB5" w:rsidRPr="00316C15" w:rsidRDefault="00656EB5" w:rsidP="00316C15">
      <w:pPr>
        <w:spacing w:after="0" w:line="360" w:lineRule="auto"/>
        <w:jc w:val="center"/>
        <w:rPr>
          <w:rFonts w:ascii="Arial" w:hAnsi="Arial" w:cs="Arial"/>
          <w:b/>
          <w:bCs/>
          <w:lang w:val="en-US"/>
        </w:rPr>
      </w:pPr>
      <w:r w:rsidRPr="00316C15">
        <w:rPr>
          <w:rFonts w:ascii="Arial" w:hAnsi="Arial" w:cs="Arial"/>
          <w:b/>
          <w:bCs/>
          <w:lang w:val="en-US"/>
        </w:rPr>
        <w:t>STATEMENT</w:t>
      </w:r>
    </w:p>
    <w:p w14:paraId="6152E089" w14:textId="208F320A" w:rsidR="00656EB5" w:rsidRPr="00656EB5" w:rsidRDefault="00316C15" w:rsidP="00316C15">
      <w:pPr>
        <w:spacing w:after="0" w:line="360" w:lineRule="auto"/>
        <w:jc w:val="both"/>
        <w:rPr>
          <w:rFonts w:ascii="Arial" w:hAnsi="Arial" w:cs="Arial"/>
          <w:lang w:val="en-US"/>
        </w:rPr>
      </w:pPr>
      <w:r>
        <w:rPr>
          <w:rFonts w:ascii="Arial" w:hAnsi="Arial" w:cs="Arial"/>
          <w:lang w:val="en-US"/>
        </w:rPr>
        <w:t>Of a</w:t>
      </w:r>
      <w:r w:rsidR="00656EB5" w:rsidRPr="00656EB5">
        <w:rPr>
          <w:rFonts w:ascii="Arial" w:hAnsi="Arial" w:cs="Arial"/>
          <w:lang w:val="en-US"/>
        </w:rPr>
        <w:t xml:space="preserve"> student who is taking the exam</w:t>
      </w:r>
      <w:r>
        <w:rPr>
          <w:rFonts w:ascii="Arial" w:hAnsi="Arial" w:cs="Arial"/>
          <w:lang w:val="en-US"/>
        </w:rPr>
        <w:t>ination</w:t>
      </w:r>
      <w:r w:rsidR="00656EB5" w:rsidRPr="00656EB5">
        <w:rPr>
          <w:rFonts w:ascii="Arial" w:hAnsi="Arial" w:cs="Arial"/>
          <w:lang w:val="en-US"/>
        </w:rPr>
        <w:t xml:space="preserve"> </w:t>
      </w:r>
      <w:r>
        <w:rPr>
          <w:rFonts w:ascii="Arial" w:hAnsi="Arial" w:cs="Arial"/>
          <w:lang w:val="en-US"/>
        </w:rPr>
        <w:t xml:space="preserve">on </w:t>
      </w:r>
      <w:r w:rsidR="00656EB5" w:rsidRPr="00656EB5">
        <w:rPr>
          <w:rFonts w:ascii="Arial" w:hAnsi="Arial" w:cs="Arial"/>
          <w:lang w:val="en-US"/>
        </w:rPr>
        <w:t xml:space="preserve"> ……………………</w:t>
      </w:r>
      <w:r>
        <w:rPr>
          <w:rFonts w:ascii="Arial" w:hAnsi="Arial" w:cs="Arial"/>
          <w:lang w:val="en-US"/>
        </w:rPr>
        <w:t xml:space="preserve">in </w:t>
      </w:r>
      <w:r w:rsidR="00656EB5" w:rsidRPr="00656EB5">
        <w:rPr>
          <w:rFonts w:ascii="Arial" w:hAnsi="Arial" w:cs="Arial"/>
          <w:lang w:val="en-US"/>
        </w:rPr>
        <w:t>…………………………. in the full-time mode at the University during the period of limitation of the functioning of the University due to prevention, counteraction</w:t>
      </w:r>
      <w:r>
        <w:rPr>
          <w:rFonts w:ascii="Arial" w:hAnsi="Arial" w:cs="Arial"/>
          <w:lang w:val="en-US"/>
        </w:rPr>
        <w:t xml:space="preserve"> </w:t>
      </w:r>
      <w:r w:rsidR="00656EB5" w:rsidRPr="00656EB5">
        <w:rPr>
          <w:rFonts w:ascii="Arial" w:hAnsi="Arial" w:cs="Arial"/>
          <w:lang w:val="en-US"/>
        </w:rPr>
        <w:t>and combating COVID-19</w:t>
      </w:r>
    </w:p>
    <w:p w14:paraId="437CCEB9" w14:textId="77777777" w:rsidR="00656EB5" w:rsidRPr="00656EB5" w:rsidRDefault="00656EB5" w:rsidP="00316C15">
      <w:pPr>
        <w:spacing w:after="0" w:line="360" w:lineRule="auto"/>
        <w:rPr>
          <w:rFonts w:ascii="Arial" w:hAnsi="Arial" w:cs="Arial"/>
          <w:lang w:val="en-US"/>
        </w:rPr>
      </w:pPr>
    </w:p>
    <w:p w14:paraId="261358B7" w14:textId="785D4AB7" w:rsidR="00656EB5" w:rsidRPr="00656EB5" w:rsidRDefault="00656EB5" w:rsidP="00316C15">
      <w:pPr>
        <w:spacing w:after="0" w:line="360" w:lineRule="auto"/>
        <w:rPr>
          <w:rFonts w:ascii="Arial" w:hAnsi="Arial" w:cs="Arial"/>
          <w:lang w:val="en-US"/>
        </w:rPr>
      </w:pPr>
      <w:r w:rsidRPr="00656EB5">
        <w:rPr>
          <w:rFonts w:ascii="Arial" w:hAnsi="Arial" w:cs="Arial"/>
          <w:lang w:val="en-US"/>
        </w:rPr>
        <w:t>First name and last name: ……..………………………………………………………………………….</w:t>
      </w:r>
    </w:p>
    <w:p w14:paraId="4F3F1F39" w14:textId="1B1C3F5F" w:rsidR="00656EB5" w:rsidRPr="00656EB5" w:rsidRDefault="00656EB5" w:rsidP="00316C15">
      <w:pPr>
        <w:spacing w:after="0" w:line="360" w:lineRule="auto"/>
        <w:rPr>
          <w:rFonts w:ascii="Arial" w:hAnsi="Arial" w:cs="Arial"/>
          <w:lang w:val="en-US"/>
        </w:rPr>
      </w:pPr>
      <w:r>
        <w:rPr>
          <w:rFonts w:ascii="Arial" w:hAnsi="Arial" w:cs="Arial"/>
          <w:lang w:val="en-US"/>
        </w:rPr>
        <w:t xml:space="preserve">Index </w:t>
      </w:r>
      <w:r w:rsidRPr="00656EB5">
        <w:rPr>
          <w:rFonts w:ascii="Arial" w:hAnsi="Arial" w:cs="Arial"/>
          <w:lang w:val="en-US"/>
        </w:rPr>
        <w:t>number: ……………………………………………………………………………………….……..</w:t>
      </w:r>
    </w:p>
    <w:p w14:paraId="439DB722" w14:textId="0CED18F2" w:rsidR="00656EB5" w:rsidRPr="00656EB5" w:rsidRDefault="00656EB5" w:rsidP="00316C15">
      <w:pPr>
        <w:spacing w:after="0" w:line="360" w:lineRule="auto"/>
        <w:rPr>
          <w:rFonts w:ascii="Arial" w:hAnsi="Arial" w:cs="Arial"/>
          <w:lang w:val="en-US"/>
        </w:rPr>
      </w:pPr>
      <w:r w:rsidRPr="00656EB5">
        <w:rPr>
          <w:rFonts w:ascii="Arial" w:hAnsi="Arial" w:cs="Arial"/>
          <w:lang w:val="en-US"/>
        </w:rPr>
        <w:t xml:space="preserve">Faculty:……………………………………………………………………………………………………… </w:t>
      </w:r>
    </w:p>
    <w:p w14:paraId="14875CA2" w14:textId="0160CBCB" w:rsidR="00656EB5" w:rsidRPr="00656EB5" w:rsidRDefault="00656EB5" w:rsidP="00316C15">
      <w:pPr>
        <w:spacing w:after="0" w:line="360" w:lineRule="auto"/>
        <w:rPr>
          <w:rFonts w:ascii="Arial" w:hAnsi="Arial" w:cs="Arial"/>
          <w:lang w:val="en-US"/>
        </w:rPr>
      </w:pPr>
      <w:r w:rsidRPr="00656EB5">
        <w:rPr>
          <w:rFonts w:ascii="Arial" w:hAnsi="Arial" w:cs="Arial"/>
          <w:lang w:val="en-US"/>
        </w:rPr>
        <w:t>Field of study: ……………………………………………………………………………………...………. ..</w:t>
      </w:r>
    </w:p>
    <w:p w14:paraId="27F97F0E" w14:textId="77777777" w:rsidR="00656EB5" w:rsidRPr="00656EB5" w:rsidRDefault="00656EB5" w:rsidP="00316C15">
      <w:pPr>
        <w:spacing w:after="0" w:line="360" w:lineRule="auto"/>
        <w:jc w:val="both"/>
        <w:rPr>
          <w:rFonts w:ascii="Arial" w:hAnsi="Arial" w:cs="Arial"/>
          <w:lang w:val="en-US"/>
        </w:rPr>
      </w:pPr>
    </w:p>
    <w:p w14:paraId="298C0B83" w14:textId="77777777"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I declare, that:</w:t>
      </w:r>
    </w:p>
    <w:p w14:paraId="7D993E26" w14:textId="1E9167C3" w:rsidR="00656EB5" w:rsidRPr="00656EB5" w:rsidRDefault="00656EB5" w:rsidP="00316C15">
      <w:pPr>
        <w:spacing w:after="0" w:line="360" w:lineRule="auto"/>
        <w:jc w:val="both"/>
        <w:rPr>
          <w:rFonts w:ascii="Arial" w:hAnsi="Arial" w:cs="Arial"/>
          <w:lang w:val="en-US"/>
        </w:rPr>
      </w:pPr>
      <w:r w:rsidRPr="00656EB5">
        <w:rPr>
          <w:rFonts w:ascii="Arial" w:hAnsi="Arial" w:cs="Arial"/>
          <w:lang w:val="en-US"/>
        </w:rPr>
        <w:t>I do not show any disease symptoms indicating SARS-CoV-2 infection, I am not under quarantine for suspected SARS-CoV-2 infection and during the last 14 days I have not had any conscious contact with people suffering from SARS-CoV-2 or people staying</w:t>
      </w:r>
      <w:r>
        <w:rPr>
          <w:rFonts w:ascii="Arial" w:hAnsi="Arial" w:cs="Arial"/>
          <w:lang w:val="en-US"/>
        </w:rPr>
        <w:t xml:space="preserve"> </w:t>
      </w:r>
      <w:r w:rsidRPr="00656EB5">
        <w:rPr>
          <w:rFonts w:ascii="Arial" w:hAnsi="Arial" w:cs="Arial"/>
          <w:lang w:val="en-US"/>
        </w:rPr>
        <w:t>in quarantine or isolation because of possible contamination.</w:t>
      </w:r>
    </w:p>
    <w:p w14:paraId="7AF24531" w14:textId="77777777" w:rsidR="00656EB5" w:rsidRPr="00656EB5" w:rsidRDefault="00656EB5" w:rsidP="00316C15">
      <w:pPr>
        <w:spacing w:after="0" w:line="360" w:lineRule="auto"/>
        <w:jc w:val="both"/>
        <w:rPr>
          <w:rFonts w:ascii="Arial" w:hAnsi="Arial" w:cs="Arial"/>
          <w:lang w:val="en-US"/>
        </w:rPr>
      </w:pPr>
    </w:p>
    <w:p w14:paraId="3B555FB6" w14:textId="77777777" w:rsidR="00656EB5" w:rsidRPr="00656EB5" w:rsidRDefault="00656EB5" w:rsidP="00316C15">
      <w:pPr>
        <w:spacing w:after="0" w:line="360" w:lineRule="auto"/>
        <w:jc w:val="center"/>
        <w:rPr>
          <w:rFonts w:ascii="Arial" w:hAnsi="Arial" w:cs="Arial"/>
          <w:b/>
          <w:bCs/>
          <w:lang w:val="en-US"/>
        </w:rPr>
      </w:pPr>
    </w:p>
    <w:p w14:paraId="6D105116" w14:textId="77777777" w:rsidR="00656EB5" w:rsidRPr="00656EB5" w:rsidRDefault="00656EB5" w:rsidP="00316C15">
      <w:pPr>
        <w:spacing w:after="0" w:line="360" w:lineRule="auto"/>
        <w:rPr>
          <w:rFonts w:ascii="Arial" w:hAnsi="Arial" w:cs="Arial"/>
          <w:lang w:val="en-US"/>
        </w:rPr>
      </w:pPr>
      <w:r w:rsidRPr="00656EB5">
        <w:rPr>
          <w:rFonts w:ascii="Arial" w:hAnsi="Arial" w:cs="Arial"/>
          <w:lang w:val="en-US"/>
        </w:rPr>
        <w:t>Warsaw, on …………………………… …………………………………………</w:t>
      </w:r>
    </w:p>
    <w:p w14:paraId="119498D9" w14:textId="2603A15F" w:rsidR="00656EB5" w:rsidRPr="0060062F" w:rsidRDefault="00656EB5" w:rsidP="00316C15">
      <w:pPr>
        <w:spacing w:after="0" w:line="360" w:lineRule="auto"/>
        <w:ind w:left="1416" w:firstLine="708"/>
        <w:rPr>
          <w:rFonts w:ascii="Arial" w:hAnsi="Arial" w:cs="Arial"/>
          <w:i/>
          <w:iCs/>
          <w:lang w:val="en-US"/>
        </w:rPr>
      </w:pPr>
      <w:r w:rsidRPr="0060062F">
        <w:rPr>
          <w:rFonts w:ascii="Arial" w:hAnsi="Arial" w:cs="Arial"/>
          <w:i/>
          <w:iCs/>
          <w:lang w:val="en-US"/>
        </w:rPr>
        <w:t>legible signature of the student</w:t>
      </w:r>
    </w:p>
    <w:p w14:paraId="1D685977" w14:textId="77777777" w:rsidR="00656EB5" w:rsidRPr="00656EB5" w:rsidRDefault="00656EB5" w:rsidP="00316C15">
      <w:pPr>
        <w:spacing w:after="0" w:line="360" w:lineRule="auto"/>
        <w:jc w:val="center"/>
        <w:rPr>
          <w:rFonts w:ascii="Arial" w:hAnsi="Arial" w:cs="Arial"/>
          <w:b/>
          <w:bCs/>
          <w:lang w:val="en-US"/>
        </w:rPr>
      </w:pPr>
    </w:p>
    <w:p w14:paraId="06E1059C" w14:textId="77777777" w:rsidR="00656EB5" w:rsidRPr="00656EB5" w:rsidRDefault="00656EB5" w:rsidP="00316C15">
      <w:pPr>
        <w:spacing w:after="0" w:line="360" w:lineRule="auto"/>
        <w:jc w:val="center"/>
        <w:rPr>
          <w:rFonts w:ascii="Arial" w:hAnsi="Arial" w:cs="Arial"/>
          <w:b/>
          <w:bCs/>
          <w:lang w:val="en-US"/>
        </w:rPr>
      </w:pPr>
    </w:p>
    <w:p w14:paraId="12C068C9" w14:textId="77777777" w:rsidR="00656EB5" w:rsidRPr="00656EB5" w:rsidRDefault="00656EB5" w:rsidP="00316C15">
      <w:pPr>
        <w:spacing w:after="0" w:line="360" w:lineRule="auto"/>
        <w:jc w:val="center"/>
        <w:rPr>
          <w:rFonts w:ascii="Arial" w:hAnsi="Arial" w:cs="Arial"/>
          <w:b/>
          <w:bCs/>
          <w:lang w:val="en-US"/>
        </w:rPr>
      </w:pPr>
    </w:p>
    <w:p w14:paraId="31DC4103" w14:textId="77777777" w:rsidR="00656EB5" w:rsidRPr="00656EB5" w:rsidRDefault="00656EB5" w:rsidP="00316C15">
      <w:pPr>
        <w:spacing w:after="0" w:line="360" w:lineRule="auto"/>
        <w:jc w:val="center"/>
        <w:rPr>
          <w:rFonts w:ascii="Arial" w:hAnsi="Arial" w:cs="Arial"/>
          <w:b/>
          <w:bCs/>
          <w:lang w:val="en-US"/>
        </w:rPr>
      </w:pPr>
    </w:p>
    <w:p w14:paraId="25F1C6E6" w14:textId="77777777" w:rsidR="00656EB5" w:rsidRPr="00656EB5" w:rsidRDefault="00656EB5" w:rsidP="00316C15">
      <w:pPr>
        <w:spacing w:after="0" w:line="360" w:lineRule="auto"/>
        <w:jc w:val="center"/>
        <w:rPr>
          <w:rFonts w:ascii="Arial" w:hAnsi="Arial" w:cs="Arial"/>
          <w:b/>
          <w:bCs/>
          <w:lang w:val="en-US"/>
        </w:rPr>
      </w:pPr>
    </w:p>
    <w:p w14:paraId="01A0420B" w14:textId="77777777" w:rsidR="00656EB5" w:rsidRPr="00656EB5" w:rsidRDefault="00656EB5" w:rsidP="00316C15">
      <w:pPr>
        <w:spacing w:after="0" w:line="360" w:lineRule="auto"/>
        <w:jc w:val="center"/>
        <w:rPr>
          <w:rFonts w:ascii="Arial" w:hAnsi="Arial" w:cs="Arial"/>
          <w:b/>
          <w:bCs/>
          <w:lang w:val="en-US"/>
        </w:rPr>
      </w:pPr>
    </w:p>
    <w:p w14:paraId="689CFDA9" w14:textId="77777777" w:rsidR="00656EB5" w:rsidRPr="00656EB5" w:rsidRDefault="00656EB5" w:rsidP="00316C15">
      <w:pPr>
        <w:spacing w:after="0" w:line="360" w:lineRule="auto"/>
        <w:jc w:val="center"/>
        <w:rPr>
          <w:rFonts w:ascii="Arial" w:hAnsi="Arial" w:cs="Arial"/>
          <w:b/>
          <w:bCs/>
          <w:lang w:val="en-US"/>
        </w:rPr>
      </w:pPr>
    </w:p>
    <w:p w14:paraId="70FB3E77" w14:textId="77777777" w:rsidR="00656EB5" w:rsidRPr="00656EB5" w:rsidRDefault="00656EB5" w:rsidP="00316C15">
      <w:pPr>
        <w:spacing w:after="0" w:line="360" w:lineRule="auto"/>
        <w:jc w:val="center"/>
        <w:rPr>
          <w:rFonts w:ascii="Arial" w:hAnsi="Arial" w:cs="Arial"/>
          <w:b/>
          <w:bCs/>
          <w:lang w:val="en-US"/>
        </w:rPr>
      </w:pPr>
    </w:p>
    <w:p w14:paraId="7A40E25D" w14:textId="77777777" w:rsidR="00656EB5" w:rsidRPr="00656EB5" w:rsidRDefault="00656EB5" w:rsidP="00316C15">
      <w:pPr>
        <w:spacing w:after="0" w:line="360" w:lineRule="auto"/>
        <w:jc w:val="center"/>
        <w:rPr>
          <w:rFonts w:ascii="Arial" w:hAnsi="Arial" w:cs="Arial"/>
          <w:b/>
          <w:bCs/>
          <w:lang w:val="en-US"/>
        </w:rPr>
      </w:pPr>
    </w:p>
    <w:p w14:paraId="76383588" w14:textId="77777777" w:rsidR="00656EB5" w:rsidRPr="00656EB5" w:rsidRDefault="00656EB5" w:rsidP="00316C15">
      <w:pPr>
        <w:spacing w:after="0" w:line="360" w:lineRule="auto"/>
        <w:jc w:val="center"/>
        <w:rPr>
          <w:rFonts w:ascii="Arial" w:hAnsi="Arial" w:cs="Arial"/>
          <w:b/>
          <w:bCs/>
          <w:lang w:val="en-US"/>
        </w:rPr>
      </w:pPr>
    </w:p>
    <w:p w14:paraId="468870DF" w14:textId="77777777" w:rsidR="00656EB5" w:rsidRPr="00656EB5" w:rsidRDefault="00656EB5" w:rsidP="00316C15">
      <w:pPr>
        <w:spacing w:after="0" w:line="360" w:lineRule="auto"/>
        <w:jc w:val="center"/>
        <w:rPr>
          <w:rFonts w:ascii="Arial" w:hAnsi="Arial" w:cs="Arial"/>
          <w:b/>
          <w:bCs/>
          <w:lang w:val="en-US"/>
        </w:rPr>
      </w:pPr>
    </w:p>
    <w:p w14:paraId="0371518E" w14:textId="77777777" w:rsidR="00656EB5" w:rsidRPr="00656EB5" w:rsidRDefault="00656EB5" w:rsidP="00316C15">
      <w:pPr>
        <w:spacing w:after="0" w:line="360" w:lineRule="auto"/>
        <w:jc w:val="center"/>
        <w:rPr>
          <w:rFonts w:ascii="Arial" w:hAnsi="Arial" w:cs="Arial"/>
          <w:b/>
          <w:bCs/>
          <w:lang w:val="en-US"/>
        </w:rPr>
      </w:pPr>
    </w:p>
    <w:p w14:paraId="4C8EC992" w14:textId="77777777" w:rsidR="00656EB5" w:rsidRPr="00656EB5" w:rsidRDefault="00656EB5" w:rsidP="00316C15">
      <w:pPr>
        <w:spacing w:after="0" w:line="360" w:lineRule="auto"/>
        <w:jc w:val="center"/>
        <w:rPr>
          <w:rFonts w:ascii="Arial" w:hAnsi="Arial" w:cs="Arial"/>
          <w:b/>
          <w:bCs/>
          <w:lang w:val="en-US"/>
        </w:rPr>
      </w:pPr>
    </w:p>
    <w:p w14:paraId="1E055419" w14:textId="77777777" w:rsidR="00656EB5" w:rsidRPr="00656EB5" w:rsidRDefault="00656EB5" w:rsidP="00316C15">
      <w:pPr>
        <w:spacing w:after="0" w:line="360" w:lineRule="auto"/>
        <w:jc w:val="center"/>
        <w:rPr>
          <w:rFonts w:ascii="Arial" w:hAnsi="Arial" w:cs="Arial"/>
          <w:b/>
          <w:bCs/>
          <w:lang w:val="en-US"/>
        </w:rPr>
      </w:pPr>
    </w:p>
    <w:p w14:paraId="12C9A91E" w14:textId="77777777" w:rsidR="00656EB5" w:rsidRPr="00656EB5" w:rsidRDefault="00656EB5" w:rsidP="00316C15">
      <w:pPr>
        <w:spacing w:after="0" w:line="360" w:lineRule="auto"/>
        <w:jc w:val="center"/>
        <w:rPr>
          <w:rFonts w:ascii="Arial" w:hAnsi="Arial" w:cs="Arial"/>
          <w:b/>
          <w:bCs/>
          <w:lang w:val="en-US"/>
        </w:rPr>
      </w:pPr>
    </w:p>
    <w:p w14:paraId="3908F6B8" w14:textId="77777777" w:rsidR="00656EB5" w:rsidRPr="00656EB5" w:rsidRDefault="00656EB5" w:rsidP="00316C15">
      <w:pPr>
        <w:spacing w:after="0" w:line="360" w:lineRule="auto"/>
        <w:jc w:val="center"/>
        <w:rPr>
          <w:rFonts w:ascii="Arial" w:hAnsi="Arial" w:cs="Arial"/>
          <w:b/>
          <w:bCs/>
          <w:lang w:val="en-US"/>
        </w:rPr>
      </w:pPr>
    </w:p>
    <w:p w14:paraId="3B668FE7" w14:textId="77777777" w:rsidR="003543B0" w:rsidRPr="003543B0" w:rsidRDefault="003543B0" w:rsidP="00316C15">
      <w:pPr>
        <w:spacing w:line="360" w:lineRule="auto"/>
      </w:pPr>
    </w:p>
    <w:sectPr w:rsidR="003543B0" w:rsidRPr="003543B0" w:rsidSect="006A156E">
      <w:footerReference w:type="default" r:id="rId7"/>
      <w:pgSz w:w="11906" w:h="17338"/>
      <w:pgMar w:top="568" w:right="1017" w:bottom="659" w:left="1213"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EC97E" w14:textId="77777777" w:rsidR="0025239E" w:rsidRDefault="0025239E" w:rsidP="009E2D18">
      <w:pPr>
        <w:spacing w:after="0" w:line="240" w:lineRule="auto"/>
      </w:pPr>
      <w:r>
        <w:separator/>
      </w:r>
    </w:p>
  </w:endnote>
  <w:endnote w:type="continuationSeparator" w:id="0">
    <w:p w14:paraId="59FBDC79" w14:textId="77777777" w:rsidR="0025239E" w:rsidRDefault="0025239E" w:rsidP="009E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689754200"/>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086F26C5" w14:textId="7DE6CCA8" w:rsidR="009E2D18" w:rsidRPr="009E2D18" w:rsidRDefault="009E2D18">
            <w:pPr>
              <w:pStyle w:val="Stopka"/>
              <w:jc w:val="center"/>
              <w:rPr>
                <w:rFonts w:ascii="Arial" w:hAnsi="Arial" w:cs="Arial"/>
                <w:sz w:val="18"/>
                <w:szCs w:val="18"/>
              </w:rPr>
            </w:pPr>
            <w:r w:rsidRPr="009E2D18">
              <w:rPr>
                <w:rFonts w:ascii="Arial" w:hAnsi="Arial" w:cs="Arial"/>
                <w:sz w:val="18"/>
                <w:szCs w:val="18"/>
              </w:rPr>
              <w:t xml:space="preserve">Strona </w:t>
            </w:r>
            <w:r w:rsidRPr="009E2D18">
              <w:rPr>
                <w:rFonts w:ascii="Arial" w:hAnsi="Arial" w:cs="Arial"/>
                <w:b/>
                <w:bCs/>
                <w:sz w:val="18"/>
                <w:szCs w:val="18"/>
              </w:rPr>
              <w:fldChar w:fldCharType="begin"/>
            </w:r>
            <w:r w:rsidRPr="009E2D18">
              <w:rPr>
                <w:rFonts w:ascii="Arial" w:hAnsi="Arial" w:cs="Arial"/>
                <w:b/>
                <w:bCs/>
                <w:sz w:val="18"/>
                <w:szCs w:val="18"/>
              </w:rPr>
              <w:instrText>PAGE</w:instrText>
            </w:r>
            <w:r w:rsidRPr="009E2D18">
              <w:rPr>
                <w:rFonts w:ascii="Arial" w:hAnsi="Arial" w:cs="Arial"/>
                <w:b/>
                <w:bCs/>
                <w:sz w:val="18"/>
                <w:szCs w:val="18"/>
              </w:rPr>
              <w:fldChar w:fldCharType="separate"/>
            </w:r>
            <w:r w:rsidR="001E5C18">
              <w:rPr>
                <w:rFonts w:ascii="Arial" w:hAnsi="Arial" w:cs="Arial"/>
                <w:b/>
                <w:bCs/>
                <w:noProof/>
                <w:sz w:val="18"/>
                <w:szCs w:val="18"/>
              </w:rPr>
              <w:t>1</w:t>
            </w:r>
            <w:r w:rsidRPr="009E2D18">
              <w:rPr>
                <w:rFonts w:ascii="Arial" w:hAnsi="Arial" w:cs="Arial"/>
                <w:b/>
                <w:bCs/>
                <w:sz w:val="18"/>
                <w:szCs w:val="18"/>
              </w:rPr>
              <w:fldChar w:fldCharType="end"/>
            </w:r>
            <w:r w:rsidRPr="009E2D18">
              <w:rPr>
                <w:rFonts w:ascii="Arial" w:hAnsi="Arial" w:cs="Arial"/>
                <w:sz w:val="18"/>
                <w:szCs w:val="18"/>
              </w:rPr>
              <w:t xml:space="preserve"> z </w:t>
            </w:r>
            <w:r w:rsidRPr="009E2D18">
              <w:rPr>
                <w:rFonts w:ascii="Arial" w:hAnsi="Arial" w:cs="Arial"/>
                <w:b/>
                <w:bCs/>
                <w:sz w:val="18"/>
                <w:szCs w:val="18"/>
              </w:rPr>
              <w:fldChar w:fldCharType="begin"/>
            </w:r>
            <w:r w:rsidRPr="009E2D18">
              <w:rPr>
                <w:rFonts w:ascii="Arial" w:hAnsi="Arial" w:cs="Arial"/>
                <w:b/>
                <w:bCs/>
                <w:sz w:val="18"/>
                <w:szCs w:val="18"/>
              </w:rPr>
              <w:instrText>NUMPAGES</w:instrText>
            </w:r>
            <w:r w:rsidRPr="009E2D18">
              <w:rPr>
                <w:rFonts w:ascii="Arial" w:hAnsi="Arial" w:cs="Arial"/>
                <w:b/>
                <w:bCs/>
                <w:sz w:val="18"/>
                <w:szCs w:val="18"/>
              </w:rPr>
              <w:fldChar w:fldCharType="separate"/>
            </w:r>
            <w:r w:rsidR="001E5C18">
              <w:rPr>
                <w:rFonts w:ascii="Arial" w:hAnsi="Arial" w:cs="Arial"/>
                <w:b/>
                <w:bCs/>
                <w:noProof/>
                <w:sz w:val="18"/>
                <w:szCs w:val="18"/>
              </w:rPr>
              <w:t>3</w:t>
            </w:r>
            <w:r w:rsidRPr="009E2D18">
              <w:rPr>
                <w:rFonts w:ascii="Arial" w:hAnsi="Arial" w:cs="Arial"/>
                <w:b/>
                <w:bCs/>
                <w:sz w:val="18"/>
                <w:szCs w:val="18"/>
              </w:rPr>
              <w:fldChar w:fldCharType="end"/>
            </w:r>
          </w:p>
        </w:sdtContent>
      </w:sdt>
    </w:sdtContent>
  </w:sdt>
  <w:p w14:paraId="4A998CEE" w14:textId="1C6CE6BB" w:rsidR="009E2D18" w:rsidRDefault="003543B0">
    <w:pPr>
      <w:pStyle w:val="Stopka"/>
    </w:pPr>
    <w:r>
      <w:t>Pion Prorektora ds. Studenckich i Kształcenia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1099A" w14:textId="77777777" w:rsidR="0025239E" w:rsidRDefault="0025239E" w:rsidP="009E2D18">
      <w:pPr>
        <w:spacing w:after="0" w:line="240" w:lineRule="auto"/>
      </w:pPr>
      <w:r>
        <w:separator/>
      </w:r>
    </w:p>
  </w:footnote>
  <w:footnote w:type="continuationSeparator" w:id="0">
    <w:p w14:paraId="14656741" w14:textId="77777777" w:rsidR="0025239E" w:rsidRDefault="0025239E" w:rsidP="009E2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DC0"/>
    <w:multiLevelType w:val="hybridMultilevel"/>
    <w:tmpl w:val="A5F64886"/>
    <w:lvl w:ilvl="0" w:tplc="C6BE19E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7B2441"/>
    <w:multiLevelType w:val="multilevel"/>
    <w:tmpl w:val="0E4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30E00"/>
    <w:multiLevelType w:val="hybridMultilevel"/>
    <w:tmpl w:val="CE6457B4"/>
    <w:lvl w:ilvl="0" w:tplc="29A640A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D41EDF"/>
    <w:multiLevelType w:val="hybridMultilevel"/>
    <w:tmpl w:val="ECFE5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D476F7"/>
    <w:multiLevelType w:val="hybridMultilevel"/>
    <w:tmpl w:val="380CB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9E3069"/>
    <w:multiLevelType w:val="hybridMultilevel"/>
    <w:tmpl w:val="C3D08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42EE0"/>
    <w:multiLevelType w:val="hybridMultilevel"/>
    <w:tmpl w:val="A9F4931A"/>
    <w:lvl w:ilvl="0" w:tplc="F476FC96">
      <w:start w:val="1"/>
      <w:numFmt w:val="decimal"/>
      <w:lvlText w:val="%1)"/>
      <w:lvlJc w:val="left"/>
      <w:pPr>
        <w:ind w:left="720" w:hanging="360"/>
      </w:pPr>
      <w:rPr>
        <w:rFonts w:ascii="Arial" w:hAnsi="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B36661"/>
    <w:multiLevelType w:val="hybridMultilevel"/>
    <w:tmpl w:val="C908E2B0"/>
    <w:lvl w:ilvl="0" w:tplc="20B634E8">
      <w:start w:val="1"/>
      <w:numFmt w:val="decimal"/>
      <w:lvlText w:val="%1)"/>
      <w:lvlJc w:val="left"/>
      <w:pPr>
        <w:ind w:left="720" w:hanging="360"/>
      </w:pPr>
      <w:rPr>
        <w:rFonts w:ascii="Arial" w:hAnsi="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A2E3E3B"/>
    <w:multiLevelType w:val="hybridMultilevel"/>
    <w:tmpl w:val="4BFC9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8E41CF"/>
    <w:multiLevelType w:val="hybridMultilevel"/>
    <w:tmpl w:val="3730AAF4"/>
    <w:lvl w:ilvl="0" w:tplc="0A7A2AE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AA6C16"/>
    <w:multiLevelType w:val="hybridMultilevel"/>
    <w:tmpl w:val="6A42C4F2"/>
    <w:lvl w:ilvl="0" w:tplc="684815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942AC1"/>
    <w:multiLevelType w:val="hybridMultilevel"/>
    <w:tmpl w:val="AD2AC0AA"/>
    <w:lvl w:ilvl="0" w:tplc="6506EF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8"/>
  </w:num>
  <w:num w:numId="6">
    <w:abstractNumId w:val="3"/>
  </w:num>
  <w:num w:numId="7">
    <w:abstractNumId w:val="10"/>
  </w:num>
  <w:num w:numId="8">
    <w:abstractNumId w:val="2"/>
  </w:num>
  <w:num w:numId="9">
    <w:abstractNumId w:val="9"/>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B6"/>
    <w:rsid w:val="00001E1D"/>
    <w:rsid w:val="001850D4"/>
    <w:rsid w:val="001D2195"/>
    <w:rsid w:val="001E5C18"/>
    <w:rsid w:val="00202F44"/>
    <w:rsid w:val="0025239E"/>
    <w:rsid w:val="002800A3"/>
    <w:rsid w:val="002B320D"/>
    <w:rsid w:val="002C6FD6"/>
    <w:rsid w:val="002E61F9"/>
    <w:rsid w:val="00316C15"/>
    <w:rsid w:val="00332DB0"/>
    <w:rsid w:val="003543B0"/>
    <w:rsid w:val="00367618"/>
    <w:rsid w:val="00367977"/>
    <w:rsid w:val="00391146"/>
    <w:rsid w:val="003A59D5"/>
    <w:rsid w:val="003C2C04"/>
    <w:rsid w:val="004C5641"/>
    <w:rsid w:val="004D3C15"/>
    <w:rsid w:val="005A2D5A"/>
    <w:rsid w:val="005A32AD"/>
    <w:rsid w:val="005A4F59"/>
    <w:rsid w:val="005E3E0D"/>
    <w:rsid w:val="0060062F"/>
    <w:rsid w:val="00613882"/>
    <w:rsid w:val="00644CA3"/>
    <w:rsid w:val="00655827"/>
    <w:rsid w:val="00655E18"/>
    <w:rsid w:val="00656EB5"/>
    <w:rsid w:val="00692BB6"/>
    <w:rsid w:val="006A156E"/>
    <w:rsid w:val="006A2476"/>
    <w:rsid w:val="006C1EE2"/>
    <w:rsid w:val="006D3218"/>
    <w:rsid w:val="006D3746"/>
    <w:rsid w:val="00712AD5"/>
    <w:rsid w:val="007F130C"/>
    <w:rsid w:val="0082598F"/>
    <w:rsid w:val="00835AE4"/>
    <w:rsid w:val="008419C3"/>
    <w:rsid w:val="00841AD4"/>
    <w:rsid w:val="00872A88"/>
    <w:rsid w:val="008B6718"/>
    <w:rsid w:val="008C0F44"/>
    <w:rsid w:val="009970B7"/>
    <w:rsid w:val="009A3EAF"/>
    <w:rsid w:val="009B01F7"/>
    <w:rsid w:val="009E2D18"/>
    <w:rsid w:val="00A5504D"/>
    <w:rsid w:val="00A775C4"/>
    <w:rsid w:val="00AA3D53"/>
    <w:rsid w:val="00AE111C"/>
    <w:rsid w:val="00B00880"/>
    <w:rsid w:val="00BA725D"/>
    <w:rsid w:val="00C578B9"/>
    <w:rsid w:val="00CB2255"/>
    <w:rsid w:val="00CB4D5B"/>
    <w:rsid w:val="00CD4E45"/>
    <w:rsid w:val="00D372E3"/>
    <w:rsid w:val="00DA0D2A"/>
    <w:rsid w:val="00DB25E0"/>
    <w:rsid w:val="00DD7CC9"/>
    <w:rsid w:val="00DF58A7"/>
    <w:rsid w:val="00DF643C"/>
    <w:rsid w:val="00E17585"/>
    <w:rsid w:val="00E2118D"/>
    <w:rsid w:val="00E5151D"/>
    <w:rsid w:val="00E56D4B"/>
    <w:rsid w:val="00E61472"/>
    <w:rsid w:val="00F03E0D"/>
    <w:rsid w:val="00F14346"/>
    <w:rsid w:val="00F65506"/>
    <w:rsid w:val="00FC03EC"/>
    <w:rsid w:val="00FC563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9F9B8"/>
  <w15:docId w15:val="{C15E477B-2067-2D41-A662-36511B7B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92BB6"/>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semiHidden/>
    <w:unhideWhenUsed/>
    <w:rsid w:val="005E3E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5641"/>
    <w:rPr>
      <w:b/>
      <w:bCs/>
    </w:rPr>
  </w:style>
  <w:style w:type="paragraph" w:styleId="Akapitzlist">
    <w:name w:val="List Paragraph"/>
    <w:basedOn w:val="Normalny"/>
    <w:uiPriority w:val="34"/>
    <w:qFormat/>
    <w:rsid w:val="00DF643C"/>
    <w:pPr>
      <w:ind w:left="720"/>
      <w:contextualSpacing/>
    </w:pPr>
  </w:style>
  <w:style w:type="paragraph" w:styleId="Tekstdymka">
    <w:name w:val="Balloon Text"/>
    <w:basedOn w:val="Normalny"/>
    <w:link w:val="TekstdymkaZnak"/>
    <w:uiPriority w:val="99"/>
    <w:semiHidden/>
    <w:unhideWhenUsed/>
    <w:rsid w:val="00E614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1472"/>
    <w:rPr>
      <w:rFonts w:ascii="Segoe UI" w:hAnsi="Segoe UI" w:cs="Segoe UI"/>
      <w:sz w:val="18"/>
      <w:szCs w:val="18"/>
    </w:rPr>
  </w:style>
  <w:style w:type="paragraph" w:styleId="Nagwek">
    <w:name w:val="header"/>
    <w:basedOn w:val="Normalny"/>
    <w:link w:val="NagwekZnak"/>
    <w:uiPriority w:val="99"/>
    <w:unhideWhenUsed/>
    <w:rsid w:val="009E2D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2D18"/>
  </w:style>
  <w:style w:type="paragraph" w:styleId="Stopka">
    <w:name w:val="footer"/>
    <w:basedOn w:val="Normalny"/>
    <w:link w:val="StopkaZnak"/>
    <w:uiPriority w:val="99"/>
    <w:unhideWhenUsed/>
    <w:rsid w:val="009E2D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2D18"/>
  </w:style>
  <w:style w:type="paragraph" w:styleId="Bezodstpw">
    <w:name w:val="No Spacing"/>
    <w:uiPriority w:val="1"/>
    <w:qFormat/>
    <w:rsid w:val="004D3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90441">
      <w:bodyDiv w:val="1"/>
      <w:marLeft w:val="0"/>
      <w:marRight w:val="0"/>
      <w:marTop w:val="0"/>
      <w:marBottom w:val="0"/>
      <w:divBdr>
        <w:top w:val="none" w:sz="0" w:space="0" w:color="auto"/>
        <w:left w:val="none" w:sz="0" w:space="0" w:color="auto"/>
        <w:bottom w:val="none" w:sz="0" w:space="0" w:color="auto"/>
        <w:right w:val="none" w:sz="0" w:space="0" w:color="auto"/>
      </w:divBdr>
    </w:div>
    <w:div w:id="21020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4700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Leszczyńska</dc:creator>
  <cp:keywords/>
  <dc:description/>
  <cp:lastModifiedBy>Magdalena Kawałczewska</cp:lastModifiedBy>
  <cp:revision>2</cp:revision>
  <cp:lastPrinted>2021-01-20T07:18:00Z</cp:lastPrinted>
  <dcterms:created xsi:type="dcterms:W3CDTF">2021-01-20T12:01:00Z</dcterms:created>
  <dcterms:modified xsi:type="dcterms:W3CDTF">2021-01-20T12:01:00Z</dcterms:modified>
</cp:coreProperties>
</file>