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BF" w:rsidRDefault="00D55FBF" w:rsidP="00D55FBF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D55FBF" w:rsidRDefault="00D55FBF" w:rsidP="00D55FBF">
      <w:pPr>
        <w:spacing w:line="360" w:lineRule="auto"/>
        <w:rPr>
          <w:sz w:val="48"/>
          <w:szCs w:val="48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ROKU</w:t>
      </w: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ZDROWIE PUBLICZNE</w:t>
      </w:r>
    </w:p>
    <w:p w:rsidR="00D55FBF" w:rsidRDefault="00D55FBF" w:rsidP="00D55FB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SPECJALNOŚĆ HIGIENA STOMATOLOGICZNA</w:t>
      </w:r>
    </w:p>
    <w:p w:rsidR="00D55FBF" w:rsidRDefault="00D55FBF" w:rsidP="00D55FBF">
      <w:pPr>
        <w:jc w:val="center"/>
        <w:rPr>
          <w:sz w:val="36"/>
          <w:szCs w:val="36"/>
        </w:rPr>
      </w:pPr>
    </w:p>
    <w:p w:rsidR="00D55FBF" w:rsidRDefault="00D55FBF" w:rsidP="00D55FBF">
      <w:pPr>
        <w:jc w:val="center"/>
        <w:rPr>
          <w:sz w:val="36"/>
          <w:szCs w:val="36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rPr>
          <w:sz w:val="52"/>
          <w:szCs w:val="52"/>
        </w:rPr>
      </w:pPr>
    </w:p>
    <w:p w:rsidR="00D55FBF" w:rsidRDefault="00D55FBF" w:rsidP="00D55FBF">
      <w:pPr>
        <w:jc w:val="center"/>
        <w:rPr>
          <w:sz w:val="52"/>
          <w:szCs w:val="52"/>
        </w:rPr>
      </w:pPr>
    </w:p>
    <w:p w:rsidR="00D55FBF" w:rsidRDefault="00D55FBF" w:rsidP="00D55FBF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2018/19</w:t>
      </w:r>
    </w:p>
    <w:p w:rsidR="00D55FBF" w:rsidRDefault="00D55FBF" w:rsidP="00D55FBF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D55FBF" w:rsidRDefault="00D55FBF" w:rsidP="00D55FBF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D55FBF" w:rsidRDefault="00D55FBF" w:rsidP="00D55FBF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D55FBF" w:rsidRDefault="00D55FBF" w:rsidP="00D55F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D55FBF" w:rsidRDefault="00D55FBF" w:rsidP="00D55F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55FBF" w:rsidRDefault="00D55FBF" w:rsidP="0059485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D55FBF" w:rsidRDefault="00D55FBF" w:rsidP="00594854">
      <w:pPr>
        <w:autoSpaceDE w:val="0"/>
        <w:autoSpaceDN w:val="0"/>
        <w:adjustRightInd w:val="0"/>
      </w:pPr>
      <w:r>
        <w:t xml:space="preserve">Prorektorzy </w:t>
      </w:r>
    </w:p>
    <w:p w:rsidR="00D55FBF" w:rsidRDefault="00D55FBF" w:rsidP="00594854">
      <w:pPr>
        <w:autoSpaceDE w:val="0"/>
        <w:autoSpaceDN w:val="0"/>
        <w:adjustRightInd w:val="0"/>
      </w:pP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Prof.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</w:p>
    <w:p w:rsidR="00D55FBF" w:rsidRDefault="00D55FBF" w:rsidP="00594854">
      <w:pPr>
        <w:autoSpaceDE w:val="0"/>
        <w:autoSpaceDN w:val="0"/>
        <w:adjustRightInd w:val="0"/>
      </w:pPr>
      <w:r>
        <w:t xml:space="preserve">- ds. Klinicznych, Inwestycji </w:t>
      </w: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Prof.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D55FBF" w:rsidRDefault="00D55FBF" w:rsidP="00594854">
      <w:pPr>
        <w:autoSpaceDE w:val="0"/>
        <w:autoSpaceDN w:val="0"/>
        <w:adjustRightInd w:val="0"/>
      </w:pP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D55FBF" w:rsidRDefault="00D55FBF" w:rsidP="00D55FBF">
      <w:pPr>
        <w:autoSpaceDE w:val="0"/>
        <w:autoSpaceDN w:val="0"/>
        <w:adjustRightInd w:val="0"/>
        <w:spacing w:line="600" w:lineRule="auto"/>
        <w:rPr>
          <w:bCs/>
        </w:rPr>
      </w:pPr>
    </w:p>
    <w:p w:rsidR="00D55FBF" w:rsidRDefault="00D55FBF" w:rsidP="0059485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D55FBF" w:rsidRDefault="00D55FBF" w:rsidP="0059485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594854">
        <w:rPr>
          <w:b/>
          <w:bCs/>
        </w:rPr>
        <w:t xml:space="preserve"> </w:t>
      </w:r>
      <w:r>
        <w:rPr>
          <w:b/>
          <w:bCs/>
        </w:rPr>
        <w:t>Nastalska</w:t>
      </w:r>
    </w:p>
    <w:p w:rsidR="00D55FBF" w:rsidRDefault="00D55FBF" w:rsidP="00594854">
      <w:pPr>
        <w:autoSpaceDE w:val="0"/>
        <w:autoSpaceDN w:val="0"/>
        <w:adjustRightInd w:val="0"/>
        <w:rPr>
          <w:b/>
          <w:bCs/>
        </w:rPr>
      </w:pPr>
    </w:p>
    <w:p w:rsidR="00D55FBF" w:rsidRDefault="00D55FBF" w:rsidP="00594854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="00594854">
        <w:rPr>
          <w:bCs/>
        </w:rPr>
        <w:t xml:space="preserve">  </w:t>
      </w:r>
      <w:r>
        <w:rPr>
          <w:bCs/>
        </w:rPr>
        <w:t>Kowalczyk</w:t>
      </w:r>
    </w:p>
    <w:p w:rsidR="00D55FBF" w:rsidRDefault="00D55FBF" w:rsidP="00594854">
      <w:pPr>
        <w:autoSpaceDE w:val="0"/>
        <w:autoSpaceDN w:val="0"/>
        <w:adjustRightInd w:val="0"/>
      </w:pPr>
    </w:p>
    <w:p w:rsidR="00D55FBF" w:rsidRDefault="00D55FBF" w:rsidP="00594854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</w:p>
    <w:p w:rsidR="00D55FBF" w:rsidRDefault="00D55FBF" w:rsidP="00594854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Prof. dr hab. Kazimierz Szopiński</w:t>
      </w:r>
    </w:p>
    <w:p w:rsidR="00D55FBF" w:rsidRDefault="00D55FBF" w:rsidP="00D55FBF">
      <w:pPr>
        <w:autoSpaceDE w:val="0"/>
        <w:autoSpaceDN w:val="0"/>
        <w:adjustRightInd w:val="0"/>
        <w:rPr>
          <w:bCs/>
        </w:rPr>
      </w:pPr>
    </w:p>
    <w:p w:rsidR="00D55FBF" w:rsidRDefault="00D55FBF" w:rsidP="00D55FBF">
      <w:pPr>
        <w:autoSpaceDE w:val="0"/>
        <w:autoSpaceDN w:val="0"/>
        <w:adjustRightInd w:val="0"/>
        <w:rPr>
          <w:bCs/>
        </w:rPr>
      </w:pPr>
    </w:p>
    <w:p w:rsidR="00D55FBF" w:rsidRPr="00D55FBF" w:rsidRDefault="00D55FBF" w:rsidP="00D55FBF">
      <w:pPr>
        <w:autoSpaceDE w:val="0"/>
        <w:autoSpaceDN w:val="0"/>
        <w:adjustRightInd w:val="0"/>
        <w:rPr>
          <w:b/>
          <w:bCs/>
        </w:rPr>
      </w:pPr>
    </w:p>
    <w:p w:rsidR="00D55FBF" w:rsidRPr="00D55FBF" w:rsidRDefault="00D55FBF" w:rsidP="00D55FB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55FBF">
        <w:rPr>
          <w:b/>
          <w:sz w:val="22"/>
          <w:szCs w:val="22"/>
        </w:rPr>
        <w:t xml:space="preserve">Dziekanat </w:t>
      </w:r>
      <w:r w:rsidRPr="00D55FBF">
        <w:rPr>
          <w:b/>
          <w:bCs/>
          <w:sz w:val="22"/>
          <w:szCs w:val="22"/>
        </w:rPr>
        <w:t xml:space="preserve">Wydziału Lekarsko-Dentystycznego  </w:t>
      </w:r>
    </w:p>
    <w:p w:rsidR="00D55FBF" w:rsidRDefault="00D55FBF" w:rsidP="00D55F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D55FBF" w:rsidRDefault="00D55FBF" w:rsidP="00D55F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D55FBF" w:rsidRPr="00732E82" w:rsidRDefault="00D55FBF" w:rsidP="00D55FBF">
      <w:pPr>
        <w:autoSpaceDE w:val="0"/>
        <w:autoSpaceDN w:val="0"/>
        <w:adjustRightInd w:val="0"/>
        <w:rPr>
          <w:sz w:val="22"/>
          <w:szCs w:val="22"/>
        </w:rPr>
      </w:pPr>
    </w:p>
    <w:p w:rsidR="00D55FBF" w:rsidRPr="00732E82" w:rsidRDefault="00D55FBF" w:rsidP="00D55FBF">
      <w:pPr>
        <w:autoSpaceDE w:val="0"/>
        <w:autoSpaceDN w:val="0"/>
        <w:adjustRightInd w:val="0"/>
        <w:rPr>
          <w:sz w:val="22"/>
          <w:szCs w:val="22"/>
        </w:rPr>
      </w:pPr>
      <w:r w:rsidRPr="00732E82">
        <w:rPr>
          <w:sz w:val="22"/>
          <w:szCs w:val="22"/>
        </w:rPr>
        <w:t xml:space="preserve">Kierownik Dziekanatu Wydziału Lekarsko-Dentystycznego – mgr Urszula </w:t>
      </w:r>
      <w:proofErr w:type="spellStart"/>
      <w:r w:rsidRPr="00732E82">
        <w:rPr>
          <w:sz w:val="22"/>
          <w:szCs w:val="22"/>
        </w:rPr>
        <w:t>Kordosz</w:t>
      </w:r>
      <w:proofErr w:type="spellEnd"/>
      <w:r w:rsidRPr="00732E82">
        <w:rPr>
          <w:sz w:val="22"/>
          <w:szCs w:val="22"/>
        </w:rPr>
        <w:t xml:space="preserve"> – urlop macierzyński</w:t>
      </w:r>
    </w:p>
    <w:p w:rsidR="00D55FBF" w:rsidRPr="00D55FBF" w:rsidRDefault="00D55FBF" w:rsidP="00D55FBF">
      <w:pPr>
        <w:autoSpaceDE w:val="0"/>
        <w:autoSpaceDN w:val="0"/>
        <w:adjustRightInd w:val="0"/>
        <w:rPr>
          <w:sz w:val="20"/>
          <w:szCs w:val="20"/>
        </w:rPr>
      </w:pPr>
    </w:p>
    <w:p w:rsidR="00D55FBF" w:rsidRPr="00D55FBF" w:rsidRDefault="00D55FBF" w:rsidP="00D55FBF">
      <w:pPr>
        <w:autoSpaceDE w:val="0"/>
        <w:autoSpaceDN w:val="0"/>
        <w:adjustRightInd w:val="0"/>
        <w:rPr>
          <w:sz w:val="22"/>
          <w:szCs w:val="22"/>
        </w:rPr>
      </w:pPr>
      <w:r w:rsidRPr="00D55FBF">
        <w:rPr>
          <w:sz w:val="22"/>
          <w:szCs w:val="22"/>
        </w:rPr>
        <w:t>p.o. Kierownik Dziekanatu Wydziału Lekarsko-Dentystycznego – Iwona Lipka</w:t>
      </w:r>
    </w:p>
    <w:p w:rsidR="00D55FBF" w:rsidRPr="00D55FBF" w:rsidRDefault="00D55FBF" w:rsidP="00D55FBF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D55FBF">
        <w:rPr>
          <w:sz w:val="22"/>
          <w:szCs w:val="22"/>
          <w:lang w:val="en-US"/>
        </w:rPr>
        <w:t xml:space="preserve">– e-mail: iwona.lipka@wum.edu.pl tel.: (22) 57 20 213, </w:t>
      </w:r>
      <w:proofErr w:type="spellStart"/>
      <w:r w:rsidRPr="00D55FBF">
        <w:rPr>
          <w:sz w:val="22"/>
          <w:szCs w:val="22"/>
          <w:lang w:val="en-US"/>
        </w:rPr>
        <w:t>faks</w:t>
      </w:r>
      <w:proofErr w:type="spellEnd"/>
      <w:r w:rsidRPr="00D55FBF">
        <w:rPr>
          <w:sz w:val="22"/>
          <w:szCs w:val="22"/>
          <w:lang w:val="en-US"/>
        </w:rPr>
        <w:t>: 57 20 273,</w:t>
      </w:r>
    </w:p>
    <w:p w:rsidR="00D55FBF" w:rsidRPr="00D55FBF" w:rsidRDefault="00D55FBF" w:rsidP="00D55FBF">
      <w:pPr>
        <w:autoSpaceDE w:val="0"/>
        <w:autoSpaceDN w:val="0"/>
        <w:adjustRightInd w:val="0"/>
        <w:rPr>
          <w:lang w:val="en-US"/>
        </w:rPr>
      </w:pPr>
    </w:p>
    <w:p w:rsidR="00D55FBF" w:rsidRPr="00A245AF" w:rsidRDefault="00D55FBF" w:rsidP="00D55FB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55FBF" w:rsidRPr="00594854" w:rsidRDefault="00D55FBF" w:rsidP="00D55FBF">
      <w:pPr>
        <w:rPr>
          <w:bCs/>
          <w:sz w:val="22"/>
          <w:szCs w:val="22"/>
        </w:rPr>
      </w:pPr>
      <w:r w:rsidRPr="00594854">
        <w:rPr>
          <w:bCs/>
          <w:sz w:val="22"/>
          <w:szCs w:val="22"/>
        </w:rPr>
        <w:t xml:space="preserve">Higiena stomatologiczna I, II, III                     Małgorzata </w:t>
      </w:r>
      <w:proofErr w:type="spellStart"/>
      <w:r w:rsidRPr="00594854">
        <w:rPr>
          <w:bCs/>
          <w:sz w:val="22"/>
          <w:szCs w:val="22"/>
        </w:rPr>
        <w:t>Mścichowska</w:t>
      </w:r>
      <w:proofErr w:type="spellEnd"/>
      <w:r w:rsidRPr="00594854">
        <w:rPr>
          <w:bCs/>
          <w:sz w:val="22"/>
          <w:szCs w:val="22"/>
        </w:rPr>
        <w:t xml:space="preserve">  tel.(022) 57 20 239</w:t>
      </w:r>
    </w:p>
    <w:p w:rsidR="00D55FBF" w:rsidRPr="00594854" w:rsidRDefault="00D55FBF" w:rsidP="00D55FBF">
      <w:pPr>
        <w:rPr>
          <w:bCs/>
          <w:sz w:val="22"/>
          <w:szCs w:val="22"/>
        </w:rPr>
      </w:pPr>
      <w:r w:rsidRPr="00594854">
        <w:rPr>
          <w:bCs/>
          <w:sz w:val="22"/>
          <w:szCs w:val="22"/>
        </w:rPr>
        <w:t xml:space="preserve">                                                                             malgorzata.mscichowska@wum.edu.pl</w:t>
      </w:r>
    </w:p>
    <w:p w:rsidR="00D55FBF" w:rsidRDefault="00D55FBF" w:rsidP="00D55FBF">
      <w:pPr>
        <w:rPr>
          <w:bCs/>
          <w:sz w:val="22"/>
          <w:szCs w:val="22"/>
        </w:rPr>
      </w:pPr>
    </w:p>
    <w:p w:rsidR="00D55FBF" w:rsidRDefault="00D55FBF" w:rsidP="00D55F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czynny </w:t>
      </w:r>
      <w:r w:rsidR="00A245AF">
        <w:rPr>
          <w:bCs/>
          <w:sz w:val="22"/>
          <w:szCs w:val="22"/>
        </w:rPr>
        <w:t xml:space="preserve">od poniedziałku do czwartku. </w:t>
      </w:r>
      <w:r>
        <w:rPr>
          <w:bCs/>
          <w:sz w:val="22"/>
          <w:szCs w:val="22"/>
        </w:rPr>
        <w:t xml:space="preserve"> w godz. 10:30 – 15:00</w:t>
      </w:r>
    </w:p>
    <w:p w:rsidR="00D55FBF" w:rsidRDefault="00D55FBF" w:rsidP="00D55F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D55FBF" w:rsidRDefault="00D55FBF" w:rsidP="00D55F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D55FBF" w:rsidRDefault="00D55FBF" w:rsidP="00D55FBF">
      <w:pPr>
        <w:rPr>
          <w:bCs/>
          <w:szCs w:val="52"/>
        </w:rPr>
      </w:pPr>
    </w:p>
    <w:p w:rsidR="00D55FBF" w:rsidRDefault="00D55FBF" w:rsidP="00D55FBF">
      <w:pPr>
        <w:spacing w:line="480" w:lineRule="auto"/>
        <w:jc w:val="center"/>
      </w:pPr>
    </w:p>
    <w:p w:rsidR="00D55FBF" w:rsidRDefault="00D55FBF" w:rsidP="00D55FBF">
      <w:pPr>
        <w:spacing w:line="480" w:lineRule="auto"/>
        <w:jc w:val="center"/>
      </w:pPr>
      <w:r>
        <w:lastRenderedPageBreak/>
        <w:t>SPIS TREŚCI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Anatomia, fizjologia  i patologia narządu żucia  ………………………………   4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Bezpieczeństwo i higie</w:t>
      </w:r>
      <w:r w:rsidR="00815B77">
        <w:rPr>
          <w:rFonts w:eastAsiaTheme="minorHAnsi"/>
          <w:lang w:eastAsia="en-US"/>
        </w:rPr>
        <w:t>na pracy  ………………………………………………  2</w:t>
      </w:r>
      <w:r w:rsidR="00477EDD">
        <w:rPr>
          <w:rFonts w:eastAsiaTheme="minorHAnsi"/>
          <w:lang w:eastAsia="en-US"/>
        </w:rPr>
        <w:t>5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Ekonomia  ……………………………………………………………………..  30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Ekonomika i finansowanie w ochronie zdrowia  ……………………………...  33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Filozofia i podstawy etyki  …………………………………………………….  36</w:t>
      </w:r>
    </w:p>
    <w:p w:rsidR="00906406" w:rsidRDefault="00906406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Histologia  ………………………………………………………………………39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Informatyk</w:t>
      </w:r>
      <w:r w:rsidR="00873FA8">
        <w:rPr>
          <w:rFonts w:eastAsiaTheme="minorHAnsi"/>
          <w:lang w:eastAsia="en-US"/>
        </w:rPr>
        <w:t>a  …………………………………………………………………… 45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Język obcy</w:t>
      </w:r>
      <w:r w:rsidR="001C3D3D">
        <w:rPr>
          <w:rFonts w:eastAsiaTheme="minorHAnsi"/>
          <w:lang w:eastAsia="en-US"/>
        </w:rPr>
        <w:t xml:space="preserve"> </w:t>
      </w:r>
      <w:r w:rsidR="00873FA8">
        <w:rPr>
          <w:rFonts w:eastAsiaTheme="minorHAnsi"/>
          <w:lang w:eastAsia="en-US"/>
        </w:rPr>
        <w:t xml:space="preserve"> …………………………………………………………………….  50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Materiałoznawstwo stoma</w:t>
      </w:r>
      <w:r w:rsidR="00873FA8">
        <w:rPr>
          <w:rFonts w:eastAsiaTheme="minorHAnsi"/>
          <w:lang w:eastAsia="en-US"/>
        </w:rPr>
        <w:t>tologiczne  …………………………………………  54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Międzynarodowe problemy zdrowia  …………………………………………  </w:t>
      </w:r>
      <w:r w:rsidR="00873FA8">
        <w:rPr>
          <w:rFonts w:eastAsiaTheme="minorHAnsi"/>
          <w:lang w:eastAsia="en-US"/>
        </w:rPr>
        <w:t>58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Mikrobiologia ogólna i jam</w:t>
      </w:r>
      <w:r w:rsidR="00873FA8">
        <w:rPr>
          <w:rFonts w:eastAsiaTheme="minorHAnsi"/>
          <w:lang w:eastAsia="en-US"/>
        </w:rPr>
        <w:t>y ustnej  ………………………………………….   61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Nauka o człowieku – anatomia  ………………………………………………   </w:t>
      </w:r>
      <w:r w:rsidR="00873FA8">
        <w:rPr>
          <w:rFonts w:eastAsiaTheme="minorHAnsi"/>
          <w:lang w:eastAsia="en-US"/>
        </w:rPr>
        <w:t>66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pracy w gabinecie st</w:t>
      </w:r>
      <w:r w:rsidR="00873FA8">
        <w:rPr>
          <w:rFonts w:eastAsiaTheme="minorHAnsi"/>
          <w:lang w:eastAsia="en-US"/>
        </w:rPr>
        <w:t>omatologicznym  …………………………..  72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>Podstawy chorób wewnę</w:t>
      </w:r>
      <w:r w:rsidR="001C3D3D">
        <w:rPr>
          <w:rFonts w:eastAsiaTheme="minorHAnsi"/>
          <w:iCs/>
          <w:lang w:eastAsia="en-US"/>
        </w:rPr>
        <w:t>trznych  …………………………………</w:t>
      </w:r>
      <w:r w:rsidR="00873FA8">
        <w:rPr>
          <w:rFonts w:eastAsiaTheme="minorHAnsi"/>
          <w:iCs/>
          <w:lang w:eastAsia="en-US"/>
        </w:rPr>
        <w:t>…………..  82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Podstawy pielęgniarstwa  ……………………………………………………..   </w:t>
      </w:r>
      <w:r w:rsidR="00873FA8">
        <w:rPr>
          <w:rFonts w:eastAsiaTheme="minorHAnsi"/>
          <w:iCs/>
          <w:lang w:eastAsia="en-US"/>
        </w:rPr>
        <w:t>86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Podstawy zdrowia publicznego  ………………………………………………   </w:t>
      </w:r>
      <w:r w:rsidR="00873FA8">
        <w:rPr>
          <w:rFonts w:eastAsiaTheme="minorHAnsi"/>
          <w:lang w:eastAsia="en-US"/>
        </w:rPr>
        <w:t>95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Praktyki wakacyjne</w:t>
      </w:r>
      <w:r w:rsidR="00873FA8">
        <w:rPr>
          <w:rFonts w:eastAsiaTheme="minorHAnsi"/>
          <w:lang w:eastAsia="en-US"/>
        </w:rPr>
        <w:t xml:space="preserve">  …………………………………………………………..    99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Promocja zdrowia, edukacja i profilaktyka </w:t>
      </w:r>
      <w:r w:rsidR="00873FA8">
        <w:rPr>
          <w:rFonts w:eastAsiaTheme="minorHAnsi"/>
          <w:lang w:eastAsia="en-US"/>
        </w:rPr>
        <w:t>stomatologiczna  ………………...   102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Propedeutyka stomato</w:t>
      </w:r>
      <w:r w:rsidR="00873FA8">
        <w:rPr>
          <w:rFonts w:eastAsiaTheme="minorHAnsi"/>
          <w:lang w:eastAsia="en-US"/>
        </w:rPr>
        <w:t>logii  ……………………………………………………  105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Przysposobienie biblio</w:t>
      </w:r>
      <w:r w:rsidR="00873FA8">
        <w:rPr>
          <w:rFonts w:eastAsiaTheme="minorHAnsi"/>
          <w:lang w:eastAsia="en-US"/>
        </w:rPr>
        <w:t>teczne  …………………………………………………  110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Psychologia z pedago</w:t>
      </w:r>
      <w:r w:rsidR="00873FA8">
        <w:rPr>
          <w:rFonts w:eastAsiaTheme="minorHAnsi"/>
          <w:lang w:eastAsia="en-US"/>
        </w:rPr>
        <w:t>giką  …………………………………………………….  114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Wychowanie fizyczn</w:t>
      </w:r>
      <w:r w:rsidR="00873FA8">
        <w:rPr>
          <w:rFonts w:eastAsiaTheme="minorHAnsi"/>
          <w:lang w:eastAsia="en-US"/>
        </w:rPr>
        <w:t>e  ………………………………………………………...  121</w:t>
      </w:r>
    </w:p>
    <w:p w:rsidR="00D55FBF" w:rsidRDefault="00D55FBF" w:rsidP="00D55FBF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Zdrowie środowisk</w:t>
      </w:r>
      <w:r w:rsidR="00873FA8">
        <w:rPr>
          <w:rFonts w:eastAsiaTheme="minorHAnsi"/>
          <w:lang w:eastAsia="en-US"/>
        </w:rPr>
        <w:t>owe  ……………………………………………………….  125</w:t>
      </w:r>
      <w:bookmarkStart w:id="0" w:name="_GoBack"/>
      <w:bookmarkEnd w:id="0"/>
    </w:p>
    <w:p w:rsidR="00D55FBF" w:rsidRDefault="00D55FBF" w:rsidP="00D55FBF">
      <w:pPr>
        <w:spacing w:line="360" w:lineRule="auto"/>
        <w:rPr>
          <w:bCs/>
          <w:szCs w:val="52"/>
        </w:rPr>
      </w:pPr>
    </w:p>
    <w:p w:rsidR="00CB5D71" w:rsidRDefault="00CB5D71"/>
    <w:p w:rsidR="00676C20" w:rsidRDefault="00676C20"/>
    <w:p w:rsidR="00676C20" w:rsidRDefault="00676C20"/>
    <w:p w:rsidR="00676C20" w:rsidRDefault="00676C20"/>
    <w:p w:rsidR="009B35A0" w:rsidRDefault="009B35A0"/>
    <w:p w:rsidR="009B35A0" w:rsidRDefault="009B35A0"/>
    <w:p w:rsidR="009B35A0" w:rsidRDefault="009B35A0"/>
    <w:p w:rsidR="00676C20" w:rsidRDefault="00676C20"/>
    <w:p w:rsidR="00676C20" w:rsidRDefault="00676C20"/>
    <w:p w:rsidR="00676C20" w:rsidRDefault="00676C20"/>
    <w:p w:rsidR="00676C20" w:rsidRDefault="00676C20"/>
    <w:p w:rsidR="00676C20" w:rsidRDefault="00676C20"/>
    <w:p w:rsidR="00676C20" w:rsidRDefault="00676C20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676C20" w:rsidRPr="00C045BE" w:rsidRDefault="00676C20" w:rsidP="00566E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45BE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  <w:u w:color="0000FF"/>
              </w:rPr>
              <w:t>WYDZIAŁ LEKARSKO- DENTYSTYCZNY</w:t>
            </w:r>
          </w:p>
        </w:tc>
      </w:tr>
      <w:tr w:rsidR="00676C20" w:rsidRPr="00C045BE" w:rsidTr="00676C20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sz w:val="20"/>
                <w:szCs w:val="20"/>
              </w:rPr>
            </w:pPr>
            <w:r w:rsidRPr="00C045BE">
              <w:rPr>
                <w:sz w:val="20"/>
                <w:szCs w:val="20"/>
              </w:rPr>
              <w:t>Kierunek:  zdrowie publiczne</w:t>
            </w:r>
          </w:p>
          <w:p w:rsidR="00676C20" w:rsidRPr="00C045BE" w:rsidRDefault="00676C20" w:rsidP="00566E97">
            <w:pPr>
              <w:rPr>
                <w:sz w:val="20"/>
                <w:szCs w:val="20"/>
              </w:rPr>
            </w:pPr>
            <w:r w:rsidRPr="00C045BE">
              <w:rPr>
                <w:sz w:val="20"/>
                <w:szCs w:val="20"/>
              </w:rPr>
              <w:t>Specjalność:  HIGIENA STOMATOLOGICZNA</w:t>
            </w:r>
          </w:p>
          <w:p w:rsidR="00676C20" w:rsidRPr="00C045BE" w:rsidRDefault="00676C20" w:rsidP="00566E97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C045BE">
              <w:rPr>
                <w:sz w:val="20"/>
                <w:szCs w:val="20"/>
              </w:rPr>
              <w:t>ogólnoakademicki</w:t>
            </w:r>
            <w:proofErr w:type="spellEnd"/>
            <w:r w:rsidRPr="00C045BE">
              <w:rPr>
                <w:sz w:val="20"/>
                <w:szCs w:val="20"/>
              </w:rPr>
              <w:t>, studia stacjonarne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2018/2019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/>
                <w:sz w:val="20"/>
                <w:szCs w:val="20"/>
                <w:u w:color="0000FF"/>
              </w:rPr>
              <w:t>ANATOMIA, FIZJOLOGIA I PATOLOGIA NARZĄDU ŻUCIA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40306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C045BE">
              <w:rPr>
                <w:rFonts w:ascii="Arial" w:hAnsi="Arial" w:cs="Arial"/>
                <w:sz w:val="20"/>
                <w:szCs w:val="20"/>
                <w:u w:color="0000FF"/>
              </w:rPr>
              <w:t>ZAKŁAD CHORÓB BŁONY ŚLUZOWEJ I PRZYZĘBIA</w:t>
            </w:r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ul. Miodowa 18</w:t>
            </w:r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00-246 Warszawa</w:t>
            </w:r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045BE">
              <w:rPr>
                <w:rFonts w:ascii="Arial" w:hAnsi="Arial" w:cs="Arial"/>
                <w:sz w:val="20"/>
                <w:szCs w:val="20"/>
                <w:lang w:val="de-DE"/>
              </w:rPr>
              <w:t>Tel. 22 502 20 99</w:t>
            </w:r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045BE">
              <w:rPr>
                <w:rFonts w:ascii="Arial" w:hAnsi="Arial" w:cs="Arial"/>
                <w:sz w:val="20"/>
                <w:szCs w:val="20"/>
                <w:lang w:val="de-DE"/>
              </w:rPr>
              <w:t>e- mail : sluzowki@wum.edu.pl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  <w:u w:color="0000FF"/>
              </w:rPr>
              <w:t>Prof. dr hab. Renata Górska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kierunkowy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Wioleta </w:t>
            </w:r>
            <w:proofErr w:type="spellStart"/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Majdanik</w:t>
            </w:r>
            <w:proofErr w:type="spellEnd"/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lek. dent. Tomasz Kaczyński</w:t>
            </w:r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n med. Andrzej </w:t>
            </w:r>
            <w:proofErr w:type="spellStart"/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Miskiewicz</w:t>
            </w:r>
            <w:proofErr w:type="spellEnd"/>
          </w:p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Daniel </w:t>
            </w:r>
            <w:proofErr w:type="spellStart"/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Poszytek</w:t>
            </w:r>
            <w:proofErr w:type="spellEnd"/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Wioleta </w:t>
            </w:r>
            <w:proofErr w:type="spellStart"/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Majdanik</w:t>
            </w:r>
            <w:proofErr w:type="spellEnd"/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20"/>
                <w:szCs w:val="20"/>
              </w:rPr>
              <w:t>1,0</w:t>
            </w:r>
          </w:p>
        </w:tc>
      </w:tr>
      <w:tr w:rsidR="00676C20" w:rsidRPr="00C045BE" w:rsidTr="00676C20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676C20" w:rsidRPr="00C045BE" w:rsidRDefault="00676C20" w:rsidP="00566E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45BE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676C20" w:rsidRPr="00C045BE" w:rsidTr="00676C2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676C20" w:rsidRPr="00C045BE" w:rsidRDefault="00676C20" w:rsidP="00566E97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Poznanie fizjologii i patologii narządu żucia oraz zmian zachodzących z wiekiem</w:t>
            </w:r>
          </w:p>
        </w:tc>
      </w:tr>
      <w:tr w:rsidR="00676C20" w:rsidRPr="00C045BE" w:rsidTr="00676C20">
        <w:trPr>
          <w:trHeight w:val="312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45BE">
              <w:br w:type="page"/>
            </w:r>
            <w:r w:rsidRPr="00C045BE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676C20" w:rsidRPr="00C045BE" w:rsidRDefault="00676C20" w:rsidP="00676C20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</w:rPr>
            </w:pPr>
            <w:r w:rsidRPr="00C045BE">
              <w:rPr>
                <w:rFonts w:ascii="Arial" w:hAnsi="Arial" w:cs="Arial"/>
              </w:rPr>
              <w:t>Teoretyczne przygotowanie do zajęć zgodnie z zalecanym piśmiennictwem.</w:t>
            </w:r>
          </w:p>
        </w:tc>
      </w:tr>
      <w:tr w:rsidR="00676C20" w:rsidRPr="00C045BE" w:rsidTr="00676C20">
        <w:trPr>
          <w:trHeight w:val="344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bCs/>
              </w:rPr>
            </w:pPr>
            <w:r w:rsidRPr="00C045BE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045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676C20" w:rsidRPr="00C045BE" w:rsidTr="00676C20">
        <w:trPr>
          <w:trHeight w:val="465"/>
        </w:trPr>
        <w:tc>
          <w:tcPr>
            <w:tcW w:w="2448" w:type="dxa"/>
            <w:gridSpan w:val="3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676C20" w:rsidRPr="00C045BE" w:rsidTr="00676C20">
        <w:trPr>
          <w:trHeight w:val="1514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045BE">
              <w:rPr>
                <w:rFonts w:ascii="Arial" w:hAnsi="Arial" w:cs="Arial"/>
                <w:u w:color="0000FF"/>
              </w:rPr>
              <w:lastRenderedPageBreak/>
              <w:t>HS_W08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76C20" w:rsidRPr="00C045BE" w:rsidRDefault="00676C20" w:rsidP="00566E97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24"/>
                <w:szCs w:val="24"/>
              </w:rPr>
              <w:t xml:space="preserve">zna  szczegółową budowę anatomiczną i histologiczną elementów składowych jamy ustnej oraz  rozwój i funkcje zębów i przyzębia; </w:t>
            </w:r>
            <w:r w:rsidRPr="00C045BE">
              <w:rPr>
                <w:rFonts w:ascii="Arial" w:hAnsi="Arial" w:cs="Arial"/>
                <w:sz w:val="24"/>
                <w:szCs w:val="24"/>
                <w:u w:color="231F1F"/>
              </w:rPr>
              <w:t xml:space="preserve">zna fizjologię  i patologię układu </w:t>
            </w:r>
            <w:proofErr w:type="spellStart"/>
            <w:r w:rsidRPr="00C045BE">
              <w:rPr>
                <w:rFonts w:ascii="Arial" w:hAnsi="Arial" w:cs="Arial"/>
                <w:sz w:val="24"/>
                <w:szCs w:val="24"/>
                <w:u w:color="231F1F"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045BE">
              <w:rPr>
                <w:rFonts w:ascii="Arial" w:hAnsi="Arial" w:cs="Arial"/>
                <w:b/>
                <w:bCs/>
                <w:sz w:val="16"/>
                <w:szCs w:val="16"/>
                <w:u w:color="0000FF"/>
              </w:rPr>
              <w:t>P6S_WG</w:t>
            </w:r>
          </w:p>
        </w:tc>
      </w:tr>
      <w:tr w:rsidR="00676C20" w:rsidRPr="00C045BE" w:rsidTr="00676C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045BE">
              <w:rPr>
                <w:rFonts w:ascii="Arial" w:hAnsi="Arial" w:cs="Arial"/>
                <w:u w:color="0000FF"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045BE">
              <w:rPr>
                <w:rFonts w:ascii="Arial" w:hAnsi="Arial" w:cs="Arial"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045BE">
              <w:rPr>
                <w:rFonts w:ascii="Arial" w:hAnsi="Arial" w:cs="Arial"/>
                <w:b/>
                <w:bCs/>
                <w:sz w:val="16"/>
                <w:szCs w:val="16"/>
                <w:u w:color="0000FF"/>
              </w:rPr>
              <w:t>P6S_WG</w:t>
            </w:r>
          </w:p>
        </w:tc>
      </w:tr>
      <w:tr w:rsidR="00676C20" w:rsidRPr="00C045BE" w:rsidTr="00676C2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C045BE">
              <w:rPr>
                <w:rFonts w:ascii="Arial" w:hAnsi="Arial" w:cs="Arial"/>
                <w:u w:color="0000FF"/>
              </w:rPr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045BE">
              <w:rPr>
                <w:rFonts w:ascii="Arial" w:hAnsi="Arial" w:cs="Arial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045BE">
              <w:rPr>
                <w:rFonts w:ascii="Arial" w:hAnsi="Arial" w:cs="Arial"/>
                <w:b/>
                <w:bCs/>
                <w:sz w:val="16"/>
                <w:szCs w:val="16"/>
                <w:u w:color="0000FF"/>
              </w:rPr>
              <w:t>P6S_UW</w:t>
            </w:r>
          </w:p>
        </w:tc>
      </w:tr>
      <w:tr w:rsidR="00676C20" w:rsidRPr="00C045BE" w:rsidTr="00676C20">
        <w:trPr>
          <w:trHeight w:val="627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C045BE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676C20" w:rsidRPr="00C045BE" w:rsidTr="00676C20">
        <w:trPr>
          <w:trHeight w:val="536"/>
        </w:trPr>
        <w:tc>
          <w:tcPr>
            <w:tcW w:w="2415" w:type="dxa"/>
            <w:gridSpan w:val="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676C20" w:rsidRPr="00C045BE" w:rsidTr="00676C20">
        <w:trPr>
          <w:trHeight w:val="70"/>
        </w:trPr>
        <w:tc>
          <w:tcPr>
            <w:tcW w:w="2415" w:type="dxa"/>
            <w:gridSpan w:val="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676C20" w:rsidRPr="00C045BE" w:rsidTr="00676C20">
        <w:trPr>
          <w:trHeight w:val="70"/>
        </w:trPr>
        <w:tc>
          <w:tcPr>
            <w:tcW w:w="2415" w:type="dxa"/>
            <w:gridSpan w:val="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676C20" w:rsidRPr="00C045BE" w:rsidTr="00676C20">
        <w:trPr>
          <w:trHeight w:val="70"/>
        </w:trPr>
        <w:tc>
          <w:tcPr>
            <w:tcW w:w="2415" w:type="dxa"/>
            <w:gridSpan w:val="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045BE"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676C20" w:rsidRPr="00C045BE" w:rsidRDefault="00676C20" w:rsidP="00566E9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C045BE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S1- Seminarium 1- Fizjologia, budowa i funkcje błony śluzowej jamy ustnej. W8, W10</w:t>
            </w:r>
          </w:p>
          <w:p w:rsidR="00676C20" w:rsidRPr="00C045BE" w:rsidRDefault="00676C20" w:rsidP="00566E97">
            <w:pPr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S2- Seminarium 2- Podstawowe zmiany patologiczne w obrębie błony śluzowej. Zmiany nie wymagające leczenia W8, W10</w:t>
            </w:r>
          </w:p>
          <w:p w:rsidR="00676C20" w:rsidRPr="00C045BE" w:rsidRDefault="00676C20" w:rsidP="00566E97">
            <w:pPr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S3- Seminarium 3- Gruczoły ślinowe i ślina. Choroby gruczołów ślinowych W8, W10</w:t>
            </w:r>
          </w:p>
          <w:p w:rsidR="00676C20" w:rsidRPr="00C045BE" w:rsidRDefault="00676C20" w:rsidP="00566E97">
            <w:pPr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S4- Seminarium 4- Anatomia i fizjologia przyzębia. Zmiany zachodzące z wiekiem. W8, W10, U21</w:t>
            </w:r>
          </w:p>
          <w:p w:rsidR="00676C20" w:rsidRPr="00C045BE" w:rsidRDefault="00676C20" w:rsidP="00566E97">
            <w:pPr>
              <w:rPr>
                <w:rFonts w:ascii="Arial" w:hAnsi="Arial" w:cs="Arial"/>
                <w:sz w:val="20"/>
                <w:szCs w:val="20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S5- Seminarium 5- Podstawowe patologie w obrębie przyzębia. Zaliczenie treści seminariów. W8,W10, U21</w:t>
            </w:r>
          </w:p>
          <w:p w:rsidR="00676C20" w:rsidRPr="00C045BE" w:rsidRDefault="00676C20" w:rsidP="00566E9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C045BE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676C20" w:rsidRPr="00C045BE" w:rsidTr="00676C20">
        <w:trPr>
          <w:trHeight w:val="465"/>
        </w:trPr>
        <w:tc>
          <w:tcPr>
            <w:tcW w:w="1610" w:type="dxa"/>
            <w:vAlign w:val="center"/>
          </w:tcPr>
          <w:p w:rsidR="00676C20" w:rsidRPr="00C045BE" w:rsidRDefault="00676C20" w:rsidP="00566E9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676C20" w:rsidRPr="00C045BE" w:rsidRDefault="00676C20" w:rsidP="00566E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676C20" w:rsidRPr="00C045BE" w:rsidRDefault="00676C20" w:rsidP="00566E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676C20" w:rsidRPr="00C045BE" w:rsidRDefault="00676C20" w:rsidP="00566E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676C20" w:rsidRPr="00C045BE" w:rsidTr="00676C2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b/>
                <w:bCs/>
                <w:sz w:val="20"/>
                <w:szCs w:val="18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W8, W10,U21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b/>
                <w:bCs/>
                <w:sz w:val="20"/>
                <w:szCs w:val="18"/>
              </w:rPr>
            </w:pPr>
            <w:r w:rsidRPr="00C045BE">
              <w:rPr>
                <w:rFonts w:ascii="Arial" w:hAnsi="Arial" w:cs="Arial"/>
                <w:sz w:val="20"/>
                <w:szCs w:val="20"/>
              </w:rPr>
              <w:t>S1-S5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045BE">
              <w:rPr>
                <w:rFonts w:ascii="Arial" w:hAnsi="Arial" w:cs="Arial"/>
                <w:bCs/>
                <w:sz w:val="20"/>
                <w:szCs w:val="20"/>
              </w:rPr>
              <w:t>Kollokwium</w:t>
            </w:r>
            <w:proofErr w:type="spellEnd"/>
            <w:r w:rsidRPr="00C045BE">
              <w:rPr>
                <w:rFonts w:ascii="Arial" w:hAnsi="Arial" w:cs="Arial"/>
                <w:bCs/>
                <w:sz w:val="20"/>
                <w:szCs w:val="20"/>
              </w:rPr>
              <w:t xml:space="preserve">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sz w:val="20"/>
                <w:szCs w:val="20"/>
              </w:rPr>
              <w:t xml:space="preserve"> &gt;  60% poprawnych odpowiedzi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676C20" w:rsidRPr="00C045BE" w:rsidRDefault="00676C20" w:rsidP="00566E9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C045BE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rFonts w:ascii="Arial" w:hAnsi="Arial" w:cs="Arial"/>
                <w:b/>
                <w:bCs/>
              </w:rPr>
            </w:pPr>
            <w:r w:rsidRPr="00C045BE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C045BE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C045BE">
              <w:rPr>
                <w:rFonts w:ascii="Arial" w:hAnsi="Arial" w:cs="Arial"/>
                <w:sz w:val="18"/>
                <w:szCs w:val="18"/>
              </w:rPr>
              <w:t>zaliczenie bez oceny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C045BE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676C20" w:rsidRPr="00C045BE" w:rsidTr="00676C20">
        <w:trPr>
          <w:trHeight w:val="1544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676C2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sz w:val="20"/>
                <w:szCs w:val="20"/>
              </w:rPr>
              <w:t>Literatura obowiązkowa:</w:t>
            </w:r>
          </w:p>
          <w:p w:rsidR="00676C20" w:rsidRPr="00C045BE" w:rsidRDefault="00676C20" w:rsidP="00676C2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676C20" w:rsidRPr="00C045BE" w:rsidRDefault="00676C20" w:rsidP="00676C2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sz w:val="20"/>
                <w:szCs w:val="20"/>
              </w:rPr>
              <w:t>Podręcznik dla asystentek i higienistek stomatologicznych pod red. prof. dr hab. n. med. Zbigniewa Jańczuka</w:t>
            </w:r>
          </w:p>
          <w:p w:rsidR="00676C20" w:rsidRPr="00C045BE" w:rsidRDefault="00676C20" w:rsidP="00676C20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sz w:val="20"/>
                <w:szCs w:val="20"/>
              </w:rPr>
              <w:t>Literatura uzupełniająca:</w:t>
            </w:r>
            <w:r w:rsidRPr="00C04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C20" w:rsidRPr="00C045BE" w:rsidRDefault="00676C20" w:rsidP="00676C20">
            <w:pPr>
              <w:pStyle w:val="Akapitzlist"/>
              <w:numPr>
                <w:ilvl w:val="1"/>
                <w:numId w:val="7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5BE">
              <w:rPr>
                <w:rFonts w:ascii="Arial" w:hAnsi="Arial" w:cs="Arial"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C045BE">
              <w:rPr>
                <w:rFonts w:ascii="Arial" w:hAnsi="Arial" w:cs="Arial"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676C20" w:rsidRPr="00C045BE" w:rsidTr="00676C20">
        <w:trPr>
          <w:trHeight w:val="967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45BE">
              <w:rPr>
                <w:rFonts w:ascii="Arial" w:hAnsi="Arial" w:cs="Arial"/>
                <w:b/>
              </w:rPr>
              <w:t>Kalkulacja punktów ECTS</w:t>
            </w:r>
            <w:r w:rsidRPr="00C04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BE">
              <w:rPr>
                <w:rFonts w:ascii="Arial" w:hAnsi="Arial" w:cs="Arial"/>
                <w:i/>
                <w:sz w:val="18"/>
                <w:szCs w:val="18"/>
              </w:rPr>
              <w:t>(1 ECTS = od 25 do 30 godzin pracy studenta)</w:t>
            </w:r>
          </w:p>
        </w:tc>
      </w:tr>
      <w:tr w:rsidR="00676C20" w:rsidRPr="00C045BE" w:rsidTr="00676C20">
        <w:trPr>
          <w:trHeight w:val="465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676C20" w:rsidRPr="00C045BE" w:rsidTr="00676C20">
        <w:trPr>
          <w:trHeight w:val="70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676C20" w:rsidRPr="00C045BE" w:rsidTr="00676C20">
        <w:trPr>
          <w:trHeight w:val="465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045BE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676C20" w:rsidRPr="00C045BE" w:rsidTr="00676C20">
        <w:trPr>
          <w:trHeight w:val="465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C045BE">
              <w:rPr>
                <w:rFonts w:ascii="Arial" w:hAnsi="Arial" w:cs="Arial"/>
                <w:sz w:val="18"/>
                <w:szCs w:val="16"/>
              </w:rPr>
              <w:t>0,3</w:t>
            </w:r>
          </w:p>
        </w:tc>
      </w:tr>
      <w:tr w:rsidR="00676C20" w:rsidRPr="00C045BE" w:rsidTr="00676C20">
        <w:trPr>
          <w:trHeight w:val="465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045BE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676C20" w:rsidRPr="00C045BE" w:rsidTr="00676C20">
        <w:trPr>
          <w:trHeight w:val="70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C045BE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676C20" w:rsidRPr="00C045BE" w:rsidTr="00676C20">
        <w:trPr>
          <w:trHeight w:val="70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C045BE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676C20" w:rsidRPr="00C045BE" w:rsidTr="00676C20">
        <w:trPr>
          <w:trHeight w:val="70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676C20" w:rsidRPr="00C045BE" w:rsidRDefault="00676C20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C045BE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676C20" w:rsidRPr="00C045BE" w:rsidTr="00676C20">
        <w:trPr>
          <w:trHeight w:val="70"/>
        </w:trPr>
        <w:tc>
          <w:tcPr>
            <w:tcW w:w="4831" w:type="dxa"/>
            <w:gridSpan w:val="6"/>
            <w:vAlign w:val="center"/>
          </w:tcPr>
          <w:p w:rsidR="00676C20" w:rsidRPr="00C045BE" w:rsidRDefault="00676C20" w:rsidP="00566E9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45BE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676C20" w:rsidRPr="00C045BE" w:rsidRDefault="00676C20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045BE">
              <w:rPr>
                <w:rFonts w:ascii="Arial" w:hAnsi="Arial" w:cs="Arial"/>
                <w:b/>
                <w:sz w:val="18"/>
                <w:szCs w:val="20"/>
              </w:rPr>
              <w:t>1,0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vAlign w:val="center"/>
          </w:tcPr>
          <w:p w:rsidR="00676C20" w:rsidRPr="00C045BE" w:rsidRDefault="00676C20" w:rsidP="00566E9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045BE">
              <w:rPr>
                <w:rFonts w:ascii="Arial" w:hAnsi="Arial" w:cs="Arial"/>
                <w:b/>
              </w:rPr>
              <w:t>Informacje dodatkowe</w:t>
            </w:r>
            <w:r w:rsidRPr="00C045B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76C20" w:rsidRPr="00C045BE" w:rsidTr="00676C2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676C20" w:rsidRPr="00C045BE" w:rsidRDefault="00676C20" w:rsidP="00566E97">
            <w:pPr>
              <w:rPr>
                <w:rFonts w:ascii="Arial" w:hAnsi="Arial" w:cs="Arial"/>
                <w:sz w:val="22"/>
                <w:szCs w:val="22"/>
              </w:rPr>
            </w:pPr>
            <w:r w:rsidRPr="00C045BE">
              <w:rPr>
                <w:rFonts w:ascii="Arial" w:hAnsi="Arial" w:cs="Arial"/>
                <w:iCs/>
                <w:sz w:val="20"/>
                <w:szCs w:val="20"/>
              </w:rPr>
              <w:t>Studenci mają obowiązek być obecni na WSZYSTKICH zajęciach. W razie nieobecności student jest zobowiązany do odpowiedzi ustnej z danego tematu.</w:t>
            </w:r>
          </w:p>
        </w:tc>
      </w:tr>
    </w:tbl>
    <w:p w:rsidR="00676C20" w:rsidRDefault="00676C20"/>
    <w:p w:rsidR="003C6542" w:rsidRDefault="003C6542"/>
    <w:p w:rsidR="003C6542" w:rsidRDefault="003C6542"/>
    <w:p w:rsidR="003C6542" w:rsidRDefault="003C6542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Metryczka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WYDZIAŁ LEKARSKO-DENTYSTYCZNY</w:t>
            </w:r>
          </w:p>
        </w:tc>
      </w:tr>
      <w:tr w:rsidR="003C6542" w:rsidRPr="00AA2D3D" w:rsidTr="00566E97">
        <w:trPr>
          <w:gridAfter w:val="1"/>
          <w:wAfter w:w="78" w:type="dxa"/>
          <w:trHeight w:val="861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Default="003C6542" w:rsidP="00566E97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3C6542" w:rsidRDefault="003C6542" w:rsidP="00566E97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8</w:t>
            </w:r>
            <w:r w:rsidRPr="00AA2D3D">
              <w:rPr>
                <w:b/>
                <w:bCs/>
                <w:iCs/>
              </w:rPr>
              <w:t>/201</w:t>
            </w:r>
            <w:r>
              <w:rPr>
                <w:b/>
                <w:bCs/>
                <w:iCs/>
              </w:rPr>
              <w:t>9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Anatomia, fizjologia i patologia narządu żucia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40306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Jednostka/i prowadząca/e </w:t>
            </w:r>
            <w:r w:rsidRPr="00AA2D3D">
              <w:rPr>
                <w:b/>
              </w:rPr>
              <w:lastRenderedPageBreak/>
              <w:t>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lastRenderedPageBreak/>
              <w:t>Zakład Stomatologii Zachowawczej</w:t>
            </w:r>
          </w:p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lastRenderedPageBreak/>
              <w:t>ul. Miodowa 18; tel. 22 502 20 32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lastRenderedPageBreak/>
              <w:t>Kierownik jednostki/jednostek:</w:t>
            </w:r>
          </w:p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Koordynator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Dr hab. Agnieszka Mielczarek</w:t>
            </w:r>
          </w:p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Prof. dr hab. Sylwia Słotwińska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kierunkowy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</w:rPr>
              <w:t xml:space="preserve">prof. dr. hab. Sylwia Słotwińska, dr n. med. Ewa </w:t>
            </w:r>
            <w:proofErr w:type="spellStart"/>
            <w:r w:rsidRPr="00AA2D3D">
              <w:rPr>
                <w:b/>
                <w:bCs/>
              </w:rPr>
              <w:t>Rusyan</w:t>
            </w:r>
            <w:proofErr w:type="spellEnd"/>
            <w:r w:rsidRPr="00AA2D3D">
              <w:rPr>
                <w:b/>
                <w:bCs/>
              </w:rPr>
              <w:t xml:space="preserve">, lek. </w:t>
            </w:r>
            <w:proofErr w:type="spellStart"/>
            <w:r w:rsidRPr="00AA2D3D">
              <w:rPr>
                <w:b/>
                <w:bCs/>
              </w:rPr>
              <w:t>stom</w:t>
            </w:r>
            <w:proofErr w:type="spellEnd"/>
            <w:r w:rsidRPr="00AA2D3D">
              <w:rPr>
                <w:b/>
                <w:bCs/>
              </w:rPr>
              <w:t xml:space="preserve"> Karolina </w:t>
            </w:r>
            <w:proofErr w:type="spellStart"/>
            <w:r w:rsidRPr="00AA2D3D">
              <w:rPr>
                <w:b/>
                <w:bCs/>
              </w:rPr>
              <w:t>Obroniecka</w:t>
            </w:r>
            <w:proofErr w:type="spellEnd"/>
            <w:r w:rsidRPr="00AA2D3D">
              <w:rPr>
                <w:b/>
                <w:bCs/>
              </w:rPr>
              <w:t xml:space="preserve">, lek. </w:t>
            </w:r>
            <w:proofErr w:type="spellStart"/>
            <w:r w:rsidRPr="00AA2D3D">
              <w:rPr>
                <w:b/>
                <w:bCs/>
              </w:rPr>
              <w:t>stom</w:t>
            </w:r>
            <w:proofErr w:type="spellEnd"/>
            <w:r w:rsidRPr="00AA2D3D">
              <w:rPr>
                <w:b/>
                <w:bCs/>
              </w:rPr>
              <w:t xml:space="preserve">. Karolina Mroczek, lek. </w:t>
            </w:r>
            <w:proofErr w:type="spellStart"/>
            <w:r w:rsidRPr="00AA2D3D">
              <w:rPr>
                <w:b/>
                <w:bCs/>
              </w:rPr>
              <w:t>stom</w:t>
            </w:r>
            <w:proofErr w:type="spellEnd"/>
            <w:r w:rsidRPr="00AA2D3D">
              <w:rPr>
                <w:b/>
                <w:bCs/>
              </w:rPr>
              <w:t>. Iwona Raczycka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NIE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Prof. dr hab. Sylwia Słotwińska</w:t>
            </w:r>
          </w:p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tel. 225022032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</w:tr>
      <w:tr w:rsidR="003C6542" w:rsidRPr="00AA2D3D" w:rsidTr="00566E97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 xml:space="preserve">Cele kształcenia  </w:t>
            </w:r>
          </w:p>
        </w:tc>
      </w:tr>
      <w:tr w:rsidR="003C6542" w:rsidRPr="00AA2D3D" w:rsidTr="00566E97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1. Poznanie anatomicznych i fizjologicznych uwarunkowań funkcjonowania narządu żucia.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2. Poznanie wybranych patologii zębów i przyzębia okołowierzchołkowego.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3. Identyfikacja</w:t>
            </w:r>
            <w:r>
              <w:rPr>
                <w:b/>
              </w:rPr>
              <w:t xml:space="preserve"> wybranych</w:t>
            </w:r>
            <w:r w:rsidRPr="00AA2D3D">
              <w:rPr>
                <w:b/>
              </w:rPr>
              <w:t xml:space="preserve"> zagrożeń środowiskowych dla zdrowia jamy ustnej.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4. Nabycie umiejętności rozpoznawania braku własnych kompetencji.</w:t>
            </w:r>
          </w:p>
        </w:tc>
      </w:tr>
      <w:tr w:rsidR="003C6542" w:rsidRPr="00AA2D3D" w:rsidTr="00566E97">
        <w:trPr>
          <w:trHeight w:val="312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AA2D3D">
              <w:rPr>
                <w:b/>
              </w:rPr>
              <w:br w:type="page"/>
            </w:r>
            <w:r w:rsidRPr="00AA2D3D">
              <w:rPr>
                <w:b/>
                <w:bCs/>
                <w:iCs/>
              </w:rPr>
              <w:t xml:space="preserve">Wymagania wstępne 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1. Wiedza ze szkoły średniej z zakresu biologii, chemii i fizyki. 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2. Podstawowa wiedza ze szkoły średniej z zakresu anatomii człowieka.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 xml:space="preserve">3. Wiedza ze szkoły średniej z zakresu przedmiotów humanistycznych, uwzględniających elementy psychologii i socjologii.  </w:t>
            </w:r>
          </w:p>
        </w:tc>
      </w:tr>
      <w:tr w:rsidR="003C6542" w:rsidRPr="00AA2D3D" w:rsidTr="00566E97">
        <w:trPr>
          <w:trHeight w:val="344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AA2D3D">
              <w:rPr>
                <w:b/>
                <w:bCs/>
              </w:rPr>
              <w:t>Przedmiotowe efekty kształcenia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Lista efektów kształcenia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A2D3D">
              <w:rPr>
                <w:b/>
              </w:rPr>
              <w:t>Odniesienie do efektu kierunkowego (numer)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zna  szczegółową budowę anatomiczną i histologiczną elementów składowych jamy ustnej oraz  rozwój i funkcje zębów i przyzębia; zna fizjologię  i patologię układu </w:t>
            </w:r>
            <w:proofErr w:type="spellStart"/>
            <w:r w:rsidRPr="00AA2D3D">
              <w:rPr>
                <w:b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P6S_WG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i/>
              </w:rPr>
            </w:pPr>
            <w:r w:rsidRPr="00AA2D3D">
              <w:rPr>
                <w:b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P6S_WG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lastRenderedPageBreak/>
              <w:t>HS_U18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C6542" w:rsidRPr="00AA2D3D" w:rsidRDefault="003C6542" w:rsidP="00566E97">
            <w:pPr>
              <w:pStyle w:val="Akapitzlist"/>
              <w:autoSpaceDE w:val="0"/>
              <w:autoSpaceDN w:val="0"/>
              <w:adjustRightInd w:val="0"/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2D3D">
              <w:rPr>
                <w:rStyle w:val="Teksttreci2"/>
                <w:rFonts w:ascii="Times New Roman" w:hAnsi="Times New Roman"/>
                <w:b/>
                <w:sz w:val="24"/>
                <w:szCs w:val="24"/>
              </w:rPr>
              <w:lastRenderedPageBreak/>
              <w:t>wykorzystuje mierniki stanu zdrowia w analizie sta</w:t>
            </w:r>
            <w:r w:rsidRPr="00AA2D3D">
              <w:rPr>
                <w:rStyle w:val="Teksttreci2"/>
                <w:rFonts w:ascii="Times New Roman" w:hAnsi="Times New Roman"/>
                <w:b/>
                <w:sz w:val="24"/>
                <w:szCs w:val="24"/>
              </w:rPr>
              <w:softHyphen/>
              <w:t xml:space="preserve">nu zdrowia populacji i </w:t>
            </w:r>
            <w:r w:rsidRPr="00AA2D3D">
              <w:rPr>
                <w:rStyle w:val="Teksttreci2"/>
                <w:rFonts w:ascii="Times New Roman" w:hAnsi="Times New Roman"/>
                <w:b/>
                <w:sz w:val="24"/>
                <w:szCs w:val="24"/>
              </w:rPr>
              <w:lastRenderedPageBreak/>
              <w:t>definiowaniu problemów zdrowotnych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lastRenderedPageBreak/>
              <w:t>P6S_UW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HS_U19</w:t>
            </w:r>
          </w:p>
        </w:tc>
        <w:tc>
          <w:tcPr>
            <w:tcW w:w="4820" w:type="dxa"/>
            <w:gridSpan w:val="6"/>
            <w:shd w:val="clear" w:color="auto" w:fill="F2F2F2"/>
            <w:vAlign w:val="bottom"/>
          </w:tcPr>
          <w:p w:rsidR="003C6542" w:rsidRPr="00AA2D3D" w:rsidRDefault="003C6542" w:rsidP="00566E97">
            <w:pPr>
              <w:pStyle w:val="Akapitzlist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2D3D">
              <w:rPr>
                <w:rStyle w:val="Teksttreci2"/>
                <w:rFonts w:ascii="Times New Roman" w:hAnsi="Times New Roman"/>
                <w:b/>
                <w:sz w:val="24"/>
                <w:szCs w:val="24"/>
              </w:rPr>
              <w:t>identyfikuje zagrożenia środowiskowe dla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P6S_UW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C6542" w:rsidRPr="00AA2D3D" w:rsidRDefault="003C6542" w:rsidP="00566E97">
            <w:pPr>
              <w:pStyle w:val="Akapitzlist"/>
              <w:autoSpaceDE w:val="0"/>
              <w:autoSpaceDN w:val="0"/>
              <w:adjustRightInd w:val="0"/>
              <w:spacing w:after="0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sz w:val="24"/>
                <w:szCs w:val="24"/>
              </w:rPr>
              <w:t>kompetencja zasięgnięcia opinii ekspertów w przypadku trudności z samodzielnym rozwiązaniem problemu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P6S_KK</w:t>
            </w:r>
          </w:p>
        </w:tc>
      </w:tr>
      <w:tr w:rsidR="003C6542" w:rsidRPr="00AA2D3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HS_K03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rStyle w:val="Teksttreci2"/>
                <w:b/>
              </w:rPr>
              <w:t>kompetencja rozpoznawania problemów, które są poza zakresem jego kompetencji i wie, do kogo zwrócić się o pomoc, z uwzględnieniem umiejętności współpracy w zespole interdyscyplinarnym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P6S_KK</w:t>
            </w:r>
          </w:p>
        </w:tc>
      </w:tr>
      <w:tr w:rsidR="003C6542" w:rsidRPr="00AA2D3D" w:rsidTr="00566E97">
        <w:trPr>
          <w:trHeight w:val="627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pStyle w:val="Akapitzlist"/>
              <w:numPr>
                <w:ilvl w:val="0"/>
                <w:numId w:val="8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3C6542" w:rsidRPr="00AA2D3D" w:rsidTr="00566E97">
        <w:trPr>
          <w:trHeight w:val="536"/>
        </w:trPr>
        <w:tc>
          <w:tcPr>
            <w:tcW w:w="2415" w:type="dxa"/>
            <w:gridSpan w:val="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 xml:space="preserve">Minimalna liczba osób </w:t>
            </w:r>
            <w:r w:rsidRPr="00AA2D3D">
              <w:rPr>
                <w:b/>
                <w:bCs/>
                <w:iCs/>
              </w:rPr>
              <w:br/>
              <w:t>w grupie</w:t>
            </w:r>
          </w:p>
        </w:tc>
      </w:tr>
      <w:tr w:rsidR="003C6542" w:rsidRPr="00AA2D3D" w:rsidTr="00566E97">
        <w:trPr>
          <w:trHeight w:val="70"/>
        </w:trPr>
        <w:tc>
          <w:tcPr>
            <w:tcW w:w="2415" w:type="dxa"/>
            <w:gridSpan w:val="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20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pStyle w:val="Akapitzlist"/>
              <w:numPr>
                <w:ilvl w:val="0"/>
                <w:numId w:val="8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S1-Anatomia i fizjologia zębów stałych.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S2-Anatomia i fizjologia przyzębia okołowierzchołkowego.  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S3</w:t>
            </w:r>
            <w:r w:rsidRPr="00AA2D3D">
              <w:rPr>
                <w:b/>
                <w:bCs/>
              </w:rPr>
              <w:t>-</w:t>
            </w:r>
            <w:r w:rsidRPr="00AA2D3D">
              <w:rPr>
                <w:b/>
              </w:rPr>
              <w:t>Próchnica zębów: etiologia i diagnostyka.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S4-Profilaktyka i leczenie próchnicy zębów w aspekcie społecznym.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S5</w:t>
            </w:r>
            <w:r w:rsidRPr="00AA2D3D">
              <w:rPr>
                <w:b/>
                <w:bCs/>
              </w:rPr>
              <w:t>-</w:t>
            </w:r>
            <w:r w:rsidRPr="00AA2D3D">
              <w:rPr>
                <w:b/>
              </w:rPr>
              <w:t xml:space="preserve">Choroby miazgi: etiologia, diagnostyka, leczenie. 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>S6-E</w:t>
            </w:r>
            <w:r w:rsidRPr="00AA2D3D">
              <w:rPr>
                <w:b/>
              </w:rPr>
              <w:t>tiologia, diagnostyka i leczenie chorób przyzębia okołowierzchołkowego.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S7</w:t>
            </w:r>
            <w:r w:rsidRPr="00AA2D3D">
              <w:rPr>
                <w:b/>
                <w:bCs/>
              </w:rPr>
              <w:t>-</w:t>
            </w:r>
            <w:r w:rsidRPr="00AA2D3D">
              <w:rPr>
                <w:b/>
              </w:rPr>
              <w:t xml:space="preserve">Ubytki szkliwa i zębiny </w:t>
            </w:r>
            <w:proofErr w:type="spellStart"/>
            <w:r w:rsidRPr="00AA2D3D">
              <w:rPr>
                <w:b/>
              </w:rPr>
              <w:t>niepróchnicowego</w:t>
            </w:r>
            <w:proofErr w:type="spellEnd"/>
            <w:r w:rsidRPr="00AA2D3D">
              <w:rPr>
                <w:b/>
              </w:rPr>
              <w:t xml:space="preserve"> pochodzenia – problem interdyscyplinarny. 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pStyle w:val="Akapitzlist"/>
              <w:numPr>
                <w:ilvl w:val="0"/>
                <w:numId w:val="8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Sposoby weryfikacji efektów kształcenia</w:t>
            </w:r>
          </w:p>
        </w:tc>
      </w:tr>
      <w:tr w:rsidR="003C6542" w:rsidRPr="00AA2D3D" w:rsidTr="00566E97">
        <w:trPr>
          <w:trHeight w:val="465"/>
        </w:trPr>
        <w:tc>
          <w:tcPr>
            <w:tcW w:w="1610" w:type="dxa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Kryterium zaliczenia</w:t>
            </w:r>
          </w:p>
        </w:tc>
      </w:tr>
      <w:tr w:rsidR="003C6542" w:rsidRPr="00AA2D3D" w:rsidTr="00566E97">
        <w:trPr>
          <w:trHeight w:val="465"/>
        </w:trPr>
        <w:tc>
          <w:tcPr>
            <w:tcW w:w="1610" w:type="dxa"/>
            <w:shd w:val="clear" w:color="auto" w:fill="F2F2F2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HS_W08,10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HS_U18,19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HS_K01,03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S1-S7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>Kolokwium pisemne testowe  na ostatnich zajęciach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>60 % prawidłowych odpowiedzi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C6542" w:rsidRPr="00AA2D3D" w:rsidRDefault="003C6542" w:rsidP="003C6542">
            <w:pPr>
              <w:pStyle w:val="Akapitzlist"/>
              <w:numPr>
                <w:ilvl w:val="0"/>
                <w:numId w:val="8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2D3D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  <w:bCs/>
              </w:rPr>
            </w:pPr>
            <w:r w:rsidRPr="00AA2D3D">
              <w:rPr>
                <w:b/>
                <w:bCs/>
              </w:rPr>
              <w:t xml:space="preserve">Forma zaliczenia przedmiotu: </w:t>
            </w:r>
            <w:r w:rsidRPr="00AA2D3D">
              <w:rPr>
                <w:b/>
                <w:i/>
              </w:rPr>
              <w:t xml:space="preserve">np. egzamin testowy, egzamin praktyczny lub </w:t>
            </w:r>
            <w:r w:rsidRPr="00AA2D3D">
              <w:rPr>
                <w:b/>
                <w:i/>
                <w:u w:val="single"/>
              </w:rPr>
              <w:t>zaliczenie bez oceny (nie dotyczy)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kryteria</w:t>
            </w:r>
          </w:p>
        </w:tc>
      </w:tr>
      <w:tr w:rsidR="003C6542" w:rsidRPr="00AA2D3D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2,0 (</w:t>
            </w:r>
            <w:proofErr w:type="spellStart"/>
            <w:r w:rsidRPr="00AA2D3D">
              <w:rPr>
                <w:b/>
                <w:bCs/>
                <w:iCs/>
              </w:rPr>
              <w:t>ndst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lastRenderedPageBreak/>
              <w:t>3,0 (</w:t>
            </w:r>
            <w:proofErr w:type="spellStart"/>
            <w:r w:rsidRPr="00AA2D3D">
              <w:rPr>
                <w:b/>
                <w:bCs/>
                <w:iCs/>
              </w:rPr>
              <w:t>dost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3C6542" w:rsidRPr="00AA2D3D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3,5 (</w:t>
            </w:r>
            <w:proofErr w:type="spellStart"/>
            <w:r w:rsidRPr="00AA2D3D">
              <w:rPr>
                <w:b/>
                <w:bCs/>
                <w:iCs/>
              </w:rPr>
              <w:t>ddb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4,0 (</w:t>
            </w:r>
            <w:proofErr w:type="spellStart"/>
            <w:r w:rsidRPr="00AA2D3D">
              <w:rPr>
                <w:b/>
                <w:bCs/>
                <w:iCs/>
              </w:rPr>
              <w:t>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4,5 (</w:t>
            </w:r>
            <w:proofErr w:type="spellStart"/>
            <w:r w:rsidRPr="00AA2D3D">
              <w:rPr>
                <w:b/>
                <w:bCs/>
                <w:iCs/>
              </w:rPr>
              <w:t>pdb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  <w:bCs/>
                <w:iCs/>
              </w:rPr>
              <w:t>5,0 (</w:t>
            </w:r>
            <w:proofErr w:type="spellStart"/>
            <w:r w:rsidRPr="00AA2D3D">
              <w:rPr>
                <w:b/>
                <w:bCs/>
                <w:iCs/>
              </w:rPr>
              <w:t>bdb</w:t>
            </w:r>
            <w:proofErr w:type="spellEnd"/>
            <w:r w:rsidRPr="00AA2D3D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C6542" w:rsidRPr="00AA2D3D" w:rsidRDefault="003C6542" w:rsidP="00566E9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AA2D3D">
              <w:rPr>
                <w:b/>
                <w:bCs/>
                <w:i/>
                <w:iCs/>
              </w:rPr>
              <w:t>nie dotyczy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AA2D3D">
              <w:rPr>
                <w:b/>
                <w:bCs/>
              </w:rPr>
              <w:t xml:space="preserve">Literatura </w:t>
            </w:r>
          </w:p>
        </w:tc>
      </w:tr>
      <w:tr w:rsidR="003C6542" w:rsidRPr="00AA2D3D" w:rsidTr="00566E97">
        <w:trPr>
          <w:trHeight w:val="1544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Literatura obowiązkowa: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1. Stomatologia zachowawcza. Zarys kliniczny. Red. Zbigniew Jańczuk. PZWL 2007.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Literatura uzupełniająca: </w:t>
            </w:r>
          </w:p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1. Kwartalnik: Asystentka i Higienistka Stomatologiczna. Wydawnictwo: As Media.</w:t>
            </w:r>
          </w:p>
        </w:tc>
      </w:tr>
      <w:tr w:rsidR="003C6542" w:rsidRPr="00AA2D3D" w:rsidTr="00566E97">
        <w:trPr>
          <w:trHeight w:val="967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AA2D3D">
              <w:rPr>
                <w:b/>
              </w:rPr>
              <w:t>Kalkulacja punktów ECTS</w:t>
            </w:r>
          </w:p>
        </w:tc>
      </w:tr>
      <w:tr w:rsidR="003C6542" w:rsidRPr="00AA2D3D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Liczba punktów ECTS</w:t>
            </w:r>
          </w:p>
        </w:tc>
      </w:tr>
      <w:tr w:rsidR="003C6542" w:rsidRPr="00AA2D3D" w:rsidTr="00566E97">
        <w:trPr>
          <w:trHeight w:val="70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Godziny kontaktowe z nauczycielem akademickim:</w:t>
            </w:r>
          </w:p>
        </w:tc>
      </w:tr>
      <w:tr w:rsidR="003C6542" w:rsidRPr="00AA2D3D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spacing w:line="276" w:lineRule="auto"/>
              <w:ind w:left="-108"/>
              <w:rPr>
                <w:b/>
              </w:rPr>
            </w:pPr>
            <w:r w:rsidRPr="00AA2D3D">
              <w:rPr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0,3</w:t>
            </w:r>
          </w:p>
        </w:tc>
      </w:tr>
      <w:tr w:rsidR="003C6542" w:rsidRPr="00AA2D3D" w:rsidTr="00566E97">
        <w:trPr>
          <w:trHeight w:val="70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Samodzielna praca studenta: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0,2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Przygotowanie studenta do zaliczenia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0,5</w:t>
            </w:r>
          </w:p>
        </w:tc>
      </w:tr>
      <w:tr w:rsidR="003C6542" w:rsidRPr="00AA2D3D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3C6542" w:rsidRPr="00AA2D3D" w:rsidRDefault="003C6542" w:rsidP="00566E97">
            <w:pPr>
              <w:spacing w:line="276" w:lineRule="auto"/>
              <w:ind w:left="360"/>
              <w:rPr>
                <w:b/>
              </w:rPr>
            </w:pPr>
            <w:r w:rsidRPr="00AA2D3D">
              <w:rPr>
                <w:b/>
              </w:rPr>
              <w:t>1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3C6542" w:rsidRPr="00AA2D3D" w:rsidRDefault="003C6542" w:rsidP="003C6542">
            <w:pPr>
              <w:numPr>
                <w:ilvl w:val="0"/>
                <w:numId w:val="8"/>
              </w:numPr>
              <w:spacing w:line="276" w:lineRule="auto"/>
              <w:rPr>
                <w:b/>
                <w:bCs/>
                <w:iCs/>
              </w:rPr>
            </w:pPr>
            <w:r w:rsidRPr="00AA2D3D">
              <w:rPr>
                <w:b/>
              </w:rPr>
              <w:t>Informacje dodatkowe</w:t>
            </w:r>
          </w:p>
        </w:tc>
      </w:tr>
      <w:tr w:rsidR="003C6542" w:rsidRPr="00AA2D3D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C6542" w:rsidRPr="00AA2D3D" w:rsidRDefault="003C6542" w:rsidP="00566E97">
            <w:pPr>
              <w:spacing w:line="276" w:lineRule="auto"/>
              <w:rPr>
                <w:b/>
              </w:rPr>
            </w:pPr>
            <w:r w:rsidRPr="00AA2D3D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AA2D3D">
              <w:rPr>
                <w:b/>
              </w:rPr>
              <w:t>Aluchna</w:t>
            </w:r>
            <w:proofErr w:type="spellEnd"/>
          </w:p>
        </w:tc>
      </w:tr>
    </w:tbl>
    <w:p w:rsidR="003C6542" w:rsidRPr="00AA2D3D" w:rsidRDefault="003C6542" w:rsidP="003C6542">
      <w:pPr>
        <w:autoSpaceDE w:val="0"/>
        <w:autoSpaceDN w:val="0"/>
        <w:adjustRightInd w:val="0"/>
        <w:spacing w:line="276" w:lineRule="auto"/>
        <w:rPr>
          <w:b/>
        </w:rPr>
      </w:pPr>
    </w:p>
    <w:p w:rsidR="003C6542" w:rsidRDefault="003C6542"/>
    <w:p w:rsidR="000258F4" w:rsidRDefault="000258F4"/>
    <w:p w:rsidR="000258F4" w:rsidRDefault="000258F4"/>
    <w:p w:rsidR="000258F4" w:rsidRDefault="000258F4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0258F4" w:rsidRPr="00807D55" w:rsidTr="00566E97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Lekarsko - Dentystyczny</w:t>
            </w:r>
          </w:p>
        </w:tc>
      </w:tr>
      <w:tr w:rsidR="000258F4" w:rsidRPr="00C5033E" w:rsidTr="00566E97">
        <w:trPr>
          <w:gridAfter w:val="1"/>
          <w:wAfter w:w="78" w:type="dxa"/>
          <w:trHeight w:val="831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rPr>
                <w:sz w:val="20"/>
                <w:szCs w:val="20"/>
                <w:u w:color="0000FF"/>
              </w:rPr>
            </w:pPr>
            <w:r w:rsidRPr="00C5033E">
              <w:rPr>
                <w:rFonts w:eastAsia="Arial Unicode MS" w:hAnsi="Arial Unicode MS" w:cs="Arial Unicode MS"/>
                <w:sz w:val="20"/>
                <w:szCs w:val="20"/>
                <w:u w:color="0000FF"/>
              </w:rPr>
              <w:t>Kierunek:  zdrowie publiczne</w:t>
            </w:r>
          </w:p>
          <w:p w:rsidR="000258F4" w:rsidRPr="00C5033E" w:rsidRDefault="000258F4" w:rsidP="00566E97">
            <w:pPr>
              <w:rPr>
                <w:sz w:val="20"/>
                <w:szCs w:val="20"/>
                <w:u w:color="0000FF"/>
              </w:rPr>
            </w:pPr>
            <w:r w:rsidRPr="00C5033E">
              <w:rPr>
                <w:rFonts w:eastAsia="Arial Unicode MS" w:hAnsi="Arial Unicode MS" w:cs="Arial Unicode MS"/>
                <w:sz w:val="20"/>
                <w:szCs w:val="20"/>
                <w:u w:color="0000FF"/>
              </w:rPr>
              <w:t>Specjalno</w:t>
            </w:r>
            <w:r w:rsidRPr="00C5033E">
              <w:rPr>
                <w:rFonts w:ascii="Arial Unicode MS" w:eastAsia="Arial Unicode MS" w:cs="Arial Unicode MS"/>
                <w:sz w:val="20"/>
                <w:szCs w:val="20"/>
                <w:u w:color="0000FF"/>
              </w:rPr>
              <w:t>ść</w:t>
            </w:r>
            <w:r w:rsidRPr="00C5033E">
              <w:rPr>
                <w:rFonts w:eastAsia="Arial Unicode MS" w:hAnsi="Arial Unicode MS" w:cs="Arial Unicode MS"/>
                <w:sz w:val="20"/>
                <w:szCs w:val="20"/>
                <w:u w:color="0000FF"/>
              </w:rPr>
              <w:t>:  HIGIENA STOMATOLOGICZNA</w:t>
            </w:r>
          </w:p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 xml:space="preserve">studia I stopnia, profil </w:t>
            </w:r>
            <w:proofErr w:type="spellStart"/>
            <w:r w:rsidRPr="00C5033E">
              <w:rPr>
                <w:sz w:val="20"/>
                <w:szCs w:val="20"/>
                <w:u w:color="0000FF"/>
              </w:rPr>
              <w:t>og</w:t>
            </w:r>
            <w:proofErr w:type="spellEnd"/>
            <w:r w:rsidRPr="00C5033E">
              <w:rPr>
                <w:sz w:val="20"/>
                <w:szCs w:val="20"/>
                <w:u w:color="0000FF"/>
                <w:lang w:val="es-ES_tradnl"/>
              </w:rPr>
              <w:t>ó</w:t>
            </w:r>
            <w:proofErr w:type="spellStart"/>
            <w:r w:rsidRPr="00C5033E">
              <w:rPr>
                <w:sz w:val="20"/>
                <w:szCs w:val="20"/>
                <w:u w:color="0000FF"/>
              </w:rPr>
              <w:t>lnoakademicki</w:t>
            </w:r>
            <w:proofErr w:type="spellEnd"/>
            <w:r w:rsidRPr="00C5033E">
              <w:rPr>
                <w:sz w:val="20"/>
                <w:szCs w:val="20"/>
                <w:u w:color="0000FF"/>
              </w:rPr>
              <w:t>, studia stacjonarne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2018/2019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Anatomia, Fizjologia i Patologia Narządu Żucia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40306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rPr>
                <w:sz w:val="20"/>
                <w:szCs w:val="20"/>
                <w:u w:color="0000FF"/>
              </w:rPr>
            </w:pPr>
            <w:r w:rsidRPr="00C5033E">
              <w:rPr>
                <w:sz w:val="20"/>
                <w:szCs w:val="20"/>
                <w:u w:color="0000FF"/>
              </w:rPr>
              <w:t>Katedra Protetyki Stomatologicznej WUM</w:t>
            </w:r>
          </w:p>
          <w:p w:rsidR="000258F4" w:rsidRPr="00C5033E" w:rsidRDefault="000258F4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ul. Nowogrodzka 59 02-006 Warszawa, tel.: 0-22 502 18 86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spacing w:line="360" w:lineRule="auto"/>
              <w:rPr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Elżbieta Mierzwińska-Nastalska, prof. dr hab. n. med.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rPr>
                <w:sz w:val="20"/>
                <w:szCs w:val="20"/>
                <w:u w:color="0000FF"/>
              </w:rPr>
            </w:pPr>
            <w:r w:rsidRPr="00C5033E">
              <w:rPr>
                <w:sz w:val="20"/>
                <w:szCs w:val="20"/>
                <w:u w:color="0000FF"/>
              </w:rPr>
              <w:t>lek. dent. Monika Wojda</w:t>
            </w:r>
          </w:p>
          <w:p w:rsidR="000258F4" w:rsidRPr="00C5033E" w:rsidRDefault="000258F4" w:rsidP="00566E97">
            <w:pPr>
              <w:autoSpaceDE w:val="0"/>
              <w:autoSpaceDN w:val="0"/>
              <w:adjustRightInd w:val="0"/>
              <w:rPr>
                <w:sz w:val="20"/>
                <w:szCs w:val="20"/>
                <w:u w:color="0000FF"/>
              </w:rPr>
            </w:pPr>
            <w:r w:rsidRPr="00C5033E">
              <w:rPr>
                <w:sz w:val="20"/>
                <w:szCs w:val="20"/>
                <w:u w:color="0000FF"/>
              </w:rPr>
              <w:t>lek. dent. Anastazja Żuławnik</w:t>
            </w:r>
          </w:p>
          <w:p w:rsidR="000258F4" w:rsidRPr="00C5033E" w:rsidRDefault="000258F4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koordynator - Sylwia Słotwińska, , prof. dr hab. n. med.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spacing w:line="360" w:lineRule="auto"/>
              <w:rPr>
                <w:sz w:val="20"/>
                <w:szCs w:val="20"/>
                <w:u w:color="0000FF"/>
              </w:rPr>
            </w:pPr>
            <w:r w:rsidRPr="00C5033E">
              <w:rPr>
                <w:sz w:val="20"/>
                <w:szCs w:val="20"/>
                <w:u w:color="0000FF"/>
              </w:rPr>
              <w:t xml:space="preserve"> Sylwia Słotwińska, , prof. dr hab. n. med.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rPr>
                <w:sz w:val="20"/>
                <w:szCs w:val="20"/>
                <w:u w:color="0000FF"/>
              </w:rPr>
            </w:pPr>
            <w:r w:rsidRPr="00C5033E">
              <w:rPr>
                <w:sz w:val="20"/>
                <w:szCs w:val="20"/>
                <w:u w:color="0000FF"/>
              </w:rPr>
              <w:t>lek. dent. Monika Wojda</w:t>
            </w:r>
          </w:p>
          <w:p w:rsidR="000258F4" w:rsidRPr="00C5033E" w:rsidRDefault="000258F4" w:rsidP="00566E97">
            <w:pPr>
              <w:rPr>
                <w:sz w:val="20"/>
                <w:szCs w:val="20"/>
                <w:u w:color="0000FF"/>
              </w:rPr>
            </w:pPr>
            <w:r w:rsidRPr="00C5033E">
              <w:rPr>
                <w:sz w:val="20"/>
                <w:szCs w:val="20"/>
                <w:u w:color="0000FF"/>
              </w:rPr>
              <w:t>lek. dent. Anastazja Żuławnik</w:t>
            </w:r>
          </w:p>
          <w:p w:rsidR="000258F4" w:rsidRPr="00C5033E" w:rsidRDefault="000258F4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tel.22/502-10-71</w:t>
            </w:r>
          </w:p>
        </w:tc>
      </w:tr>
      <w:tr w:rsidR="000258F4" w:rsidRPr="00C5033E" w:rsidTr="00566E97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258F4" w:rsidRPr="00C5033E" w:rsidRDefault="000258F4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5033E">
              <w:rPr>
                <w:sz w:val="20"/>
                <w:szCs w:val="20"/>
                <w:u w:color="0000FF"/>
              </w:rPr>
              <w:t>1 (6 na cały przedmiot)</w:t>
            </w:r>
          </w:p>
        </w:tc>
      </w:tr>
      <w:tr w:rsidR="000258F4" w:rsidRPr="00807D55" w:rsidTr="00566E97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0258F4" w:rsidRPr="00D0141E" w:rsidTr="00566E97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0258F4" w:rsidRDefault="000258F4" w:rsidP="000258F4">
            <w:pPr>
              <w:numPr>
                <w:ilvl w:val="0"/>
                <w:numId w:val="9"/>
              </w:numPr>
              <w:spacing w:before="120" w:after="120"/>
              <w:jc w:val="both"/>
            </w:pPr>
            <w:r>
              <w:rPr>
                <w:sz w:val="22"/>
                <w:szCs w:val="22"/>
              </w:rPr>
              <w:t>Nabycie wiedzy w zakresie anatomii, fizjologii i patologii narządu żucia w aspekcie leczenia      protetycznego.</w:t>
            </w:r>
          </w:p>
          <w:p w:rsidR="000258F4" w:rsidRPr="00D0141E" w:rsidRDefault="000258F4" w:rsidP="000258F4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sz w:val="22"/>
                <w:szCs w:val="22"/>
              </w:rPr>
              <w:t>Nabycie wiedzy dotyczącej pracy w gabinecie protetycznym, z materiałami, sprzętem i aparaturą stomatologiczną z uwzględnieniem ergonomii pracy i zasad aseptyki i sterylizacji.</w:t>
            </w:r>
          </w:p>
        </w:tc>
      </w:tr>
      <w:tr w:rsidR="000258F4" w:rsidRPr="00807D55" w:rsidTr="00566E97">
        <w:trPr>
          <w:trHeight w:val="312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258F4" w:rsidRPr="00807D55" w:rsidRDefault="000258F4" w:rsidP="00566E97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1. Spełnienie kryteriów rekrutacyjnych</w:t>
            </w:r>
          </w:p>
        </w:tc>
      </w:tr>
      <w:tr w:rsidR="000258F4" w:rsidRPr="00807D55" w:rsidTr="00566E97">
        <w:trPr>
          <w:trHeight w:val="344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258F4" w:rsidRPr="00807D55" w:rsidTr="00566E97">
        <w:trPr>
          <w:trHeight w:val="465"/>
        </w:trPr>
        <w:tc>
          <w:tcPr>
            <w:tcW w:w="2448" w:type="dxa"/>
            <w:gridSpan w:val="3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0258F4" w:rsidRPr="0090401D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D0141E" w:rsidRDefault="000258F4" w:rsidP="00566E97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D0141E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D0141E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Pr="00D0141E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90401D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0258F4" w:rsidRPr="00260AD8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HS_W23</w:t>
            </w:r>
          </w:p>
          <w:p w:rsidR="000258F4" w:rsidRPr="00D0141E" w:rsidRDefault="000258F4" w:rsidP="00566E97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Pr="00F331B9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u w:color="0000FF"/>
              </w:rPr>
            </w:pPr>
            <w:r w:rsidRPr="005D54F2">
              <w:rPr>
                <w:rFonts w:ascii="Times New Roman" w:hAnsi="Times New Roman" w:cs="Times New Roman"/>
                <w:color w:val="auto"/>
                <w:u w:color="0000FF"/>
              </w:rPr>
              <w:t>zna specyfikę promocji zdrowia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260AD8" w:rsidRDefault="000258F4" w:rsidP="00566E97">
            <w:pPr>
              <w:spacing w:before="120" w:after="120"/>
              <w:jc w:val="center"/>
              <w:rPr>
                <w:b/>
                <w:sz w:val="20"/>
                <w:szCs w:val="20"/>
                <w:u w:color="0000FF"/>
              </w:rPr>
            </w:pPr>
            <w:r w:rsidRPr="005D54F2">
              <w:rPr>
                <w:b/>
                <w:sz w:val="20"/>
                <w:szCs w:val="20"/>
                <w:u w:color="0000FF"/>
              </w:rPr>
              <w:t>P6S_WK</w:t>
            </w:r>
          </w:p>
        </w:tc>
      </w:tr>
      <w:tr w:rsidR="000258F4" w:rsidRPr="00916489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D0141E" w:rsidRDefault="000258F4" w:rsidP="00566E97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HS_W24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5D54F2">
              <w:rPr>
                <w:sz w:val="20"/>
                <w:szCs w:val="20"/>
                <w:u w:color="0000FF"/>
              </w:rPr>
              <w:t>wykazuje znajomość podstaw teoretycznych i metodologicznych budowy strategii programów zdro</w:t>
            </w:r>
            <w:r w:rsidRPr="005D54F2">
              <w:rPr>
                <w:sz w:val="20"/>
                <w:szCs w:val="20"/>
                <w:u w:color="0000FF"/>
              </w:rPr>
              <w:softHyphen/>
              <w:t>wotnych i społecznych, w tym wpływu czynników behawioralnych i środowiskowych na stan zdrowia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sz w:val="20"/>
                <w:szCs w:val="20"/>
                <w:u w:color="0000FF"/>
              </w:rPr>
            </w:pPr>
            <w:r w:rsidRPr="005D54F2">
              <w:rPr>
                <w:b/>
                <w:sz w:val="20"/>
                <w:szCs w:val="20"/>
                <w:u w:color="0000FF"/>
              </w:rPr>
              <w:t>P6S_WK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258F4" w:rsidRPr="00916489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HS_W12</w:t>
            </w:r>
            <w:r w:rsidRPr="005D54F2">
              <w:rPr>
                <w:sz w:val="20"/>
                <w:szCs w:val="20"/>
                <w:u w:color="0000FF"/>
              </w:rPr>
              <w:t xml:space="preserve">  </w:t>
            </w:r>
          </w:p>
          <w:p w:rsidR="000258F4" w:rsidRPr="0090401D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54F2">
              <w:rPr>
                <w:rFonts w:ascii="Times New Roman" w:hAnsi="Times New Roman" w:cs="Times New Roman"/>
                <w:color w:val="auto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  <w:p w:rsidR="000258F4" w:rsidRPr="00F331B9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jc w:val="center"/>
              <w:rPr>
                <w:b/>
                <w:sz w:val="20"/>
                <w:szCs w:val="20"/>
                <w:u w:color="0000FF"/>
              </w:rPr>
            </w:pPr>
            <w:r w:rsidRPr="005D54F2">
              <w:rPr>
                <w:b/>
                <w:sz w:val="20"/>
                <w:szCs w:val="20"/>
                <w:u w:color="0000FF"/>
              </w:rPr>
              <w:t>P6S_WG</w:t>
            </w:r>
          </w:p>
          <w:p w:rsidR="000258F4" w:rsidRPr="005D54F2" w:rsidRDefault="000258F4" w:rsidP="00566E97">
            <w:pPr>
              <w:jc w:val="center"/>
              <w:rPr>
                <w:b/>
                <w:sz w:val="20"/>
                <w:szCs w:val="20"/>
                <w:u w:color="0000FF"/>
              </w:rPr>
            </w:pP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258F4" w:rsidRPr="00916489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lastRenderedPageBreak/>
              <w:t>HS_W08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D54F2">
              <w:rPr>
                <w:sz w:val="20"/>
                <w:szCs w:val="20"/>
              </w:rPr>
              <w:t xml:space="preserve">zna  szczegółową budowę anatomiczną i histologiczną </w:t>
            </w:r>
            <w:r>
              <w:rPr>
                <w:sz w:val="20"/>
                <w:szCs w:val="20"/>
                <w:lang w:val="fr-FR"/>
              </w:rPr>
              <w:t>elementów</w:t>
            </w:r>
            <w:r w:rsidRPr="005D54F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kładowych jamy ustnej oraz  rozwój i funkcje zębów i przyzębia</w:t>
            </w:r>
            <w:r w:rsidRPr="005D54F2">
              <w:rPr>
                <w:sz w:val="20"/>
                <w:szCs w:val="20"/>
                <w:lang w:val="it-IT"/>
              </w:rPr>
              <w:t xml:space="preserve">; </w:t>
            </w:r>
            <w:r w:rsidRPr="005D54F2">
              <w:rPr>
                <w:sz w:val="20"/>
                <w:szCs w:val="20"/>
              </w:rPr>
              <w:t xml:space="preserve">zna fizjologię  </w:t>
            </w:r>
            <w:r w:rsidRPr="005D54F2">
              <w:rPr>
                <w:sz w:val="20"/>
                <w:szCs w:val="20"/>
                <w:lang w:val="it-IT"/>
              </w:rPr>
              <w:t>i patologi</w:t>
            </w:r>
            <w:r w:rsidRPr="005D54F2">
              <w:rPr>
                <w:sz w:val="20"/>
                <w:szCs w:val="20"/>
              </w:rPr>
              <w:t xml:space="preserve">ę układu </w:t>
            </w:r>
            <w:proofErr w:type="spellStart"/>
            <w:r w:rsidRPr="005D54F2">
              <w:rPr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jc w:val="center"/>
              <w:rPr>
                <w:b/>
                <w:sz w:val="20"/>
                <w:szCs w:val="20"/>
                <w:u w:color="0000FF"/>
              </w:rPr>
            </w:pPr>
            <w:r w:rsidRPr="005D54F2">
              <w:rPr>
                <w:b/>
                <w:sz w:val="20"/>
                <w:szCs w:val="20"/>
                <w:u w:color="0000FF"/>
              </w:rPr>
              <w:t>P6S_WG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258F4" w:rsidRPr="00916489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HS_W05</w:t>
            </w:r>
            <w:r w:rsidRPr="005D54F2">
              <w:rPr>
                <w:sz w:val="20"/>
                <w:szCs w:val="20"/>
                <w:u w:color="0000FF"/>
              </w:rPr>
              <w:t xml:space="preserve">  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54F2">
              <w:rPr>
                <w:rFonts w:ascii="Times New Roman" w:hAnsi="Times New Roman" w:cs="Times New Roman"/>
                <w:color w:val="auto"/>
              </w:rPr>
              <w:t>zna elementy anatomii prawidłowej człowieka, układy narządów oraz zna szczegółową anatomię głowy i szyi</w:t>
            </w:r>
          </w:p>
          <w:p w:rsidR="000258F4" w:rsidRPr="00F331B9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jc w:val="center"/>
              <w:rPr>
                <w:b/>
                <w:sz w:val="20"/>
                <w:szCs w:val="20"/>
                <w:u w:color="0000FF"/>
              </w:rPr>
            </w:pPr>
            <w:r w:rsidRPr="005D54F2">
              <w:rPr>
                <w:b/>
                <w:sz w:val="20"/>
                <w:szCs w:val="20"/>
                <w:u w:color="0000FF"/>
              </w:rPr>
              <w:t>P6S_WG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258F4" w:rsidRPr="00916489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HS_W18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5D54F2">
              <w:rPr>
                <w:rFonts w:ascii="Times New Roman" w:hAnsi="Times New Roman" w:cs="Times New Roman"/>
                <w:color w:val="auto"/>
              </w:rPr>
              <w:t xml:space="preserve">rozróżnia pojęcia związane z bezpieczeństwem i higieną pracy, ochroną przeciwpożarową, ochroną środowiska i ergonomią; </w:t>
            </w:r>
          </w:p>
          <w:p w:rsidR="000258F4" w:rsidRPr="00F331B9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916489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HS_W26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F4A63">
              <w:rPr>
                <w:rFonts w:ascii="Times New Roman" w:hAnsi="Times New Roman" w:cs="Times New Roman"/>
                <w:color w:val="auto"/>
              </w:rPr>
              <w:t>zna zasady użytkowania sprzętu stomatologicznego oraz  przepisy sanitarno-epidemiologiczne regulujące funkcjonowanie gabinetu dentystycznego</w:t>
            </w:r>
          </w:p>
          <w:p w:rsidR="000258F4" w:rsidRPr="001F4A63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HS_W31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Pr="005C10DB" w:rsidRDefault="000258F4" w:rsidP="00566E97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etyczne, prawne i organizacyjne uwarunkowania wykonywania zawodu higienistki stomatologicznej; zna zasady deontologii</w:t>
            </w:r>
          </w:p>
          <w:p w:rsidR="000258F4" w:rsidRPr="001F4A63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widowControl w:val="0"/>
              <w:spacing w:after="24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HS_W34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Pr="001F4A63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F4A63">
              <w:rPr>
                <w:rFonts w:ascii="Times New Roman" w:hAnsi="Times New Roman" w:cs="Times New Roman"/>
                <w:color w:val="auto"/>
                <w:u w:color="0000FF"/>
              </w:rPr>
              <w:t>zna zasady współpracy członków zespołu stomatologicznego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D54F2" w:rsidRDefault="000258F4" w:rsidP="00566E97">
            <w:pPr>
              <w:widowControl w:val="0"/>
              <w:spacing w:after="24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D54F2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HS_W2</w:t>
            </w:r>
            <w:r>
              <w:rPr>
                <w:b/>
                <w:bCs/>
                <w:sz w:val="20"/>
                <w:szCs w:val="20"/>
                <w:u w:color="0000FF"/>
              </w:rPr>
              <w:t>7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</w:rPr>
            </w:pPr>
            <w:r w:rsidRPr="005C10DB">
              <w:rPr>
                <w:rFonts w:ascii="Times New Roman" w:hAnsi="Times New Roman" w:cs="Times New Roman"/>
                <w:color w:val="auto"/>
              </w:rPr>
              <w:t>zna zjawiska fizyczne zachodzące przy łączeniu różnych materiałów stomatologicznych</w:t>
            </w:r>
          </w:p>
          <w:p w:rsidR="000258F4" w:rsidRPr="005D54F2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Default="000258F4" w:rsidP="00566E97">
            <w:pPr>
              <w:widowControl w:val="0"/>
              <w:spacing w:after="24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P6S_W</w:t>
            </w:r>
            <w:r>
              <w:rPr>
                <w:b/>
                <w:bCs/>
                <w:sz w:val="20"/>
                <w:szCs w:val="20"/>
                <w:u w:color="0000FF"/>
              </w:rPr>
              <w:t>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HS_W28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</w:rPr>
            </w:pPr>
            <w:r w:rsidRPr="005C10DB">
              <w:rPr>
                <w:rFonts w:ascii="Times New Roman" w:hAnsi="Times New Roman" w:cs="Times New Roman"/>
                <w:color w:val="auto"/>
              </w:rPr>
              <w:t>zna rodzaje, skład, właściwości i sposób postępowania z materiałami podstawowymi i pomocniczy</w:t>
            </w:r>
            <w:r>
              <w:rPr>
                <w:rFonts w:ascii="Times New Roman" w:hAnsi="Times New Roman" w:cs="Times New Roman"/>
                <w:color w:val="auto"/>
              </w:rPr>
              <w:t>mi</w:t>
            </w:r>
          </w:p>
          <w:p w:rsidR="000258F4" w:rsidRPr="005D54F2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Default="000258F4" w:rsidP="00566E97">
            <w:pPr>
              <w:widowControl w:val="0"/>
              <w:spacing w:after="24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HS_W29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color w:val="auto"/>
              </w:rPr>
            </w:pPr>
            <w:r w:rsidRPr="005C10DB">
              <w:rPr>
                <w:rFonts w:ascii="Times New Roman" w:hAnsi="Times New Roman" w:cs="Times New Roman"/>
                <w:color w:val="auto"/>
              </w:rPr>
              <w:t>zna mechanizmy oddziaływania materiałów dentystycznych z tkankami żywymi</w:t>
            </w:r>
          </w:p>
          <w:p w:rsidR="000258F4" w:rsidRPr="005D54F2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C10DB" w:rsidRDefault="000258F4" w:rsidP="00566E97">
            <w:pPr>
              <w:widowControl w:val="0"/>
              <w:spacing w:after="24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5D54F2" w:rsidTr="00566E9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  <w:r w:rsidRPr="005C10DB">
              <w:rPr>
                <w:b/>
                <w:bCs/>
                <w:sz w:val="20"/>
                <w:szCs w:val="20"/>
                <w:u w:color="0000FF"/>
              </w:rPr>
              <w:t>HS_W19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258F4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F4A63">
              <w:rPr>
                <w:rFonts w:ascii="Times New Roman" w:hAnsi="Times New Roman" w:cs="Times New Roman"/>
                <w:color w:val="auto"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  <w:p w:rsidR="000258F4" w:rsidRPr="001F4A63" w:rsidRDefault="000258F4" w:rsidP="00566E97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258F4" w:rsidRPr="005C10DB" w:rsidRDefault="000258F4" w:rsidP="00566E97">
            <w:pPr>
              <w:spacing w:before="120" w:after="120"/>
              <w:rPr>
                <w:b/>
                <w:bCs/>
                <w:sz w:val="20"/>
                <w:szCs w:val="20"/>
                <w:u w:color="0000FF"/>
              </w:rPr>
            </w:pPr>
            <w:r>
              <w:rPr>
                <w:b/>
                <w:bCs/>
                <w:sz w:val="20"/>
                <w:szCs w:val="20"/>
                <w:u w:color="0000FF"/>
              </w:rPr>
              <w:t xml:space="preserve">               </w:t>
            </w:r>
            <w:r w:rsidRPr="005C10DB">
              <w:rPr>
                <w:b/>
                <w:bCs/>
                <w:sz w:val="20"/>
                <w:szCs w:val="20"/>
                <w:u w:color="0000FF"/>
              </w:rPr>
              <w:t>P6S_WK</w:t>
            </w:r>
          </w:p>
          <w:p w:rsidR="000258F4" w:rsidRPr="005D54F2" w:rsidRDefault="000258F4" w:rsidP="00566E97">
            <w:pPr>
              <w:spacing w:before="120" w:after="120"/>
              <w:jc w:val="center"/>
              <w:rPr>
                <w:b/>
                <w:bCs/>
                <w:sz w:val="20"/>
                <w:szCs w:val="20"/>
                <w:u w:color="0000FF"/>
              </w:rPr>
            </w:pPr>
          </w:p>
        </w:tc>
      </w:tr>
      <w:tr w:rsidR="000258F4" w:rsidRPr="00807D55" w:rsidTr="00566E97">
        <w:trPr>
          <w:trHeight w:val="627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0258F4" w:rsidRPr="00807D55" w:rsidTr="00566E97">
        <w:trPr>
          <w:trHeight w:val="536"/>
        </w:trPr>
        <w:tc>
          <w:tcPr>
            <w:tcW w:w="2415" w:type="dxa"/>
            <w:gridSpan w:val="2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0258F4" w:rsidRPr="00807D55" w:rsidRDefault="000258F4" w:rsidP="00566E9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258F4" w:rsidRPr="002E60B6" w:rsidTr="00566E97">
        <w:trPr>
          <w:trHeight w:val="70"/>
        </w:trPr>
        <w:tc>
          <w:tcPr>
            <w:tcW w:w="2415" w:type="dxa"/>
            <w:gridSpan w:val="2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0258F4" w:rsidRPr="002E60B6" w:rsidRDefault="000258F4" w:rsidP="00566E9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258F4" w:rsidRPr="006A1000" w:rsidTr="00566E97">
        <w:trPr>
          <w:trHeight w:val="70"/>
        </w:trPr>
        <w:tc>
          <w:tcPr>
            <w:tcW w:w="2415" w:type="dxa"/>
            <w:gridSpan w:val="2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0258F4" w:rsidRPr="006A1000" w:rsidRDefault="000258F4" w:rsidP="00566E9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6A100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0258F4" w:rsidRPr="002E60B6" w:rsidTr="00566E97">
        <w:trPr>
          <w:trHeight w:val="70"/>
        </w:trPr>
        <w:tc>
          <w:tcPr>
            <w:tcW w:w="2415" w:type="dxa"/>
            <w:gridSpan w:val="2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0258F4" w:rsidRPr="002E60B6" w:rsidRDefault="000258F4" w:rsidP="00566E9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0258F4" w:rsidRPr="001F4A63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258F4" w:rsidRDefault="000258F4" w:rsidP="00566E97">
            <w:pPr>
              <w:ind w:left="720"/>
            </w:pPr>
            <w:r>
              <w:lastRenderedPageBreak/>
              <w:t>S1- Seminarium 1- Temat seminarium: Cele i zadania protetyki stomatologicznej. Treści kształcenia: HS_W23, HS_W24  Prowadzący- lek .dent. Monika Wojda</w:t>
            </w:r>
          </w:p>
          <w:p w:rsidR="000258F4" w:rsidRDefault="000258F4" w:rsidP="00566E97">
            <w:pPr>
              <w:ind w:left="720"/>
            </w:pPr>
            <w:r>
              <w:t xml:space="preserve">S2- Seminarium 2- Zagadnienia morfologii układu </w:t>
            </w:r>
            <w:proofErr w:type="spellStart"/>
            <w:r>
              <w:t>stomatognatycznego</w:t>
            </w:r>
            <w:proofErr w:type="spellEnd"/>
            <w:r>
              <w:t xml:space="preserve"> oraz fizjologii jamy ustnej w aspekcie leczenia protetycznego. Treści kształcenia: HS_W12, HS_W05, HS_W08 Prowadzący- lek. dent. Monika Wojda</w:t>
            </w:r>
          </w:p>
          <w:p w:rsidR="000258F4" w:rsidRDefault="000258F4" w:rsidP="00566E97">
            <w:pPr>
              <w:ind w:left="720"/>
            </w:pPr>
            <w:r>
              <w:t>S3- Seminarium 3- Elementy topografii tkanek miękkich jamy ustnej o szczególnym znaczeniu w praktyce protetycznej. Treści kształcenia: HS_W12, HS_W05, HS_W08 Prowadzący- lek. dent. Anastazja Żuławnik</w:t>
            </w:r>
          </w:p>
          <w:p w:rsidR="000258F4" w:rsidRDefault="000258F4" w:rsidP="00566E97">
            <w:pPr>
              <w:ind w:left="720"/>
            </w:pPr>
            <w:r>
              <w:t>S4- Seminarium 4- Podmiotowe i przedmiotowe badanie pacjenta. Treści kształcenia: HS_W12, HS_W05, HS_W08   Prowadzący- lek. dent. Anastazja Żuławnik</w:t>
            </w:r>
          </w:p>
          <w:p w:rsidR="000258F4" w:rsidRDefault="000258F4" w:rsidP="00566E97">
            <w:pPr>
              <w:ind w:left="720"/>
            </w:pPr>
            <w:r>
              <w:t>S5- Seminarium 5- Specyfika pracy w gabinecie protetycznym. Treści kształcenia: HS_W19, HS_W3, HS_W34 Prowadzący- lek. dent. Monika Wojda</w:t>
            </w:r>
          </w:p>
          <w:p w:rsidR="000258F4" w:rsidRDefault="000258F4" w:rsidP="00566E97">
            <w:pPr>
              <w:ind w:left="720"/>
            </w:pPr>
            <w:r>
              <w:t>S6- Seminarium 6- Dezynfekcja i sterylizacja. Treści kształcenia: HS_W18, HS_W26 Prowadzący- lek. dent. Monika Wojda</w:t>
            </w:r>
          </w:p>
          <w:p w:rsidR="000258F4" w:rsidRDefault="000258F4" w:rsidP="00566E97">
            <w:pPr>
              <w:ind w:left="720"/>
            </w:pPr>
            <w:r>
              <w:t>S7- Seminarium 7- Metody leczenia protetycznego. Treści kształcenia: HS_W19, HS_31, HS_W29 Prowadzący- lek. dent. Anastazja Żuławnik</w:t>
            </w:r>
          </w:p>
          <w:p w:rsidR="000258F4" w:rsidRDefault="000258F4" w:rsidP="00566E97">
            <w:pPr>
              <w:ind w:left="720"/>
            </w:pPr>
            <w:r>
              <w:t>S8- Seminarium 8- Zasady oświaty zdrowotnej wspomagającej leczenie protetyczne. Treści kształcenia: HS_W23, HS_W24  Prowadzący- lek. dent. Anastazja Żuławnik</w:t>
            </w:r>
          </w:p>
          <w:p w:rsidR="000258F4" w:rsidRDefault="000258F4" w:rsidP="00566E97">
            <w:pPr>
              <w:ind w:left="720"/>
            </w:pPr>
            <w:r>
              <w:t>S9- Seminarium 9- Materiałoznawstwo protetyczne. Treści kształcenia: HS_W27, HS_W28, HS_W29 Prowadzący- lek. dent. Monika Wojda</w:t>
            </w:r>
          </w:p>
          <w:p w:rsidR="000258F4" w:rsidRDefault="000258F4" w:rsidP="00566E97">
            <w:pPr>
              <w:ind w:left="720"/>
            </w:pPr>
            <w:r>
              <w:t>S10- Seminarium 10- Materiałoznawstwo protetyczne. Treści kształcenia: HS_W27, HS_W28, HS_W29 Prowadzący- lek. dent. Monika Wojda</w:t>
            </w:r>
          </w:p>
          <w:p w:rsidR="000258F4" w:rsidRDefault="000258F4" w:rsidP="00566E97">
            <w:pPr>
              <w:ind w:left="720"/>
            </w:pPr>
          </w:p>
          <w:p w:rsidR="000258F4" w:rsidRPr="001F4A63" w:rsidRDefault="000258F4" w:rsidP="00566E97">
            <w:pPr>
              <w:ind w:left="720"/>
            </w:pP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0258F4" w:rsidRPr="00807D55" w:rsidTr="00566E97">
        <w:trPr>
          <w:trHeight w:val="465"/>
        </w:trPr>
        <w:tc>
          <w:tcPr>
            <w:tcW w:w="1610" w:type="dxa"/>
            <w:vAlign w:val="center"/>
          </w:tcPr>
          <w:p w:rsidR="000258F4" w:rsidRPr="00807D55" w:rsidRDefault="000258F4" w:rsidP="00566E9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0258F4" w:rsidRPr="00807D55" w:rsidRDefault="000258F4" w:rsidP="00566E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258F4" w:rsidRPr="00807D55" w:rsidRDefault="000258F4" w:rsidP="00566E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0258F4" w:rsidRPr="00807D55" w:rsidRDefault="000258F4" w:rsidP="00566E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258F4" w:rsidRPr="00A17695" w:rsidTr="00566E97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HS_W23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HS_W24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HS_W12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HS_W05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HS_W08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HS_W18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HS_W26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HS_W31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HS_W34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HS_W27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HS_W28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HS_W29</w:t>
            </w:r>
          </w:p>
          <w:p w:rsidR="000258F4" w:rsidRDefault="000258F4" w:rsidP="00566E97">
            <w:pPr>
              <w:rPr>
                <w:b/>
                <w:bCs/>
                <w:color w:val="0000FF"/>
                <w:sz w:val="20"/>
                <w:szCs w:val="20"/>
                <w:u w:color="0000FF"/>
              </w:rPr>
            </w:pPr>
            <w:r>
              <w:rPr>
                <w:b/>
                <w:bCs/>
                <w:color w:val="0000FF"/>
                <w:sz w:val="20"/>
                <w:szCs w:val="20"/>
                <w:u w:color="0000FF"/>
              </w:rPr>
              <w:t>HS_W19</w:t>
            </w:r>
          </w:p>
          <w:p w:rsidR="000258F4" w:rsidRPr="0090401D" w:rsidRDefault="000258F4" w:rsidP="00566E97">
            <w:pPr>
              <w:rPr>
                <w:b/>
                <w:bCs/>
                <w:color w:val="0000FF"/>
                <w:sz w:val="20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258F4" w:rsidRPr="0090401D" w:rsidRDefault="000258F4" w:rsidP="00566E97">
            <w:pPr>
              <w:rPr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258F4" w:rsidRDefault="000258F4" w:rsidP="00566E97">
            <w:pPr>
              <w:jc w:val="center"/>
              <w:rPr>
                <w:bCs/>
                <w:color w:val="FF0000"/>
                <w:sz w:val="18"/>
                <w:szCs w:val="18"/>
                <w:u w:color="FF0000"/>
              </w:rPr>
            </w:pPr>
            <w:r w:rsidRPr="00A17695">
              <w:rPr>
                <w:bCs/>
                <w:color w:val="FF0000"/>
                <w:sz w:val="18"/>
                <w:szCs w:val="18"/>
                <w:u w:color="FF0000"/>
              </w:rPr>
              <w:t>Czynny udział w seminariach</w:t>
            </w:r>
          </w:p>
          <w:p w:rsidR="000258F4" w:rsidRPr="00A17695" w:rsidRDefault="000258F4" w:rsidP="00566E97">
            <w:pPr>
              <w:jc w:val="center"/>
              <w:rPr>
                <w:bCs/>
                <w:color w:val="FF0000"/>
                <w:sz w:val="18"/>
                <w:szCs w:val="18"/>
                <w:u w:color="FF0000"/>
              </w:rPr>
            </w:pPr>
          </w:p>
          <w:p w:rsidR="000258F4" w:rsidRPr="00D0141E" w:rsidRDefault="000258F4" w:rsidP="00566E97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>
              <w:rPr>
                <w:bCs/>
                <w:color w:val="FF0000"/>
                <w:sz w:val="18"/>
                <w:szCs w:val="18"/>
                <w:u w:color="FF0000"/>
              </w:rPr>
              <w:t>Kolokwium pisemne z treści seminariów.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258F4" w:rsidRDefault="000258F4" w:rsidP="00566E97">
            <w:pPr>
              <w:rPr>
                <w:bCs/>
                <w:color w:val="FF0000"/>
                <w:sz w:val="18"/>
                <w:szCs w:val="18"/>
                <w:u w:color="FF0000"/>
              </w:rPr>
            </w:pPr>
          </w:p>
          <w:p w:rsidR="000258F4" w:rsidRDefault="000258F4" w:rsidP="00566E97">
            <w:pPr>
              <w:rPr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bCs/>
                <w:color w:val="FF0000"/>
                <w:sz w:val="18"/>
                <w:szCs w:val="18"/>
                <w:u w:color="FF0000"/>
              </w:rPr>
              <w:t>Obecność na seminariach</w:t>
            </w:r>
          </w:p>
          <w:p w:rsidR="000258F4" w:rsidRDefault="000258F4" w:rsidP="00566E97">
            <w:pPr>
              <w:rPr>
                <w:bCs/>
                <w:color w:val="FF0000"/>
                <w:sz w:val="18"/>
                <w:szCs w:val="18"/>
                <w:u w:color="FF0000"/>
              </w:rPr>
            </w:pPr>
          </w:p>
          <w:p w:rsidR="000258F4" w:rsidRPr="00A17695" w:rsidRDefault="000258F4" w:rsidP="00566E97">
            <w:pPr>
              <w:rPr>
                <w:bCs/>
                <w:sz w:val="18"/>
                <w:szCs w:val="18"/>
              </w:rPr>
            </w:pPr>
            <w:r w:rsidRPr="00A17695">
              <w:rPr>
                <w:bCs/>
                <w:color w:val="FF0000"/>
                <w:sz w:val="18"/>
                <w:szCs w:val="18"/>
                <w:u w:color="FF0000"/>
              </w:rPr>
              <w:t>Osiągnięcie oczekiwanych efektów kształcenia na poziomie co najmniej 60%</w:t>
            </w:r>
          </w:p>
        </w:tc>
      </w:tr>
      <w:tr w:rsidR="000258F4" w:rsidRPr="00916489" w:rsidTr="00566E97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258F4" w:rsidRPr="00916489" w:rsidRDefault="000258F4" w:rsidP="00566E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258F4" w:rsidRPr="00916489" w:rsidRDefault="000258F4" w:rsidP="00566E97">
            <w:pPr>
              <w:rPr>
                <w:bCs/>
                <w:sz w:val="18"/>
                <w:szCs w:val="18"/>
              </w:rPr>
            </w:pP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258F4" w:rsidRPr="00807D55" w:rsidRDefault="000258F4" w:rsidP="00566E97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CE7EE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CE7EED">
              <w:rPr>
                <w:rFonts w:ascii="Arial" w:hAnsi="Arial" w:cs="Arial"/>
                <w:i/>
                <w:iCs/>
                <w:color w:val="7F7F7F"/>
                <w:sz w:val="22"/>
                <w:szCs w:val="22"/>
                <w:u w:color="7F7F7F"/>
              </w:rPr>
              <w:t xml:space="preserve"> </w:t>
            </w:r>
            <w:r w:rsidRPr="00CE7EED">
              <w:rPr>
                <w:b/>
                <w:bCs/>
                <w:sz w:val="22"/>
                <w:szCs w:val="22"/>
              </w:rPr>
              <w:t>zaliczenie bez oceny, obecność na seminariach jest obowiązkowa</w:t>
            </w:r>
          </w:p>
        </w:tc>
      </w:tr>
      <w:tr w:rsidR="000258F4" w:rsidRPr="00807D55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258F4" w:rsidRPr="00D0141E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258F4" w:rsidRPr="00D0141E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Nie dotyczy.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 xml:space="preserve">Nie dotyczy. </w:t>
            </w:r>
          </w:p>
        </w:tc>
      </w:tr>
      <w:tr w:rsidR="000258F4" w:rsidRPr="00916489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Nie dotyczy.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Nie dotyczy.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Nie dotyczy.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0258F4" w:rsidRPr="00916489" w:rsidRDefault="000258F4" w:rsidP="00566E9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i/>
                <w:iCs/>
                <w:color w:val="0000FF"/>
                <w:sz w:val="20"/>
                <w:szCs w:val="20"/>
                <w:u w:color="0000FF"/>
              </w:rPr>
              <w:t>Nie dotyczy.</w:t>
            </w: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258F4" w:rsidRPr="001F4A63" w:rsidTr="00566E97">
        <w:trPr>
          <w:trHeight w:val="1544"/>
        </w:trPr>
        <w:tc>
          <w:tcPr>
            <w:tcW w:w="9741" w:type="dxa"/>
            <w:gridSpan w:val="11"/>
            <w:vAlign w:val="center"/>
          </w:tcPr>
          <w:p w:rsidR="000258F4" w:rsidRDefault="000258F4" w:rsidP="00566E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0258F4" w:rsidRDefault="000258F4" w:rsidP="00566E97">
            <w:pPr>
              <w:spacing w:before="120"/>
              <w:rPr>
                <w:sz w:val="20"/>
                <w:szCs w:val="20"/>
              </w:rPr>
            </w:pPr>
          </w:p>
          <w:p w:rsidR="000258F4" w:rsidRPr="00CE7EED" w:rsidRDefault="000258F4" w:rsidP="000258F4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u w:color="0000FF"/>
              </w:rPr>
            </w:pPr>
            <w:r w:rsidRPr="00CE7EED">
              <w:rPr>
                <w:sz w:val="20"/>
                <w:szCs w:val="20"/>
                <w:u w:color="0000FF"/>
              </w:rPr>
              <w:t>Protetyka Stomatologiczna- E.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proofErr w:type="spellStart"/>
            <w:r w:rsidRPr="00CE7EED">
              <w:rPr>
                <w:sz w:val="20"/>
                <w:szCs w:val="20"/>
                <w:u w:color="0000FF"/>
              </w:rPr>
              <w:t>Spiechowicz</w:t>
            </w:r>
            <w:proofErr w:type="spellEnd"/>
          </w:p>
          <w:p w:rsidR="000258F4" w:rsidRPr="00CE7EED" w:rsidRDefault="000258F4" w:rsidP="000258F4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u w:color="0000FF"/>
              </w:rPr>
            </w:pPr>
            <w:r w:rsidRPr="00CE7EED">
              <w:rPr>
                <w:sz w:val="20"/>
                <w:szCs w:val="20"/>
                <w:u w:color="0000FF"/>
              </w:rPr>
              <w:t>Podręcznik dla asystentek i higienistek stomatologicznych – Z.</w:t>
            </w:r>
            <w:r>
              <w:rPr>
                <w:sz w:val="20"/>
                <w:szCs w:val="20"/>
                <w:u w:color="0000FF"/>
              </w:rPr>
              <w:t xml:space="preserve"> </w:t>
            </w:r>
            <w:r w:rsidRPr="00CE7EED">
              <w:rPr>
                <w:sz w:val="20"/>
                <w:szCs w:val="20"/>
                <w:u w:color="0000FF"/>
              </w:rPr>
              <w:t>Jańczuk</w:t>
            </w:r>
          </w:p>
          <w:p w:rsidR="000258F4" w:rsidRPr="00CE7EED" w:rsidRDefault="000258F4" w:rsidP="000258F4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u w:color="0000FF"/>
              </w:rPr>
            </w:pPr>
            <w:r w:rsidRPr="00CE7EED">
              <w:rPr>
                <w:sz w:val="20"/>
                <w:szCs w:val="20"/>
                <w:u w:color="0000FF"/>
              </w:rPr>
              <w:t>Podręcznik dla asystentek i  higienistek stomatologicznych – A. Milczarek, R. Kowalik, M. Najman</w:t>
            </w:r>
          </w:p>
          <w:p w:rsidR="000258F4" w:rsidRPr="00CE7EED" w:rsidRDefault="000258F4" w:rsidP="000258F4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u w:color="0000FF"/>
              </w:rPr>
            </w:pPr>
            <w:r w:rsidRPr="00CE7EED">
              <w:rPr>
                <w:sz w:val="20"/>
                <w:szCs w:val="20"/>
                <w:u w:color="0000FF"/>
              </w:rPr>
              <w:t>Protetyka Stomatologiczna dla techników dentystycznych – E. Mierzwińska –Nastalska, A. Kochanek- Leśniewska</w:t>
            </w:r>
          </w:p>
          <w:p w:rsidR="000258F4" w:rsidRPr="00CE7EED" w:rsidRDefault="000258F4" w:rsidP="00566E97">
            <w:pPr>
              <w:rPr>
                <w:sz w:val="20"/>
                <w:szCs w:val="20"/>
              </w:rPr>
            </w:pPr>
            <w:r w:rsidRPr="00CE7EED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0258F4" w:rsidRPr="00CE7EED" w:rsidRDefault="000258F4" w:rsidP="000258F4">
            <w:pPr>
              <w:numPr>
                <w:ilvl w:val="0"/>
                <w:numId w:val="10"/>
              </w:numPr>
              <w:spacing w:before="120" w:after="120"/>
              <w:jc w:val="both"/>
              <w:rPr>
                <w:kern w:val="1"/>
                <w:sz w:val="20"/>
                <w:szCs w:val="20"/>
                <w:u w:color="0000FF"/>
              </w:rPr>
            </w:pPr>
            <w:r w:rsidRPr="00CE7EED">
              <w:rPr>
                <w:kern w:val="1"/>
                <w:sz w:val="20"/>
                <w:szCs w:val="20"/>
                <w:u w:color="0000FF"/>
              </w:rPr>
              <w:t>Czasopisma stomatologiczne</w:t>
            </w:r>
          </w:p>
          <w:p w:rsidR="000258F4" w:rsidRPr="00CE7EED" w:rsidRDefault="000258F4" w:rsidP="000258F4">
            <w:pPr>
              <w:numPr>
                <w:ilvl w:val="0"/>
                <w:numId w:val="10"/>
              </w:numPr>
              <w:spacing w:before="120" w:after="120"/>
              <w:jc w:val="both"/>
              <w:rPr>
                <w:kern w:val="1"/>
                <w:sz w:val="20"/>
                <w:szCs w:val="20"/>
                <w:u w:color="0000FF"/>
              </w:rPr>
            </w:pPr>
            <w:r w:rsidRPr="00CE7EED">
              <w:rPr>
                <w:kern w:val="1"/>
                <w:sz w:val="20"/>
                <w:szCs w:val="20"/>
                <w:u w:color="0000FF"/>
              </w:rPr>
              <w:t xml:space="preserve">Asystowanie w stomatologii, podręcznik dla asyst i higienistek stomatologicznych – </w:t>
            </w:r>
            <w:proofErr w:type="spellStart"/>
            <w:r w:rsidRPr="00CE7EED">
              <w:rPr>
                <w:kern w:val="1"/>
                <w:sz w:val="20"/>
                <w:szCs w:val="20"/>
                <w:u w:color="0000FF"/>
              </w:rPr>
              <w:t>Leah</w:t>
            </w:r>
            <w:proofErr w:type="spellEnd"/>
            <w:r w:rsidRPr="00CE7EED">
              <w:rPr>
                <w:kern w:val="1"/>
                <w:sz w:val="20"/>
                <w:szCs w:val="20"/>
                <w:u w:color="0000FF"/>
              </w:rPr>
              <w:t xml:space="preserve"> </w:t>
            </w:r>
            <w:proofErr w:type="spellStart"/>
            <w:r w:rsidRPr="00CE7EED">
              <w:rPr>
                <w:kern w:val="1"/>
                <w:sz w:val="20"/>
                <w:szCs w:val="20"/>
                <w:u w:color="0000FF"/>
              </w:rPr>
              <w:t>Vern</w:t>
            </w:r>
            <w:proofErr w:type="spellEnd"/>
            <w:r w:rsidRPr="00CE7EED">
              <w:rPr>
                <w:kern w:val="1"/>
                <w:sz w:val="20"/>
                <w:szCs w:val="20"/>
                <w:u w:color="0000FF"/>
              </w:rPr>
              <w:t xml:space="preserve"> Barnett, wydanie polskie pod red. M. Bladowskiego</w:t>
            </w:r>
          </w:p>
          <w:p w:rsidR="000258F4" w:rsidRPr="00CE7EED" w:rsidRDefault="000258F4" w:rsidP="00566E97">
            <w:pPr>
              <w:spacing w:after="120"/>
              <w:jc w:val="both"/>
              <w:rPr>
                <w:kern w:val="1"/>
                <w:sz w:val="20"/>
                <w:szCs w:val="20"/>
                <w:u w:color="0000FF"/>
              </w:rPr>
            </w:pPr>
            <w:r w:rsidRPr="00CE7EED">
              <w:rPr>
                <w:kern w:val="1"/>
                <w:sz w:val="20"/>
                <w:szCs w:val="20"/>
                <w:u w:color="0000FF"/>
              </w:rPr>
              <w:t xml:space="preserve">       7.    </w:t>
            </w:r>
            <w:proofErr w:type="spellStart"/>
            <w:r w:rsidRPr="00CE7EED">
              <w:rPr>
                <w:kern w:val="1"/>
                <w:sz w:val="20"/>
                <w:szCs w:val="20"/>
                <w:u w:color="0000FF"/>
              </w:rPr>
              <w:t>Stomatop</w:t>
            </w:r>
            <w:r>
              <w:rPr>
                <w:kern w:val="1"/>
                <w:sz w:val="20"/>
                <w:szCs w:val="20"/>
                <w:u w:color="0000FF"/>
              </w:rPr>
              <w:t>atie</w:t>
            </w:r>
            <w:proofErr w:type="spellEnd"/>
            <w:r>
              <w:rPr>
                <w:kern w:val="1"/>
                <w:sz w:val="20"/>
                <w:szCs w:val="20"/>
                <w:u w:color="0000FF"/>
              </w:rPr>
              <w:t xml:space="preserve"> protetyczne –E. </w:t>
            </w:r>
            <w:proofErr w:type="spellStart"/>
            <w:r>
              <w:rPr>
                <w:kern w:val="1"/>
                <w:sz w:val="20"/>
                <w:szCs w:val="20"/>
                <w:u w:color="0000FF"/>
              </w:rPr>
              <w:t>Spiechowicz</w:t>
            </w:r>
            <w:proofErr w:type="spellEnd"/>
            <w:r w:rsidRPr="00CE7EED">
              <w:rPr>
                <w:kern w:val="1"/>
                <w:sz w:val="20"/>
                <w:szCs w:val="20"/>
                <w:u w:color="0000FF"/>
              </w:rPr>
              <w:t>.</w:t>
            </w:r>
          </w:p>
          <w:p w:rsidR="000258F4" w:rsidRPr="001F4A63" w:rsidRDefault="000258F4" w:rsidP="00566E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FF"/>
                <w:kern w:val="1"/>
                <w:sz w:val="20"/>
                <w:szCs w:val="20"/>
                <w:u w:color="0000FF"/>
              </w:rPr>
              <w:t xml:space="preserve">      </w:t>
            </w:r>
          </w:p>
        </w:tc>
      </w:tr>
      <w:tr w:rsidR="000258F4" w:rsidRPr="00807D55" w:rsidTr="00566E97">
        <w:trPr>
          <w:trHeight w:val="967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58F4" w:rsidRPr="00807D55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258F4" w:rsidRPr="00807D55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0258F4" w:rsidRPr="00807D55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258F4" w:rsidRPr="00807D55" w:rsidTr="00566E97">
        <w:trPr>
          <w:trHeight w:val="70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258F4" w:rsidRPr="00916489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0258F4" w:rsidRPr="00916489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0.3</w:t>
            </w:r>
          </w:p>
        </w:tc>
      </w:tr>
      <w:tr w:rsidR="000258F4" w:rsidRPr="00916489" w:rsidTr="00566E97">
        <w:trPr>
          <w:trHeight w:val="465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258F4" w:rsidRPr="00807D55" w:rsidTr="00566E97">
        <w:trPr>
          <w:trHeight w:val="70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0.2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258F4" w:rsidRPr="00916489" w:rsidRDefault="000258F4" w:rsidP="00566E9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0258F4" w:rsidRPr="00916489" w:rsidTr="00566E97">
        <w:trPr>
          <w:trHeight w:val="70"/>
        </w:trPr>
        <w:tc>
          <w:tcPr>
            <w:tcW w:w="4831" w:type="dxa"/>
            <w:gridSpan w:val="6"/>
            <w:vAlign w:val="center"/>
          </w:tcPr>
          <w:p w:rsidR="000258F4" w:rsidRPr="00807D55" w:rsidRDefault="000258F4" w:rsidP="00566E9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0258F4" w:rsidRPr="00916489" w:rsidRDefault="000258F4" w:rsidP="00566E9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0258F4" w:rsidRPr="00807D55" w:rsidTr="00566E97">
        <w:trPr>
          <w:trHeight w:val="465"/>
        </w:trPr>
        <w:tc>
          <w:tcPr>
            <w:tcW w:w="9741" w:type="dxa"/>
            <w:gridSpan w:val="11"/>
            <w:vAlign w:val="center"/>
          </w:tcPr>
          <w:p w:rsidR="000258F4" w:rsidRPr="00807D55" w:rsidRDefault="000258F4" w:rsidP="000258F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258F4" w:rsidRPr="00D0141E" w:rsidTr="00566E97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258F4" w:rsidRPr="00D0141E" w:rsidRDefault="000258F4" w:rsidP="00566E97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0258F4" w:rsidRDefault="000258F4"/>
    <w:tbl>
      <w:tblPr>
        <w:tblStyle w:val="TableNormal"/>
        <w:tblW w:w="9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629"/>
        <w:gridCol w:w="148"/>
        <w:gridCol w:w="1207"/>
        <w:gridCol w:w="148"/>
        <w:gridCol w:w="853"/>
        <w:gridCol w:w="1600"/>
        <w:gridCol w:w="510"/>
        <w:gridCol w:w="148"/>
        <w:gridCol w:w="2144"/>
        <w:gridCol w:w="180"/>
      </w:tblGrid>
      <w:tr w:rsidR="00D75A68" w:rsidTr="00D75A68">
        <w:trPr>
          <w:trHeight w:val="305"/>
        </w:trPr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13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</w:rPr>
              <w:lastRenderedPageBreak/>
              <w:t>Metryczka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284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Nazwa Wydzia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Wydział Lekarsko-Dentystyczny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662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Program kszta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cenia: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Kierunek:  zdrowie publiczne</w:t>
            </w:r>
          </w:p>
          <w:p w:rsidR="00D75A68" w:rsidRDefault="00D75A68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Specjalno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ść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:  HIGIENA STOMATOLOGICZNA</w:t>
            </w:r>
          </w:p>
          <w:p w:rsidR="00D75A68" w:rsidRDefault="00D75A68">
            <w:pPr>
              <w:spacing w:line="360" w:lineRule="auto"/>
              <w:rPr>
                <w:color w:val="000000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lnoakademicki</w:t>
            </w:r>
            <w:proofErr w:type="spellEnd"/>
            <w:r>
              <w:rPr>
                <w:sz w:val="20"/>
                <w:szCs w:val="20"/>
              </w:rPr>
              <w:t>, studia stacjonarne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Rok akademicki: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Nazwa modu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u/przedmiotu: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Anatomia, fizjologia i patologia </w:t>
            </w:r>
            <w:proofErr w:type="spellStart"/>
            <w:r>
              <w:rPr>
                <w:b/>
                <w:bCs/>
                <w:sz w:val="20"/>
                <w:szCs w:val="20"/>
              </w:rPr>
              <w:t>narzą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du </w:t>
            </w:r>
            <w:r>
              <w:rPr>
                <w:b/>
                <w:bCs/>
                <w:sz w:val="20"/>
                <w:szCs w:val="20"/>
              </w:rPr>
              <w:t>ż</w:t>
            </w:r>
            <w:r>
              <w:rPr>
                <w:b/>
                <w:bCs/>
                <w:sz w:val="20"/>
                <w:szCs w:val="20"/>
                <w:lang w:val="it-IT"/>
              </w:rPr>
              <w:t>ucia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Kod przedmiotu: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40306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1102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eastAsia="en-US"/>
              </w:rPr>
            </w:pPr>
            <w:r>
              <w:rPr>
                <w:rFonts w:ascii="Arial"/>
                <w:sz w:val="20"/>
                <w:szCs w:val="20"/>
              </w:rPr>
              <w:t>Jednostka/i prowadz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</w:rPr>
              <w:t>ca/e kszta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cenie: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Zak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ad Stomatologii Dzieci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ę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cej</w:t>
            </w:r>
          </w:p>
          <w:p w:rsidR="00D75A68" w:rsidRDefault="00D75A68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Ul. Miodowa 18</w:t>
            </w:r>
          </w:p>
          <w:p w:rsidR="00D75A68" w:rsidRDefault="00D75A68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00-246 Warszawa</w:t>
            </w:r>
          </w:p>
          <w:p w:rsidR="00D75A68" w:rsidRDefault="00D75A6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: 022 502 20 31</w:t>
            </w:r>
          </w:p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pedodoncja@wum.edu.pl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Kierownik jednostki/jednostek: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 w:rsidRPr="00D75A68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D75A68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D75A68">
              <w:rPr>
                <w:sz w:val="20"/>
                <w:szCs w:val="20"/>
                <w:lang w:val="en-US"/>
              </w:rPr>
              <w:t xml:space="preserve"> hab. n. med. </w:t>
            </w:r>
            <w:r>
              <w:rPr>
                <w:sz w:val="20"/>
                <w:szCs w:val="20"/>
              </w:rPr>
              <w:t>Dorota Olczak-Kowalczyk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86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 xml:space="preserve">Semestr </w:t>
            </w:r>
            <w:proofErr w:type="spellStart"/>
            <w:r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Typ modu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u/przedmiotu: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kierunkowy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4782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Osoby prowadz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  <w:lang w:val="it-IT"/>
              </w:rPr>
              <w:t>ce: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>Zakład Stomatologii Dziecięcej: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n. med. Dorota Olczak-Kowalczyk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Halszka Boguszewska-</w:t>
            </w:r>
            <w:proofErr w:type="spellStart"/>
            <w:r>
              <w:rPr>
                <w:sz w:val="20"/>
                <w:szCs w:val="20"/>
              </w:rPr>
              <w:t>Gutenbaum</w:t>
            </w:r>
            <w:proofErr w:type="spellEnd"/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Anna Turska-Szybka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n. med. Jadwiga </w:t>
            </w:r>
            <w:proofErr w:type="spellStart"/>
            <w:r>
              <w:rPr>
                <w:sz w:val="20"/>
                <w:szCs w:val="20"/>
              </w:rPr>
              <w:t>Janicha</w:t>
            </w:r>
            <w:proofErr w:type="spellEnd"/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Iwona Sobiech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Piotr Sobiech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lek. dent. Emil </w:t>
            </w:r>
            <w:proofErr w:type="spellStart"/>
            <w:r>
              <w:rPr>
                <w:sz w:val="20"/>
                <w:szCs w:val="20"/>
              </w:rPr>
              <w:t>Korporowicz</w:t>
            </w:r>
            <w:proofErr w:type="spellEnd"/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lek. dent. Sara Shamsa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lek. dent. Iwona Soika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Piotr Rożniatowski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Magdalena Świątkowska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lek. dent. </w:t>
            </w:r>
            <w:r>
              <w:rPr>
                <w:sz w:val="20"/>
                <w:szCs w:val="20"/>
              </w:rPr>
              <w:t>Angelika Kobylińska</w:t>
            </w:r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lek. dent. </w:t>
            </w:r>
            <w:r>
              <w:rPr>
                <w:sz w:val="20"/>
                <w:szCs w:val="20"/>
              </w:rPr>
              <w:t>Małgorzata Dudek</w:t>
            </w:r>
          </w:p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  <w:lang w:val="it-IT"/>
              </w:rPr>
              <w:t>lek. dent. Anna W</w:t>
            </w:r>
            <w:proofErr w:type="spellStart"/>
            <w:r>
              <w:rPr>
                <w:sz w:val="20"/>
                <w:szCs w:val="20"/>
              </w:rPr>
              <w:t>ęglarz</w:t>
            </w:r>
            <w:proofErr w:type="spellEnd"/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  <w:lang w:val="da-DK"/>
              </w:rPr>
              <w:lastRenderedPageBreak/>
              <w:t xml:space="preserve">Erasmus TAK/NIE 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873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>
              <w:rPr>
                <w:sz w:val="20"/>
                <w:szCs w:val="20"/>
                <w:lang w:val="it-IT"/>
              </w:rPr>
              <w:t xml:space="preserve">lek. dent. </w:t>
            </w:r>
            <w:r>
              <w:rPr>
                <w:sz w:val="20"/>
                <w:szCs w:val="20"/>
              </w:rPr>
              <w:t xml:space="preserve">Sara </w:t>
            </w:r>
            <w:proofErr w:type="spellStart"/>
            <w:r>
              <w:rPr>
                <w:sz w:val="20"/>
                <w:szCs w:val="20"/>
              </w:rPr>
              <w:t>Shamsa</w:t>
            </w:r>
            <w:proofErr w:type="spellEnd"/>
          </w:p>
          <w:p w:rsidR="00D75A68" w:rsidRDefault="00D75A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sara.shamsa@gmail.com</w:t>
            </w:r>
          </w:p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sz w:val="20"/>
                <w:szCs w:val="20"/>
                <w:lang w:val="de-DE"/>
              </w:rPr>
              <w:t>: 022 502 20 31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3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Liczba punkt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 ECTS: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color w:val="0000FF"/>
                <w:sz w:val="20"/>
                <w:szCs w:val="20"/>
                <w:lang w:val="pt-PT"/>
              </w:rPr>
              <w:t>1 (6 na ca</w:t>
            </w:r>
            <w:proofErr w:type="spellStart"/>
            <w:r>
              <w:rPr>
                <w:color w:val="0000FF"/>
                <w:sz w:val="20"/>
                <w:szCs w:val="20"/>
              </w:rPr>
              <w:t>ły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przedmiot)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282"/>
        </w:trPr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15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</w:rPr>
              <w:t>Cele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 xml:space="preserve">cenia  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442"/>
        </w:trPr>
        <w:tc>
          <w:tcPr>
            <w:tcW w:w="8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17"/>
              </w:numP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eastAsia="Arial" w:hAnsi="Arial" w:cs="Arial"/>
                <w:i/>
                <w:iCs/>
                <w:color w:val="7F7F7F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>Zapoznanie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 rozwojem, fizjologią </w:t>
            </w:r>
            <w:r>
              <w:rPr>
                <w:sz w:val="20"/>
                <w:szCs w:val="20"/>
                <w:lang w:val="it-IT"/>
              </w:rPr>
              <w:t>i patologi</w:t>
            </w:r>
            <w:r>
              <w:rPr>
                <w:sz w:val="20"/>
                <w:szCs w:val="20"/>
              </w:rPr>
              <w:t xml:space="preserve">ą </w:t>
            </w:r>
            <w:proofErr w:type="spellStart"/>
            <w:r>
              <w:rPr>
                <w:sz w:val="20"/>
                <w:szCs w:val="20"/>
              </w:rPr>
              <w:t>narzą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</w:rPr>
              <w:t>żucia u pacjent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wieku rozwojowym.</w:t>
            </w:r>
          </w:p>
        </w:tc>
        <w:tc>
          <w:tcPr>
            <w:tcW w:w="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</w:p>
        </w:tc>
      </w:tr>
      <w:tr w:rsidR="00D75A68" w:rsidTr="00D75A68">
        <w:trPr>
          <w:trHeight w:val="282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18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</w:rPr>
              <w:t>Wymagania wst</w:t>
            </w:r>
            <w:r>
              <w:rPr>
                <w:rFonts w:hAnsi="Arial"/>
                <w:b/>
                <w:bCs/>
              </w:rPr>
              <w:t>ę</w:t>
            </w:r>
            <w:r>
              <w:rPr>
                <w:rFonts w:ascii="Arial"/>
                <w:b/>
                <w:bCs/>
              </w:rPr>
              <w:t xml:space="preserve">pne 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eastAsia="Arial" w:hAnsi="Arial" w:cs="Arial"/>
                <w:color w:val="000000"/>
                <w:u w:color="000000"/>
                <w:lang w:eastAsia="en-US"/>
              </w:rPr>
            </w:pPr>
            <w:r>
              <w:t xml:space="preserve">Teoretyczne przygotowanie do </w:t>
            </w:r>
            <w:proofErr w:type="spellStart"/>
            <w:r>
              <w:t>seminari</w:t>
            </w:r>
            <w:proofErr w:type="spellEnd"/>
            <w:r>
              <w:rPr>
                <w:lang w:val="es-ES_tradnl"/>
              </w:rPr>
              <w:t>ó</w:t>
            </w:r>
            <w:r>
              <w:t>w zgodnie z zalecanym piśmiennictwem.</w:t>
            </w:r>
          </w:p>
        </w:tc>
      </w:tr>
      <w:tr w:rsidR="00D75A68" w:rsidTr="00D75A68">
        <w:trPr>
          <w:trHeight w:val="282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</w:rPr>
              <w:t>Przedmiotowe efekty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Lista efekt</w:t>
            </w:r>
            <w:r>
              <w:rPr>
                <w:rFonts w:hAnsi="Arial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2"/>
                <w:szCs w:val="22"/>
              </w:rPr>
              <w:t>w kszta</w:t>
            </w:r>
            <w:r>
              <w:rPr>
                <w:rFonts w:hAnsi="Arial"/>
                <w:b/>
                <w:bCs/>
                <w:sz w:val="22"/>
                <w:szCs w:val="22"/>
              </w:rPr>
              <w:t>ł</w:t>
            </w:r>
            <w:r>
              <w:rPr>
                <w:rFonts w:ascii="Arial"/>
                <w:b/>
                <w:bCs/>
                <w:sz w:val="22"/>
                <w:szCs w:val="22"/>
              </w:rPr>
              <w:t>cenia</w:t>
            </w:r>
          </w:p>
        </w:tc>
      </w:tr>
      <w:tr w:rsidR="00D75A68" w:rsidTr="00D75A68">
        <w:trPr>
          <w:trHeight w:val="404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Symbol 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Tre</w:t>
            </w:r>
            <w:r>
              <w:rPr>
                <w:rFonts w:hAnsi="Arial"/>
                <w:sz w:val="18"/>
                <w:szCs w:val="18"/>
              </w:rPr>
              <w:t>ść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>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rFonts w:ascii="Arial"/>
                <w:sz w:val="18"/>
                <w:szCs w:val="18"/>
              </w:rPr>
              <w:t>Odniesienie do efektu kierunkowego (numer)</w:t>
            </w:r>
          </w:p>
        </w:tc>
      </w:tr>
      <w:tr w:rsidR="00D75A68" w:rsidTr="00D75A68">
        <w:trPr>
          <w:trHeight w:val="882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W1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 xml:space="preserve">zna  szczegółową budowę anatomiczną i histologiczną </w:t>
            </w:r>
            <w:r>
              <w:rPr>
                <w:sz w:val="20"/>
                <w:szCs w:val="20"/>
                <w:lang w:val="fr-FR"/>
              </w:rPr>
              <w:t>element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składowych jamy ustnej oraz  </w:t>
            </w:r>
            <w:proofErr w:type="spellStart"/>
            <w:r>
              <w:rPr>
                <w:sz w:val="20"/>
                <w:szCs w:val="20"/>
              </w:rPr>
              <w:t>rozw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j i funkcje </w:t>
            </w:r>
            <w:proofErr w:type="spellStart"/>
            <w:r>
              <w:rPr>
                <w:sz w:val="20"/>
                <w:szCs w:val="20"/>
              </w:rPr>
              <w:t>zęb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i przyzębia; zna fizjologię  </w:t>
            </w:r>
            <w:r>
              <w:rPr>
                <w:sz w:val="20"/>
                <w:szCs w:val="20"/>
                <w:lang w:val="it-IT"/>
              </w:rPr>
              <w:t>i patologi</w:t>
            </w:r>
            <w:r>
              <w:rPr>
                <w:sz w:val="20"/>
                <w:szCs w:val="20"/>
              </w:rPr>
              <w:t xml:space="preserve">ę układu </w:t>
            </w:r>
            <w:proofErr w:type="spellStart"/>
            <w:r>
              <w:rPr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HS_W08</w:t>
            </w:r>
          </w:p>
        </w:tc>
      </w:tr>
      <w:tr w:rsidR="00D75A68" w:rsidTr="00D75A68">
        <w:trPr>
          <w:trHeight w:val="882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W2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>zna podstawy wzajemnych oddziaływań pomiędzy zębami,  przyzębiem oraz pozostałymi elementami środowiska jamy ustnej i czynnikami zewnętrznymi w zdrowiu i chorobie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HS_W10</w:t>
            </w:r>
          </w:p>
        </w:tc>
      </w:tr>
      <w:tr w:rsidR="00D75A68" w:rsidTr="00D75A68">
        <w:trPr>
          <w:trHeight w:val="1102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W3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HS_W12</w:t>
            </w:r>
          </w:p>
        </w:tc>
      </w:tr>
      <w:tr w:rsidR="00D75A68" w:rsidTr="00D75A68">
        <w:trPr>
          <w:trHeight w:val="1322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U1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  <w:lang w:val="it-IT"/>
              </w:rPr>
              <w:t>terminologi</w:t>
            </w:r>
            <w:r>
              <w:rPr>
                <w:sz w:val="20"/>
                <w:szCs w:val="20"/>
              </w:rPr>
              <w:t xml:space="preserve">ą z zakresu anatomii, fizjologii i patologii </w:t>
            </w:r>
            <w:proofErr w:type="spellStart"/>
            <w:r>
              <w:rPr>
                <w:sz w:val="20"/>
                <w:szCs w:val="20"/>
              </w:rPr>
              <w:t>narzą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</w:rPr>
              <w:t xml:space="preserve">żucia; określa budowę, fizjologię </w:t>
            </w:r>
            <w:r>
              <w:rPr>
                <w:sz w:val="20"/>
                <w:szCs w:val="20"/>
                <w:lang w:val="it-IT"/>
              </w:rPr>
              <w:t>i patologi</w:t>
            </w:r>
            <w:r>
              <w:rPr>
                <w:sz w:val="20"/>
                <w:szCs w:val="20"/>
              </w:rPr>
              <w:t xml:space="preserve">ę </w:t>
            </w:r>
            <w:proofErr w:type="spellStart"/>
            <w:r>
              <w:rPr>
                <w:sz w:val="20"/>
                <w:szCs w:val="20"/>
              </w:rPr>
              <w:t>narzą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</w:rPr>
              <w:t xml:space="preserve">żucia; przedstawia wskaźniki higieny jamy ustnej, </w:t>
            </w: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chnicy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przyzębia; ocenia zdrowie jamy ustnej na zlecenie lekarza dentysty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HS_U21</w:t>
            </w:r>
          </w:p>
        </w:tc>
      </w:tr>
      <w:tr w:rsidR="00D75A68" w:rsidTr="00D75A68">
        <w:trPr>
          <w:trHeight w:val="467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eastAsia="Arial" w:hAnsi="Arial" w:cs="Arial"/>
                <w:b/>
                <w:bCs/>
                <w:color w:val="0000FF"/>
                <w:u w:color="000000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Formy prowadzonych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</w:p>
        </w:tc>
      </w:tr>
      <w:tr w:rsidR="00D75A68" w:rsidTr="00D75A68">
        <w:trPr>
          <w:trHeight w:val="4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  <w:lang w:val="de-DE"/>
              </w:rPr>
              <w:t>Forma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Liczba godzin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Liczba grup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rFonts w:ascii="Arial"/>
                <w:sz w:val="18"/>
                <w:szCs w:val="18"/>
              </w:rPr>
              <w:t>Minimalna liczba os</w:t>
            </w:r>
            <w:r>
              <w:rPr>
                <w:rFonts w:hAnsi="Arial"/>
                <w:sz w:val="18"/>
                <w:szCs w:val="18"/>
                <w:lang w:val="es-ES_tradnl"/>
              </w:rPr>
              <w:t>ó</w:t>
            </w:r>
            <w:r>
              <w:rPr>
                <w:rFonts w:ascii="Arial"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/>
                <w:sz w:val="18"/>
                <w:szCs w:val="18"/>
              </w:rPr>
              <w:t>w grupie</w:t>
            </w:r>
          </w:p>
        </w:tc>
      </w:tr>
      <w:tr w:rsidR="00D75A68" w:rsidTr="00D75A68">
        <w:trPr>
          <w:trHeight w:val="2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lastRenderedPageBreak/>
              <w:t>Wyk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ad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i/>
                <w:iCs/>
                <w:color w:val="0000FF"/>
                <w:sz w:val="18"/>
                <w:szCs w:val="18"/>
              </w:rPr>
              <w:t>-</w:t>
            </w:r>
          </w:p>
        </w:tc>
      </w:tr>
      <w:tr w:rsidR="00D75A68" w:rsidTr="00D75A68">
        <w:trPr>
          <w:trHeight w:val="2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Seminarium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i/>
                <w:iCs/>
                <w:color w:val="0000FF"/>
                <w:sz w:val="18"/>
                <w:szCs w:val="18"/>
              </w:rPr>
              <w:t>20</w:t>
            </w:r>
          </w:p>
        </w:tc>
      </w:tr>
      <w:tr w:rsidR="00D75A68" w:rsidTr="00D75A68">
        <w:trPr>
          <w:trHeight w:val="20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hAnsi="Arial"/>
                <w:sz w:val="18"/>
                <w:szCs w:val="18"/>
              </w:rPr>
              <w:t>Ć</w:t>
            </w:r>
            <w:r>
              <w:rPr>
                <w:rFonts w:ascii="Arial"/>
                <w:sz w:val="18"/>
                <w:szCs w:val="18"/>
              </w:rPr>
              <w:t>wiczenia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55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i/>
                <w:iCs/>
                <w:color w:val="0000FF"/>
                <w:sz w:val="18"/>
                <w:szCs w:val="18"/>
              </w:rPr>
              <w:t>-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tabs>
                <w:tab w:val="left" w:pos="360"/>
              </w:tabs>
              <w:spacing w:before="120" w:after="120"/>
              <w:rPr>
                <w:rFonts w:ascii="Arial" w:eastAsia="Arial" w:hAnsi="Arial" w:cs="Arial"/>
                <w:b/>
                <w:bCs/>
                <w:color w:val="0000FF"/>
                <w:u w:color="000000"/>
                <w:lang w:eastAsia="en-US"/>
              </w:rPr>
            </w:pPr>
            <w:r>
              <w:rPr>
                <w:rFonts w:ascii="Arial"/>
                <w:b/>
                <w:bCs/>
              </w:rPr>
              <w:t>6.Tematy zaj</w:t>
            </w:r>
            <w:r>
              <w:rPr>
                <w:rFonts w:hAnsi="Arial"/>
                <w:b/>
                <w:bCs/>
              </w:rPr>
              <w:t>ęć</w:t>
            </w:r>
            <w:r>
              <w:rPr>
                <w:rFonts w:hAnsi="Arial"/>
                <w:b/>
                <w:bCs/>
              </w:rPr>
              <w:t xml:space="preserve"> </w:t>
            </w:r>
            <w:r>
              <w:rPr>
                <w:rFonts w:ascii="Arial"/>
                <w:b/>
                <w:bCs/>
                <w:lang w:val="it-IT"/>
              </w:rPr>
              <w:t>i tre</w:t>
            </w:r>
            <w:proofErr w:type="spellStart"/>
            <w:r>
              <w:rPr>
                <w:rFonts w:hAnsi="Arial"/>
                <w:b/>
                <w:bCs/>
              </w:rPr>
              <w:t>ś</w:t>
            </w:r>
            <w:r>
              <w:rPr>
                <w:rFonts w:ascii="Arial"/>
                <w:b/>
                <w:bCs/>
              </w:rPr>
              <w:t>ci</w:t>
            </w:r>
            <w:proofErr w:type="spellEnd"/>
            <w:r>
              <w:rPr>
                <w:rFonts w:ascii="Arial"/>
                <w:b/>
                <w:bCs/>
              </w:rPr>
              <w:t xml:space="preserve">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D75A68" w:rsidTr="00D75A68">
        <w:trPr>
          <w:trHeight w:val="3317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eastAsia="en-US"/>
              </w:rPr>
            </w:pPr>
            <w:r>
              <w:rPr>
                <w:rFonts w:ascii="Arial"/>
                <w:sz w:val="20"/>
                <w:szCs w:val="20"/>
              </w:rPr>
              <w:t xml:space="preserve">S1- Seminarium 1 - </w:t>
            </w:r>
            <w:proofErr w:type="spellStart"/>
            <w:r>
              <w:rPr>
                <w:rFonts w:ascii="Arial"/>
                <w:sz w:val="20"/>
                <w:szCs w:val="20"/>
              </w:rPr>
              <w:t>Rozw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j z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ba, wyrzynanie, zaburzenia z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</w:rPr>
              <w:t xml:space="preserve">bkowania.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W1, U1</w:t>
            </w:r>
          </w:p>
          <w:p w:rsidR="00D75A68" w:rsidRDefault="00D75A68">
            <w:p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S2- Seminarium 2 - Anatomia uz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bienia mlecznego i sta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 xml:space="preserve">ego. Budowa histologiczna </w:t>
            </w:r>
            <w:proofErr w:type="spellStart"/>
            <w:r>
              <w:rPr>
                <w:rFonts w:ascii="Arial"/>
                <w:sz w:val="20"/>
                <w:szCs w:val="20"/>
              </w:rPr>
              <w:t>z</w:t>
            </w:r>
            <w:r>
              <w:rPr>
                <w:rFonts w:hAnsi="Arial"/>
                <w:sz w:val="20"/>
                <w:szCs w:val="20"/>
              </w:rPr>
              <w:t>ę</w:t>
            </w:r>
            <w:proofErr w:type="spellEnd"/>
            <w:r>
              <w:rPr>
                <w:rFonts w:ascii="Arial"/>
                <w:sz w:val="20"/>
                <w:szCs w:val="20"/>
                <w:lang w:val="it-IT"/>
              </w:rPr>
              <w:t>ba. R</w:t>
            </w:r>
            <w:proofErr w:type="spellStart"/>
            <w:r>
              <w:rPr>
                <w:rFonts w:hAnsi="Arial"/>
                <w:sz w:val="20"/>
                <w:szCs w:val="20"/>
              </w:rPr>
              <w:t>óż</w:t>
            </w:r>
            <w:r>
              <w:rPr>
                <w:rFonts w:ascii="Arial"/>
                <w:sz w:val="20"/>
                <w:szCs w:val="20"/>
              </w:rPr>
              <w:t>nice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morfologiczne mi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dzy uz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bieniem mlecznym i sta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 xml:space="preserve">ym.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W1, U1</w:t>
            </w:r>
          </w:p>
          <w:p w:rsidR="00D75A68" w:rsidRDefault="00D75A68">
            <w:p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S3- Seminarium 3 - Epidemiologia i etiologia choroby </w:t>
            </w:r>
            <w:proofErr w:type="spellStart"/>
            <w:r>
              <w:rPr>
                <w:rFonts w:ascii="Arial"/>
                <w:sz w:val="20"/>
                <w:szCs w:val="20"/>
              </w:rPr>
              <w:t>pr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/>
                <w:sz w:val="20"/>
                <w:szCs w:val="20"/>
              </w:rPr>
              <w:t>chnicowej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i zapale</w:t>
            </w:r>
            <w:r>
              <w:rPr>
                <w:rFonts w:hAnsi="Arial"/>
                <w:sz w:val="20"/>
                <w:szCs w:val="20"/>
              </w:rPr>
              <w:t>ń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dzi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</w:rPr>
              <w:t>se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u dzieci.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W2, W3, U1</w:t>
            </w:r>
          </w:p>
          <w:p w:rsidR="00D75A68" w:rsidRDefault="00D75A68">
            <w:p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S4- Seminarium 4 - Zmiany chorobowe uz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 xml:space="preserve">bienia. Zmiany chorobowe jamy ustnej u dzieci. </w:t>
            </w:r>
            <w:r>
              <w:rPr>
                <w:rFonts w:hAnsi="Arial"/>
                <w:sz w:val="20"/>
                <w:szCs w:val="20"/>
              </w:rPr>
              <w:t>–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W1, W2, W3, U1</w:t>
            </w:r>
          </w:p>
          <w:p w:rsidR="00D75A68" w:rsidRDefault="00D75A68">
            <w:pPr>
              <w:spacing w:before="120" w:after="120" w:line="360" w:lineRule="auto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 xml:space="preserve">S5- Seminarium 5 - Demonstracja typowych zmian patologicznych w jamie ustnej dziecka: ubytek </w:t>
            </w:r>
            <w:proofErr w:type="spellStart"/>
            <w:r>
              <w:rPr>
                <w:rFonts w:ascii="Arial"/>
                <w:sz w:val="20"/>
                <w:szCs w:val="20"/>
              </w:rPr>
              <w:t>pr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Arial"/>
                <w:sz w:val="20"/>
                <w:szCs w:val="20"/>
              </w:rPr>
              <w:t>chnicowy</w:t>
            </w:r>
            <w:proofErr w:type="spellEnd"/>
            <w:r>
              <w:rPr>
                <w:rFonts w:ascii="Arial"/>
                <w:sz w:val="20"/>
                <w:szCs w:val="20"/>
              </w:rPr>
              <w:t>, p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ytka naz</w:t>
            </w:r>
            <w:r>
              <w:rPr>
                <w:rFonts w:hAnsi="Arial"/>
                <w:sz w:val="20"/>
                <w:szCs w:val="20"/>
              </w:rPr>
              <w:t>ę</w:t>
            </w:r>
            <w:r>
              <w:rPr>
                <w:rFonts w:ascii="Arial"/>
                <w:sz w:val="20"/>
                <w:szCs w:val="20"/>
              </w:rPr>
              <w:t>bna, osad, zmiany b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 xml:space="preserve">ony </w:t>
            </w:r>
            <w:r>
              <w:rPr>
                <w:rFonts w:hAnsi="Arial"/>
                <w:sz w:val="20"/>
                <w:szCs w:val="20"/>
              </w:rPr>
              <w:t>ś</w:t>
            </w:r>
            <w:r>
              <w:rPr>
                <w:rFonts w:ascii="Arial"/>
                <w:sz w:val="20"/>
                <w:szCs w:val="20"/>
              </w:rPr>
              <w:t>luzowej, wada zgryzu. W1-W3, U1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pStyle w:val="Akapitzlist"/>
              <w:numPr>
                <w:ilvl w:val="0"/>
                <w:numId w:val="23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eastAsia="Arial" w:hAnsi="Arial" w:cs="Arial"/>
                <w:b/>
                <w:bCs/>
                <w:color w:val="0000FF"/>
                <w:u w:color="000000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Sposoby weryfikacji efekt</w:t>
            </w:r>
            <w:r>
              <w:rPr>
                <w:rFonts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4"/>
                <w:szCs w:val="24"/>
              </w:rPr>
              <w:t>w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D75A68" w:rsidTr="00D75A68">
        <w:trPr>
          <w:trHeight w:val="8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Symbol 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Symbole form prowadzonych zaj</w:t>
            </w:r>
            <w:r>
              <w:rPr>
                <w:rFonts w:hAnsi="Arial"/>
                <w:sz w:val="18"/>
                <w:szCs w:val="18"/>
              </w:rPr>
              <w:t>ęć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Sposoby weryfikacji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Kryterium zaliczenia</w:t>
            </w:r>
          </w:p>
        </w:tc>
      </w:tr>
      <w:tr w:rsidR="00D75A68" w:rsidTr="00D75A68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W1-W3, U1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S1-S5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Test jednokrotnego wyboru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>≥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60% poprawnych odpowiedzi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eastAsia="Arial" w:hAnsi="Arial" w:cs="Arial"/>
                <w:b/>
                <w:bCs/>
                <w:color w:val="0000FF"/>
                <w:u w:color="000000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Forma zaliczenia przedmiotu:</w:t>
            </w:r>
            <w:r>
              <w:rPr>
                <w:rFonts w:ascii="Arial"/>
                <w:i/>
                <w:iCs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Arial"/>
                <w:i/>
                <w:iCs/>
                <w:sz w:val="18"/>
                <w:szCs w:val="18"/>
              </w:rPr>
              <w:t>zaliczenie bez oceny (nie dotyczy)</w:t>
            </w:r>
          </w:p>
        </w:tc>
      </w:tr>
      <w:tr w:rsidR="00D75A68" w:rsidTr="00D75A68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ocena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kryteria</w:t>
            </w:r>
          </w:p>
        </w:tc>
      </w:tr>
      <w:tr w:rsidR="00D75A68" w:rsidTr="00D75A68">
        <w:trPr>
          <w:trHeight w:val="64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2,0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ndst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rPr>
                <w:color w:val="000000"/>
                <w:u w:color="000000"/>
                <w:lang w:eastAsia="en-US"/>
              </w:rPr>
            </w:pPr>
            <w:r>
              <w:rPr>
                <w:rFonts w:ascii="Arial"/>
                <w:sz w:val="18"/>
                <w:szCs w:val="18"/>
              </w:rPr>
              <w:t>Warunkiem zaliczenia przedmiotu jest obecno</w:t>
            </w:r>
            <w:r>
              <w:rPr>
                <w:rFonts w:hAnsi="Arial"/>
                <w:sz w:val="18"/>
                <w:szCs w:val="18"/>
              </w:rPr>
              <w:t>ść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 xml:space="preserve">na seminariach i uzyskanie </w:t>
            </w:r>
            <w:r>
              <w:rPr>
                <w:sz w:val="20"/>
                <w:szCs w:val="20"/>
              </w:rPr>
              <w:t>≥60% poprawnych odpowiedzi w teście jednokrotnego wyboru.</w:t>
            </w:r>
          </w:p>
        </w:tc>
      </w:tr>
      <w:tr w:rsidR="00D75A68" w:rsidTr="00D75A68">
        <w:trPr>
          <w:trHeight w:val="21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3,0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dost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3,5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21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4,0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21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lastRenderedPageBreak/>
              <w:t>4,5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pdb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21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5,0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bdb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5A68" w:rsidRDefault="00D75A68">
            <w:pPr>
              <w:rPr>
                <w:color w:val="000000"/>
                <w:u w:color="000000"/>
                <w:lang w:val="en-US" w:eastAsia="en-US"/>
              </w:rPr>
            </w:pP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26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lang w:val="pt-PT"/>
              </w:rPr>
              <w:t xml:space="preserve">Literatura </w:t>
            </w:r>
          </w:p>
        </w:tc>
      </w:tr>
      <w:tr w:rsidR="00D75A68" w:rsidTr="00D75A68">
        <w:trPr>
          <w:trHeight w:val="2448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en-US" w:eastAsia="en-US"/>
              </w:rPr>
            </w:pPr>
            <w:r>
              <w:rPr>
                <w:rFonts w:ascii="Arial"/>
                <w:sz w:val="20"/>
                <w:szCs w:val="20"/>
              </w:rPr>
              <w:t>Literatura obowi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</w:rPr>
              <w:t>zkowa:</w:t>
            </w:r>
          </w:p>
          <w:p w:rsidR="00D75A68" w:rsidRDefault="00D75A68" w:rsidP="00D75A68">
            <w:pPr>
              <w:numPr>
                <w:ilvl w:val="0"/>
                <w:numId w:val="28"/>
              </w:numPr>
              <w:tabs>
                <w:tab w:val="num" w:pos="792"/>
              </w:tabs>
              <w:ind w:left="792" w:hanging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Współczesna stomatologia wieku rozwojowego pod red. Doroty Olczak-Kowalczyk, Joanny Szczepańskiej, Urszuli Kaczmarek, </w:t>
            </w:r>
            <w:proofErr w:type="spellStart"/>
            <w:r>
              <w:rPr>
                <w:sz w:val="20"/>
                <w:szCs w:val="20"/>
              </w:rPr>
              <w:t>Med</w:t>
            </w:r>
            <w:proofErr w:type="spellEnd"/>
            <w:r>
              <w:rPr>
                <w:sz w:val="20"/>
                <w:szCs w:val="20"/>
              </w:rPr>
              <w:t xml:space="preserve"> Tour Press International,  wyd. 1, 2017</w:t>
            </w:r>
          </w:p>
          <w:p w:rsidR="00D75A68" w:rsidRDefault="00D75A68" w:rsidP="00D75A68">
            <w:pPr>
              <w:numPr>
                <w:ilvl w:val="0"/>
                <w:numId w:val="28"/>
              </w:numPr>
              <w:tabs>
                <w:tab w:val="num" w:pos="792"/>
              </w:tabs>
              <w:spacing w:line="276" w:lineRule="auto"/>
              <w:ind w:left="792" w:hanging="4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stomatologii dziecięcej pod redakcją Doroty Olczak-Kowalczyk i Leopolda Wagnera, Warszawa 2012.</w:t>
            </w:r>
          </w:p>
          <w:p w:rsidR="00D75A68" w:rsidRDefault="00D75A68" w:rsidP="00D75A68">
            <w:pPr>
              <w:numPr>
                <w:ilvl w:val="0"/>
                <w:numId w:val="28"/>
              </w:numPr>
              <w:tabs>
                <w:tab w:val="num" w:pos="792"/>
              </w:tabs>
              <w:spacing w:line="276" w:lineRule="auto"/>
              <w:ind w:left="792" w:hanging="43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Zapobieganie i leczenie choroby </w:t>
            </w: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chnicowej</w:t>
            </w:r>
            <w:proofErr w:type="spellEnd"/>
            <w:r>
              <w:rPr>
                <w:sz w:val="20"/>
                <w:szCs w:val="20"/>
              </w:rPr>
              <w:t xml:space="preserve"> u dzieci pod red. Doroty Olczak-Kowalczyk i Leopolda Wagnera, wyd. Borgis, Warszawa 2013.</w:t>
            </w:r>
          </w:p>
          <w:p w:rsidR="00D75A68" w:rsidRDefault="00D75A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Literatura uzupe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niaj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  <w:lang w:val="it-IT"/>
              </w:rPr>
              <w:t xml:space="preserve">ca: </w:t>
            </w:r>
          </w:p>
          <w:p w:rsidR="00D75A68" w:rsidRDefault="00D75A68" w:rsidP="00D75A68">
            <w:pPr>
              <w:numPr>
                <w:ilvl w:val="0"/>
                <w:numId w:val="30"/>
              </w:numPr>
              <w:spacing w:before="120" w:after="120"/>
              <w:ind w:left="792" w:hanging="432"/>
              <w:jc w:val="both"/>
              <w:rPr>
                <w:color w:val="000000"/>
                <w:u w:color="000000"/>
                <w:lang w:val="en-US" w:eastAsia="en-US"/>
              </w:rPr>
            </w:pPr>
            <w:r>
              <w:rPr>
                <w:sz w:val="20"/>
                <w:szCs w:val="20"/>
              </w:rPr>
              <w:t>Aktualne publikacje w polskim i zagranicznym piśmiennictwie specjalistycznym.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(m.in. Asysta dentystyczna, Asystentka i higienistka stomatologiczna).</w:t>
            </w:r>
          </w:p>
        </w:tc>
      </w:tr>
      <w:tr w:rsidR="00D75A68" w:rsidTr="00D75A68">
        <w:trPr>
          <w:trHeight w:val="807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32"/>
              </w:numPr>
              <w:spacing w:before="120" w:after="120"/>
              <w:rPr>
                <w:rFonts w:ascii="Arial" w:eastAsia="Arial" w:hAnsi="Arial" w:cs="Arial"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</w:rPr>
              <w:t>Kalkulacja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D75A68" w:rsidTr="00D75A68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Forma aktywno</w:t>
            </w:r>
            <w:r>
              <w:rPr>
                <w:rFonts w:hAnsi="Arial"/>
                <w:b/>
                <w:bCs/>
                <w:sz w:val="18"/>
                <w:szCs w:val="18"/>
              </w:rPr>
              <w:t>ś</w:t>
            </w:r>
            <w:r>
              <w:rPr>
                <w:rFonts w:ascii="Arial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Liczba punkt</w:t>
            </w:r>
            <w:r>
              <w:rPr>
                <w:rFonts w:hAnsi="Arial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18"/>
                <w:szCs w:val="18"/>
              </w:rPr>
              <w:t>w ECTS</w:t>
            </w:r>
          </w:p>
        </w:tc>
      </w:tr>
      <w:tr w:rsidR="00D75A68" w:rsidTr="00D75A68">
        <w:trPr>
          <w:trHeight w:val="204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D75A68" w:rsidTr="00D75A68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Wyk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ad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0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D75A68" w:rsidTr="00D75A68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Seminarium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0,3</w:t>
            </w:r>
          </w:p>
        </w:tc>
      </w:tr>
      <w:tr w:rsidR="00D75A68" w:rsidTr="00D75A68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hAnsi="Arial"/>
                <w:sz w:val="18"/>
                <w:szCs w:val="18"/>
              </w:rPr>
              <w:t>Ć</w:t>
            </w:r>
            <w:r>
              <w:rPr>
                <w:rFonts w:ascii="Arial"/>
                <w:sz w:val="18"/>
                <w:szCs w:val="18"/>
              </w:rPr>
              <w:t>wiczenia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0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D75A68" w:rsidTr="00D75A68">
        <w:trPr>
          <w:trHeight w:val="204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Samodzielna praca studenta </w:t>
            </w:r>
          </w:p>
        </w:tc>
      </w:tr>
      <w:tr w:rsidR="00D75A68" w:rsidTr="00D75A68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Przygotowanie studenta do zaj</w:t>
            </w:r>
            <w:r>
              <w:rPr>
                <w:rFonts w:hAnsi="Arial"/>
                <w:sz w:val="18"/>
                <w:szCs w:val="18"/>
              </w:rPr>
              <w:t>ęć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0,2</w:t>
            </w:r>
          </w:p>
        </w:tc>
      </w:tr>
      <w:tr w:rsidR="00D75A68" w:rsidTr="00D75A68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Przygotowanie studenta do zalicze</w:t>
            </w:r>
            <w:r>
              <w:rPr>
                <w:rFonts w:hAnsi="Arial"/>
                <w:sz w:val="18"/>
                <w:szCs w:val="18"/>
              </w:rPr>
              <w:t>ń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  <w:lang w:val="ru-RU"/>
              </w:rPr>
              <w:t>0,5</w:t>
            </w:r>
          </w:p>
        </w:tc>
      </w:tr>
      <w:tr w:rsidR="00D75A68" w:rsidTr="00D75A68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sz w:val="18"/>
                <w:szCs w:val="18"/>
              </w:rPr>
              <w:t>Razem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ind w:left="36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spacing w:before="120" w:after="120"/>
              <w:jc w:val="center"/>
              <w:rPr>
                <w:color w:val="000000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1</w:t>
            </w:r>
          </w:p>
        </w:tc>
      </w:tr>
      <w:tr w:rsidR="00D75A68" w:rsidTr="00D75A68">
        <w:trPr>
          <w:trHeight w:val="305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 w:rsidP="00D75A68">
            <w:pPr>
              <w:numPr>
                <w:ilvl w:val="0"/>
                <w:numId w:val="34"/>
              </w:numPr>
              <w:rPr>
                <w:rFonts w:ascii="Arial" w:eastAsia="Arial" w:hAnsi="Arial" w:cs="Arial"/>
                <w:color w:val="0000FF"/>
                <w:u w:color="000000"/>
                <w:lang w:val="en-US" w:eastAsia="en-US"/>
              </w:rPr>
            </w:pPr>
            <w:r>
              <w:rPr>
                <w:rFonts w:ascii="Arial"/>
                <w:b/>
                <w:bCs/>
              </w:rPr>
              <w:t>Informacje dodatkowe</w:t>
            </w:r>
            <w:r>
              <w:rPr>
                <w:rFonts w:ascii="Arial"/>
              </w:rPr>
              <w:t xml:space="preserve"> </w:t>
            </w:r>
          </w:p>
        </w:tc>
      </w:tr>
      <w:tr w:rsidR="00D75A68" w:rsidTr="00D75A68">
        <w:trPr>
          <w:trHeight w:val="621"/>
        </w:trPr>
        <w:tc>
          <w:tcPr>
            <w:tcW w:w="9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5A68" w:rsidRDefault="00D75A68">
            <w:pPr>
              <w:rPr>
                <w:color w:val="000000"/>
                <w:u w:color="000000"/>
                <w:lang w:eastAsia="en-US"/>
              </w:rPr>
            </w:pPr>
            <w:r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Opiekunem Studenckiego Ko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</w:rPr>
              <w:t>ł</w:t>
            </w:r>
            <w:r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a Naukowego przy Zak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</w:rPr>
              <w:t>ł</w:t>
            </w:r>
            <w:r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adzie Stomatologii Dzieci</w:t>
            </w:r>
            <w:r>
              <w:rPr>
                <w:rFonts w:ascii="Arial Unicode MS" w:eastAsia="Arial Unicode MS" w:cs="Arial Unicode MS"/>
                <w:i/>
                <w:iCs/>
                <w:sz w:val="20"/>
                <w:szCs w:val="20"/>
              </w:rPr>
              <w:t>ę</w:t>
            </w:r>
            <w:r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cej jest dr n.med. Anna Turska-Szybka.</w:t>
            </w:r>
          </w:p>
        </w:tc>
      </w:tr>
    </w:tbl>
    <w:p w:rsidR="00D75A68" w:rsidRDefault="00D75A68"/>
    <w:p w:rsidR="00566E97" w:rsidRDefault="00566E97"/>
    <w:p w:rsidR="00566E97" w:rsidRDefault="00566E97"/>
    <w:tbl>
      <w:tblPr>
        <w:tblW w:w="145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  <w:gridCol w:w="2416"/>
        <w:gridCol w:w="2416"/>
      </w:tblGrid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9663" w:type="dxa"/>
            <w:gridSpan w:val="10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D01333">
              <w:rPr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Lekarsko Dentystyczny</w:t>
            </w:r>
          </w:p>
        </w:tc>
      </w:tr>
      <w:tr w:rsidR="00815B77" w:rsidRPr="00D01333" w:rsidTr="00642948">
        <w:trPr>
          <w:gridAfter w:val="3"/>
          <w:wAfter w:w="4910" w:type="dxa"/>
          <w:trHeight w:val="83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BD674A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D674A">
              <w:rPr>
                <w:bCs/>
                <w:iCs/>
                <w:sz w:val="20"/>
                <w:szCs w:val="20"/>
              </w:rPr>
              <w:t>Kierunek:  zdrowie publiczne</w:t>
            </w:r>
          </w:p>
          <w:p w:rsidR="00815B77" w:rsidRPr="00BD674A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D674A">
              <w:rPr>
                <w:bCs/>
                <w:iCs/>
                <w:sz w:val="20"/>
                <w:szCs w:val="20"/>
              </w:rPr>
              <w:t>Specjalność:  HIGIENA STOMATOLOGICZNA</w:t>
            </w:r>
          </w:p>
          <w:p w:rsidR="00815B77" w:rsidRPr="00D01333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D674A">
              <w:rPr>
                <w:bCs/>
                <w:iCs/>
                <w:sz w:val="20"/>
                <w:szCs w:val="20"/>
              </w:rPr>
              <w:t xml:space="preserve">studia I stopnia, profil </w:t>
            </w:r>
            <w:proofErr w:type="spellStart"/>
            <w:r w:rsidRPr="00BD674A">
              <w:rPr>
                <w:bCs/>
                <w:iCs/>
                <w:sz w:val="20"/>
                <w:szCs w:val="20"/>
              </w:rPr>
              <w:t>ogólnoakademicki</w:t>
            </w:r>
            <w:proofErr w:type="spellEnd"/>
            <w:r w:rsidRPr="00BD674A">
              <w:rPr>
                <w:bCs/>
                <w:iCs/>
                <w:sz w:val="20"/>
                <w:szCs w:val="20"/>
              </w:rPr>
              <w:t>, studia stacjonarne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</w:t>
            </w:r>
            <w:r w:rsidRPr="00D01333">
              <w:rPr>
                <w:bCs/>
                <w:iCs/>
                <w:sz w:val="20"/>
                <w:szCs w:val="20"/>
              </w:rPr>
              <w:t>/201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BD674A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BD674A">
              <w:rPr>
                <w:b/>
                <w:bCs/>
                <w:iCs/>
                <w:sz w:val="20"/>
                <w:szCs w:val="20"/>
              </w:rPr>
              <w:t xml:space="preserve">Anatomia, fizjologia i patologia narządu żucia 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</w:t>
            </w:r>
            <w:r w:rsidRPr="00D01333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40306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Zakład Ortodoncji WUM</w:t>
            </w:r>
          </w:p>
          <w:p w:rsidR="00815B77" w:rsidRPr="00D01333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Ul. Nowogrodzka 59</w:t>
            </w:r>
          </w:p>
          <w:p w:rsidR="00815B77" w:rsidRPr="00D01333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Warszawa</w:t>
            </w:r>
          </w:p>
          <w:p w:rsidR="00815B77" w:rsidRPr="00D01333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Tel. 22 502 10 31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C7553C" w:rsidRDefault="00815B77" w:rsidP="00642948">
            <w:pPr>
              <w:spacing w:line="360" w:lineRule="auto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dr hab. n. med. Małgorzata Zadurska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  <w:r w:rsidRPr="00D01333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studiów</w:t>
            </w:r>
            <w:r w:rsidRPr="00D01333">
              <w:rPr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modułu/przedmiotu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dr n. med. M</w:t>
            </w:r>
            <w:r>
              <w:rPr>
                <w:bCs/>
                <w:iCs/>
                <w:sz w:val="20"/>
                <w:szCs w:val="20"/>
              </w:rPr>
              <w:t>agdalena Marczyńska – Stolarek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dr n. med. Magdalena Marczyńska-Stolarek</w:t>
            </w:r>
          </w:p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tel. 22 502 14 33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 xml:space="preserve">Koordynator: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 xml:space="preserve">Prof. dr hab. Sylwia Słotwińska  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Pr="00D01333">
              <w:rPr>
                <w:bCs/>
                <w:iCs/>
                <w:sz w:val="20"/>
                <w:szCs w:val="20"/>
              </w:rPr>
              <w:t>,0</w:t>
            </w:r>
          </w:p>
        </w:tc>
      </w:tr>
      <w:tr w:rsidR="00815B77" w:rsidRPr="00D01333" w:rsidTr="00642948">
        <w:trPr>
          <w:gridAfter w:val="3"/>
          <w:wAfter w:w="4910" w:type="dxa"/>
          <w:trHeight w:val="192"/>
        </w:trPr>
        <w:tc>
          <w:tcPr>
            <w:tcW w:w="9663" w:type="dxa"/>
            <w:gridSpan w:val="10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D01333">
              <w:rPr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15B77" w:rsidRPr="00D01333" w:rsidTr="00642948">
        <w:trPr>
          <w:gridAfter w:val="3"/>
          <w:wAfter w:w="4910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815B77" w:rsidRPr="00D01333" w:rsidRDefault="00815B77" w:rsidP="00815B77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</w:rPr>
            </w:pPr>
            <w:r w:rsidRPr="00D01333">
              <w:rPr>
                <w:bCs/>
                <w:iCs/>
              </w:rPr>
              <w:t xml:space="preserve">Przyswojenie zagadnień z zakresu fizjologii i patologii układu </w:t>
            </w:r>
            <w:proofErr w:type="spellStart"/>
            <w:r w:rsidRPr="00D01333">
              <w:rPr>
                <w:bCs/>
                <w:iCs/>
              </w:rPr>
              <w:t>stomatognatycznego</w:t>
            </w:r>
            <w:proofErr w:type="spellEnd"/>
          </w:p>
        </w:tc>
      </w:tr>
      <w:tr w:rsidR="00815B77" w:rsidRPr="00D01333" w:rsidTr="00642948">
        <w:trPr>
          <w:gridAfter w:val="2"/>
          <w:wAfter w:w="4832" w:type="dxa"/>
          <w:trHeight w:val="312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D01333">
              <w:br w:type="page"/>
            </w:r>
            <w:r w:rsidRPr="00D01333">
              <w:rPr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5B77" w:rsidRPr="00D01333" w:rsidRDefault="00815B77" w:rsidP="00815B77">
            <w:pPr>
              <w:numPr>
                <w:ilvl w:val="0"/>
                <w:numId w:val="35"/>
              </w:num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D01333">
              <w:rPr>
                <w:bCs/>
                <w:iCs/>
              </w:rPr>
              <w:t>Wiedza z zakresu biologii, chemii i fizyki na poziomie szkoły średniej</w:t>
            </w:r>
          </w:p>
        </w:tc>
      </w:tr>
      <w:tr w:rsidR="00815B77" w:rsidRPr="00D01333" w:rsidTr="00642948">
        <w:trPr>
          <w:gridAfter w:val="2"/>
          <w:wAfter w:w="4832" w:type="dxa"/>
          <w:trHeight w:val="344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D01333">
              <w:rPr>
                <w:b/>
                <w:bCs/>
              </w:rPr>
              <w:t>Przedmiotowe efekty kształcenia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D01333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Odniesienie do efektu kierunkowego (numer)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15B77" w:rsidRPr="00D01333" w:rsidRDefault="00815B77" w:rsidP="00642948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>
              <w:rPr>
                <w:rFonts w:eastAsia="Calibri"/>
                <w:sz w:val="22"/>
                <w:szCs w:val="22"/>
                <w:lang w:val="cs-CZ"/>
              </w:rPr>
              <w:t>HS_W08</w:t>
            </w:r>
          </w:p>
          <w:p w:rsidR="00815B77" w:rsidRPr="00D01333" w:rsidRDefault="00815B77" w:rsidP="00642948">
            <w:pPr>
              <w:spacing w:before="120" w:after="120"/>
              <w:jc w:val="center"/>
              <w:rPr>
                <w:i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5B77" w:rsidRPr="00FA1DCF" w:rsidRDefault="00815B77" w:rsidP="00642948">
            <w:pPr>
              <w:pStyle w:val="NormalnyWeb"/>
              <w:rPr>
                <w:rFonts w:ascii="Times New Roman" w:hAnsi="Times New Roman"/>
                <w:sz w:val="18"/>
                <w:lang w:val="pl-PL"/>
              </w:rPr>
            </w:pPr>
            <w:r w:rsidRPr="00FA1DCF">
              <w:rPr>
                <w:rFonts w:ascii="Times New Roman" w:hAnsi="Times New Roman"/>
                <w:sz w:val="18"/>
                <w:lang w:val="pl-PL"/>
              </w:rPr>
              <w:t xml:space="preserve">zna szczegółową budowę anatomiczną i histologiczną elementów składowych jamy ustnej oraz rozwój i funkcje zębów i przyzębia; zna fizjologię i patologię układu </w:t>
            </w:r>
            <w:proofErr w:type="spellStart"/>
            <w:r w:rsidRPr="00FA1DCF">
              <w:rPr>
                <w:rFonts w:ascii="Times New Roman" w:hAnsi="Times New Roman"/>
                <w:sz w:val="18"/>
                <w:lang w:val="pl-PL"/>
              </w:rPr>
              <w:t>stomatognatycznego</w:t>
            </w:r>
            <w:proofErr w:type="spellEnd"/>
            <w:r w:rsidRPr="00FA1DCF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t>P6S_WG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15B77" w:rsidRPr="00D01333" w:rsidRDefault="00815B77" w:rsidP="00642948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>
              <w:rPr>
                <w:rFonts w:eastAsia="Calibri"/>
                <w:sz w:val="22"/>
                <w:szCs w:val="22"/>
                <w:lang w:val="cs-CZ"/>
              </w:rPr>
              <w:t>HS_W09</w:t>
            </w:r>
          </w:p>
          <w:p w:rsidR="00815B77" w:rsidRPr="00D01333" w:rsidRDefault="00815B77" w:rsidP="00642948">
            <w:pPr>
              <w:spacing w:before="120" w:after="120"/>
              <w:jc w:val="center"/>
              <w:rPr>
                <w:i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5B77" w:rsidRPr="00F80238" w:rsidRDefault="00815B77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F80238">
              <w:rPr>
                <w:sz w:val="18"/>
                <w:szCs w:val="18"/>
              </w:rPr>
              <w:lastRenderedPageBreak/>
              <w:t xml:space="preserve">posiada ogólną wiedzę na temat etiopatogenezy, diagnostyki i metod leczenia wybranych chorób, zwłaszcza o znaczeniu społecznym oraz zna krajowe i europejskie </w:t>
            </w:r>
            <w:proofErr w:type="spellStart"/>
            <w:r w:rsidRPr="00F80238">
              <w:rPr>
                <w:sz w:val="18"/>
                <w:szCs w:val="18"/>
              </w:rPr>
              <w:t>źródła</w:t>
            </w:r>
            <w:proofErr w:type="spellEnd"/>
            <w:r w:rsidRPr="00F80238">
              <w:rPr>
                <w:sz w:val="18"/>
                <w:szCs w:val="18"/>
              </w:rPr>
              <w:t xml:space="preserve"> informacji i </w:t>
            </w:r>
            <w:r w:rsidRPr="00F80238">
              <w:rPr>
                <w:sz w:val="18"/>
                <w:szCs w:val="18"/>
              </w:rPr>
              <w:lastRenderedPageBreak/>
              <w:t>systemy monitorowania stanu zdrowia populacji</w:t>
            </w:r>
            <w:r w:rsidRPr="00F80238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D0133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lastRenderedPageBreak/>
              <w:t>P6S_WG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15B77" w:rsidRPr="00D01333" w:rsidRDefault="00815B77" w:rsidP="00642948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/>
              </w:rPr>
            </w:pPr>
            <w:r w:rsidRPr="00D01333">
              <w:rPr>
                <w:rFonts w:eastAsia="Calibri"/>
                <w:sz w:val="22"/>
                <w:szCs w:val="22"/>
                <w:lang w:val="cs-CZ"/>
              </w:rPr>
              <w:lastRenderedPageBreak/>
              <w:t>HS_W</w:t>
            </w:r>
            <w:r>
              <w:rPr>
                <w:rFonts w:eastAsia="Calibri"/>
                <w:sz w:val="22"/>
                <w:szCs w:val="22"/>
                <w:lang w:val="cs-CZ"/>
              </w:rPr>
              <w:t>12</w:t>
            </w:r>
          </w:p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5B77" w:rsidRPr="002E171A" w:rsidRDefault="00815B77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F80238">
              <w:rPr>
                <w:sz w:val="18"/>
                <w:szCs w:val="18"/>
              </w:rPr>
              <w:t xml:space="preserve">zna </w:t>
            </w:r>
            <w:proofErr w:type="spellStart"/>
            <w:r w:rsidRPr="00F80238">
              <w:rPr>
                <w:sz w:val="18"/>
                <w:szCs w:val="18"/>
              </w:rPr>
              <w:t>wskaźniki</w:t>
            </w:r>
            <w:proofErr w:type="spellEnd"/>
            <w:r w:rsidRPr="00F80238">
              <w:rPr>
                <w:sz w:val="18"/>
                <w:szCs w:val="18"/>
              </w:rPr>
              <w:t xml:space="preserve"> </w:t>
            </w:r>
            <w:proofErr w:type="spellStart"/>
            <w:r w:rsidRPr="00F80238">
              <w:rPr>
                <w:sz w:val="18"/>
                <w:szCs w:val="18"/>
              </w:rPr>
              <w:t>niezbędne</w:t>
            </w:r>
            <w:proofErr w:type="spellEnd"/>
            <w:r w:rsidRPr="00F80238">
              <w:rPr>
                <w:sz w:val="18"/>
                <w:szCs w:val="18"/>
              </w:rPr>
              <w:t xml:space="preserve"> do oceny stanu zdrowia jamy ustnej oraz zna zasady przeprowadzania podstawowego wywiadu medycznego i wykonywania podstawowych badań diagnostycznych w </w:t>
            </w:r>
            <w:proofErr w:type="spellStart"/>
            <w:r w:rsidRPr="00F80238">
              <w:rPr>
                <w:sz w:val="18"/>
                <w:szCs w:val="18"/>
              </w:rPr>
              <w:t>obrębie</w:t>
            </w:r>
            <w:proofErr w:type="spellEnd"/>
            <w:r w:rsidRPr="00F80238">
              <w:rPr>
                <w:sz w:val="18"/>
                <w:szCs w:val="18"/>
              </w:rPr>
              <w:t xml:space="preserve"> jamy ustnej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15B77" w:rsidRPr="00E24B14" w:rsidRDefault="00815B77" w:rsidP="00642948">
            <w:pPr>
              <w:spacing w:before="120" w:after="120"/>
              <w:jc w:val="center"/>
            </w:pPr>
            <w:r>
              <w:t>P6S_WK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</w:rPr>
            </w:pPr>
            <w:r>
              <w:t>HS_U22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15B77" w:rsidRPr="00F63AED" w:rsidRDefault="00815B77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F63AED">
              <w:rPr>
                <w:sz w:val="18"/>
                <w:szCs w:val="18"/>
              </w:rPr>
              <w:t xml:space="preserve">posługuje </w:t>
            </w:r>
            <w:proofErr w:type="spellStart"/>
            <w:r w:rsidRPr="00F63AED">
              <w:rPr>
                <w:sz w:val="18"/>
                <w:szCs w:val="18"/>
              </w:rPr>
              <w:t>sie</w:t>
            </w:r>
            <w:proofErr w:type="spellEnd"/>
            <w:r w:rsidRPr="00F63AED">
              <w:rPr>
                <w:sz w:val="18"/>
                <w:szCs w:val="18"/>
              </w:rPr>
              <w:t xml:space="preserve">̨ terminologią z zakresu anatomii, fizjologii i patologii </w:t>
            </w:r>
            <w:proofErr w:type="spellStart"/>
            <w:r w:rsidRPr="00F63AED">
              <w:rPr>
                <w:sz w:val="18"/>
                <w:szCs w:val="18"/>
              </w:rPr>
              <w:t>narządu</w:t>
            </w:r>
            <w:proofErr w:type="spellEnd"/>
            <w:r w:rsidRPr="00F63AED">
              <w:rPr>
                <w:sz w:val="18"/>
                <w:szCs w:val="18"/>
              </w:rPr>
              <w:t xml:space="preserve"> </w:t>
            </w:r>
            <w:proofErr w:type="spellStart"/>
            <w:r w:rsidRPr="00F63AED">
              <w:rPr>
                <w:sz w:val="18"/>
                <w:szCs w:val="18"/>
              </w:rPr>
              <w:t>żucia</w:t>
            </w:r>
            <w:proofErr w:type="spellEnd"/>
            <w:r w:rsidRPr="00F63AED">
              <w:rPr>
                <w:sz w:val="18"/>
                <w:szCs w:val="18"/>
              </w:rPr>
              <w:t xml:space="preserve">; </w:t>
            </w:r>
            <w:proofErr w:type="spellStart"/>
            <w:r w:rsidRPr="00F63AED">
              <w:rPr>
                <w:sz w:val="18"/>
                <w:szCs w:val="18"/>
              </w:rPr>
              <w:t>określa</w:t>
            </w:r>
            <w:proofErr w:type="spellEnd"/>
            <w:r w:rsidRPr="00F63AED">
              <w:rPr>
                <w:sz w:val="18"/>
                <w:szCs w:val="18"/>
              </w:rPr>
              <w:t xml:space="preserve"> </w:t>
            </w:r>
            <w:proofErr w:type="spellStart"/>
            <w:r w:rsidRPr="00F63AED">
              <w:rPr>
                <w:sz w:val="18"/>
                <w:szCs w:val="18"/>
              </w:rPr>
              <w:t>budowe</w:t>
            </w:r>
            <w:proofErr w:type="spellEnd"/>
            <w:r w:rsidRPr="00F63AED">
              <w:rPr>
                <w:sz w:val="18"/>
                <w:szCs w:val="18"/>
              </w:rPr>
              <w:t xml:space="preserve">̨, fizjologię i patologię </w:t>
            </w:r>
            <w:proofErr w:type="spellStart"/>
            <w:r w:rsidRPr="00F63AED">
              <w:rPr>
                <w:sz w:val="18"/>
                <w:szCs w:val="18"/>
              </w:rPr>
              <w:t>narządu</w:t>
            </w:r>
            <w:proofErr w:type="spellEnd"/>
            <w:r w:rsidRPr="00F63AED">
              <w:rPr>
                <w:sz w:val="18"/>
                <w:szCs w:val="18"/>
              </w:rPr>
              <w:t xml:space="preserve"> </w:t>
            </w:r>
            <w:proofErr w:type="spellStart"/>
            <w:r w:rsidRPr="00F63AED">
              <w:rPr>
                <w:sz w:val="18"/>
                <w:szCs w:val="18"/>
              </w:rPr>
              <w:t>żucia</w:t>
            </w:r>
            <w:proofErr w:type="spellEnd"/>
            <w:r w:rsidRPr="00F63AED">
              <w:rPr>
                <w:sz w:val="18"/>
                <w:szCs w:val="18"/>
              </w:rPr>
              <w:t xml:space="preserve">; przedstawia </w:t>
            </w:r>
            <w:proofErr w:type="spellStart"/>
            <w:r w:rsidRPr="00F63AED">
              <w:rPr>
                <w:sz w:val="18"/>
                <w:szCs w:val="18"/>
              </w:rPr>
              <w:t>wskaźniki</w:t>
            </w:r>
            <w:proofErr w:type="spellEnd"/>
            <w:r w:rsidRPr="00F63AED">
              <w:rPr>
                <w:sz w:val="18"/>
                <w:szCs w:val="18"/>
              </w:rPr>
              <w:t xml:space="preserve"> higieny jamy ustnej, próchnicy, chorób </w:t>
            </w:r>
            <w:proofErr w:type="spellStart"/>
            <w:r w:rsidRPr="00F63AED">
              <w:rPr>
                <w:sz w:val="18"/>
                <w:szCs w:val="18"/>
              </w:rPr>
              <w:t>przyzębia</w:t>
            </w:r>
            <w:proofErr w:type="spellEnd"/>
            <w:r w:rsidRPr="00F63AED">
              <w:rPr>
                <w:sz w:val="18"/>
                <w:szCs w:val="18"/>
              </w:rPr>
              <w:t xml:space="preserve">; ocenia zdrowie jamy ustnej na zlecenie lekarza dentysty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t>P6S_UW</w:t>
            </w:r>
          </w:p>
        </w:tc>
      </w:tr>
      <w:tr w:rsidR="00815B77" w:rsidRPr="00D01333" w:rsidTr="00642948">
        <w:trPr>
          <w:gridAfter w:val="2"/>
          <w:wAfter w:w="4832" w:type="dxa"/>
          <w:trHeight w:val="627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D01333">
              <w:rPr>
                <w:rFonts w:ascii="Times New Roman" w:hAnsi="Times New Roman"/>
                <w:b/>
                <w:bCs/>
                <w:sz w:val="24"/>
              </w:rPr>
              <w:t>Formy prowadzonych zajęć</w:t>
            </w:r>
          </w:p>
        </w:tc>
      </w:tr>
      <w:tr w:rsidR="00815B77" w:rsidRPr="00D01333" w:rsidTr="00642948">
        <w:trPr>
          <w:gridAfter w:val="2"/>
          <w:wAfter w:w="4832" w:type="dxa"/>
          <w:trHeight w:val="536"/>
        </w:trPr>
        <w:tc>
          <w:tcPr>
            <w:tcW w:w="2415" w:type="dxa"/>
            <w:gridSpan w:val="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 xml:space="preserve">Minimalna liczba osób </w:t>
            </w:r>
            <w:r w:rsidRPr="00D01333">
              <w:rPr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2415" w:type="dxa"/>
            <w:gridSpan w:val="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Cs/>
                <w:i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2415" w:type="dxa"/>
            <w:gridSpan w:val="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Cs/>
                <w:i/>
                <w:iCs/>
                <w:sz w:val="18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2415" w:type="dxa"/>
            <w:gridSpan w:val="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01333" w:rsidRDefault="00815B77" w:rsidP="00642948">
            <w:pPr>
              <w:spacing w:before="120" w:after="120"/>
              <w:ind w:left="55"/>
              <w:rPr>
                <w:bCs/>
                <w:i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 xml:space="preserve">                   -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D01333">
              <w:rPr>
                <w:rFonts w:ascii="Times New Roman" w:hAnsi="Times New Roman"/>
                <w:b/>
                <w:bCs/>
                <w:sz w:val="24"/>
              </w:rPr>
              <w:t>Tematy zajęć i treści kształcenia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5B77" w:rsidRPr="00D01333" w:rsidRDefault="00815B77" w:rsidP="00642948">
            <w:pPr>
              <w:rPr>
                <w:bCs/>
                <w:iCs/>
              </w:rPr>
            </w:pPr>
            <w:r w:rsidRPr="00D01333">
              <w:rPr>
                <w:bCs/>
                <w:iCs/>
              </w:rPr>
              <w:t>S1 – Anatomia fizjologia jamy ustnej.</w:t>
            </w:r>
          </w:p>
          <w:p w:rsidR="00815B77" w:rsidRPr="00D01333" w:rsidRDefault="00815B77" w:rsidP="00642948">
            <w:pPr>
              <w:rPr>
                <w:bCs/>
                <w:iCs/>
              </w:rPr>
            </w:pPr>
            <w:r w:rsidRPr="00D01333">
              <w:rPr>
                <w:bCs/>
                <w:iCs/>
              </w:rPr>
              <w:t xml:space="preserve">S2 – Rozwój i budowa układu </w:t>
            </w:r>
            <w:proofErr w:type="spellStart"/>
            <w:r w:rsidRPr="00D01333">
              <w:rPr>
                <w:bCs/>
                <w:iCs/>
              </w:rPr>
              <w:t>stomatognatycznego</w:t>
            </w:r>
            <w:proofErr w:type="spellEnd"/>
          </w:p>
          <w:p w:rsidR="00815B77" w:rsidRPr="00D01333" w:rsidRDefault="00815B77" w:rsidP="00642948">
            <w:pPr>
              <w:rPr>
                <w:bCs/>
                <w:iCs/>
              </w:rPr>
            </w:pPr>
            <w:r w:rsidRPr="00D01333">
              <w:rPr>
                <w:bCs/>
                <w:iCs/>
              </w:rPr>
              <w:t xml:space="preserve">S3 – Norma zgryzowa w uzębieniu mlecznym, mieszanym i stałym. </w:t>
            </w:r>
          </w:p>
          <w:p w:rsidR="00815B77" w:rsidRPr="00D01333" w:rsidRDefault="00815B77" w:rsidP="00642948">
            <w:pPr>
              <w:rPr>
                <w:bCs/>
                <w:iCs/>
              </w:rPr>
            </w:pPr>
            <w:r w:rsidRPr="00D01333">
              <w:rPr>
                <w:bCs/>
                <w:iCs/>
              </w:rPr>
              <w:t xml:space="preserve">S4 – Diagnostyka wad zgryzu i nieprawidłowości zębowych. </w:t>
            </w:r>
          </w:p>
          <w:p w:rsidR="00815B77" w:rsidRPr="00D01333" w:rsidRDefault="00815B77" w:rsidP="00642948">
            <w:pPr>
              <w:rPr>
                <w:bCs/>
                <w:iCs/>
              </w:rPr>
            </w:pPr>
            <w:r w:rsidRPr="00D01333">
              <w:rPr>
                <w:bCs/>
                <w:iCs/>
              </w:rPr>
              <w:t xml:space="preserve">S5 – Metody badania i rozpoznawania ortodontycznego. </w:t>
            </w:r>
          </w:p>
          <w:p w:rsidR="00815B77" w:rsidRPr="00D01333" w:rsidRDefault="00815B77" w:rsidP="00642948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D01333">
              <w:rPr>
                <w:rFonts w:ascii="Times New Roman" w:hAnsi="Times New Roman"/>
                <w:b/>
                <w:bCs/>
                <w:sz w:val="24"/>
              </w:rPr>
              <w:t>Sposoby weryfikacji efektów kształcenia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1610" w:type="dxa"/>
            <w:vAlign w:val="center"/>
          </w:tcPr>
          <w:p w:rsidR="00815B77" w:rsidRPr="00D01333" w:rsidRDefault="00815B77" w:rsidP="00642948">
            <w:pPr>
              <w:jc w:val="center"/>
              <w:rPr>
                <w:b/>
                <w:bCs/>
                <w:sz w:val="18"/>
              </w:rPr>
            </w:pPr>
            <w:r w:rsidRPr="00D01333">
              <w:rPr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15B77" w:rsidRPr="00D01333" w:rsidRDefault="00815B77" w:rsidP="00642948">
            <w:pPr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15B77" w:rsidRPr="00D01333" w:rsidRDefault="00815B77" w:rsidP="00642948">
            <w:pPr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15B77" w:rsidRPr="00D01333" w:rsidRDefault="00815B77" w:rsidP="00642948">
            <w:pPr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Kryterium zaliczenia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15B77" w:rsidRPr="00D01333" w:rsidRDefault="00815B77" w:rsidP="00642948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HS_W08, HS_W09 HS_W12, HS_U22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rPr>
                <w:b/>
                <w:bCs/>
                <w:sz w:val="20"/>
                <w:szCs w:val="18"/>
              </w:rPr>
            </w:pPr>
            <w:r w:rsidRPr="00D01333">
              <w:rPr>
                <w:i/>
                <w:sz w:val="20"/>
                <w:szCs w:val="20"/>
              </w:rPr>
              <w:t xml:space="preserve">            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815B77" w:rsidRPr="00D01333" w:rsidRDefault="00815B77" w:rsidP="00642948">
            <w:pPr>
              <w:jc w:val="center"/>
              <w:rPr>
                <w:bCs/>
                <w:i/>
                <w:sz w:val="20"/>
                <w:szCs w:val="20"/>
              </w:rPr>
            </w:pPr>
            <w:r w:rsidRPr="00D01333">
              <w:rPr>
                <w:bCs/>
                <w:i/>
                <w:sz w:val="20"/>
                <w:szCs w:val="20"/>
              </w:rPr>
              <w:t xml:space="preserve">Kolokwium – forma pisemna 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15B77" w:rsidRPr="00D01333" w:rsidRDefault="00815B77" w:rsidP="00815B7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333">
              <w:rPr>
                <w:rFonts w:ascii="Times New Roman" w:hAnsi="Times New Roman"/>
                <w:b/>
                <w:bCs/>
                <w:sz w:val="18"/>
                <w:szCs w:val="18"/>
              </w:rPr>
              <w:t>obecność na zajęciach</w:t>
            </w:r>
          </w:p>
          <w:p w:rsidR="00815B77" w:rsidRPr="00D01333" w:rsidRDefault="00815B77" w:rsidP="00815B7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33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pozytywna ocena z kolokwium 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15B77" w:rsidRPr="00D01333" w:rsidRDefault="00815B77" w:rsidP="00815B77">
            <w:pPr>
              <w:pStyle w:val="Akapitzlist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D01333">
              <w:rPr>
                <w:rFonts w:ascii="Times New Roman" w:hAnsi="Times New Roman"/>
                <w:b/>
                <w:bCs/>
                <w:sz w:val="24"/>
              </w:rPr>
              <w:t>Kryteria oceniania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5B77" w:rsidRPr="00D01333" w:rsidRDefault="00815B77" w:rsidP="00642948">
            <w:pPr>
              <w:rPr>
                <w:b/>
                <w:bCs/>
              </w:rPr>
            </w:pPr>
            <w:r w:rsidRPr="00D01333">
              <w:rPr>
                <w:b/>
                <w:bCs/>
                <w:sz w:val="20"/>
              </w:rPr>
              <w:t>Forma zaliczenia przedmiotu:</w:t>
            </w:r>
            <w:r w:rsidRPr="00D01333">
              <w:rPr>
                <w:i/>
                <w:sz w:val="16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kolokwium – forma pisemna  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18"/>
                <w:szCs w:val="20"/>
              </w:rPr>
              <w:t>kryteria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D01333">
              <w:rPr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D01333">
              <w:rPr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D01333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20"/>
              </w:rPr>
            </w:pPr>
            <w:r w:rsidRPr="00D01333">
              <w:rPr>
                <w:bCs/>
                <w:i/>
                <w:iCs/>
                <w:sz w:val="20"/>
                <w:szCs w:val="20"/>
              </w:rPr>
              <w:t>&lt;</w:t>
            </w:r>
            <w:r w:rsidRPr="00D01333">
              <w:rPr>
                <w:bCs/>
                <w:iCs/>
                <w:sz w:val="20"/>
                <w:szCs w:val="20"/>
              </w:rPr>
              <w:t xml:space="preserve"> 60%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D01333">
              <w:rPr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D01333">
              <w:rPr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D01333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61% - 68%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D01333">
              <w:rPr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D01333">
              <w:rPr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D01333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</w:rPr>
            </w:pPr>
            <w:r w:rsidRPr="00D01333">
              <w:rPr>
                <w:bCs/>
                <w:iCs/>
                <w:sz w:val="20"/>
                <w:szCs w:val="20"/>
              </w:rPr>
              <w:t>69% - 76%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D01333">
              <w:rPr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D01333">
              <w:rPr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D01333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D01333">
              <w:rPr>
                <w:bCs/>
                <w:iCs/>
                <w:sz w:val="18"/>
                <w:szCs w:val="18"/>
              </w:rPr>
              <w:t>77% - 84%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D01333">
              <w:rPr>
                <w:b/>
                <w:bCs/>
                <w:iCs/>
                <w:sz w:val="18"/>
                <w:szCs w:val="20"/>
              </w:rPr>
              <w:lastRenderedPageBreak/>
              <w:t>4,5 (</w:t>
            </w:r>
            <w:proofErr w:type="spellStart"/>
            <w:r w:rsidRPr="00D01333">
              <w:rPr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D01333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D01333">
              <w:rPr>
                <w:bCs/>
                <w:iCs/>
                <w:sz w:val="18"/>
                <w:szCs w:val="18"/>
              </w:rPr>
              <w:t>85% - 92%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D01333">
              <w:rPr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D01333">
              <w:rPr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D01333">
              <w:rPr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15B77" w:rsidRPr="00D01333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</w:rPr>
            </w:pPr>
            <w:r w:rsidRPr="00D01333">
              <w:rPr>
                <w:bCs/>
                <w:iCs/>
                <w:sz w:val="18"/>
                <w:szCs w:val="18"/>
              </w:rPr>
              <w:t>93% - 100%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D01333">
              <w:rPr>
                <w:b/>
                <w:bCs/>
              </w:rPr>
              <w:t xml:space="preserve">Literatura </w:t>
            </w:r>
          </w:p>
        </w:tc>
      </w:tr>
      <w:tr w:rsidR="00815B77" w:rsidRPr="00D01333" w:rsidTr="00642948">
        <w:trPr>
          <w:gridAfter w:val="2"/>
          <w:wAfter w:w="4832" w:type="dxa"/>
          <w:trHeight w:val="1544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642948">
            <w:pPr>
              <w:spacing w:before="120"/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>Literatura obowiązkowa:</w:t>
            </w:r>
          </w:p>
          <w:p w:rsidR="00815B77" w:rsidRPr="00D01333" w:rsidRDefault="00815B77" w:rsidP="00815B77">
            <w:pPr>
              <w:numPr>
                <w:ilvl w:val="0"/>
                <w:numId w:val="3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 xml:space="preserve">Stomatologia wieku rozwojowego – red. M. </w:t>
            </w:r>
            <w:proofErr w:type="spellStart"/>
            <w:r w:rsidRPr="00D01333">
              <w:rPr>
                <w:b/>
                <w:sz w:val="20"/>
                <w:szCs w:val="20"/>
              </w:rPr>
              <w:t>Szpringer</w:t>
            </w:r>
            <w:proofErr w:type="spellEnd"/>
            <w:r w:rsidRPr="00D0133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D01333">
              <w:rPr>
                <w:b/>
                <w:sz w:val="20"/>
                <w:szCs w:val="20"/>
              </w:rPr>
              <w:t>Nodzak</w:t>
            </w:r>
            <w:proofErr w:type="spellEnd"/>
            <w:r w:rsidRPr="00D01333">
              <w:rPr>
                <w:b/>
                <w:sz w:val="20"/>
                <w:szCs w:val="20"/>
              </w:rPr>
              <w:t>, M. Wochna – Sobańska Wyd. PZWL wyd. 2007</w:t>
            </w:r>
          </w:p>
          <w:p w:rsidR="00815B77" w:rsidRDefault="00815B77" w:rsidP="00815B77">
            <w:pPr>
              <w:numPr>
                <w:ilvl w:val="0"/>
                <w:numId w:val="3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>Zarys Ortodoncji Współczesnej – red. I. Karłowska, Wyd. PZWL, wyd.2008</w:t>
            </w:r>
          </w:p>
          <w:p w:rsidR="00815B77" w:rsidRPr="00C7553C" w:rsidRDefault="00815B77" w:rsidP="00815B77">
            <w:pPr>
              <w:numPr>
                <w:ilvl w:val="0"/>
                <w:numId w:val="3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Podręcznik dla asystentek i higienistek stomatologicznych – red. A. Mielczarek, R. Kowalik, M. Najman, wyd. PZWL 2018 </w:t>
            </w:r>
          </w:p>
          <w:p w:rsidR="00815B77" w:rsidRPr="00D01333" w:rsidRDefault="00815B77" w:rsidP="00815B77">
            <w:pPr>
              <w:numPr>
                <w:ilvl w:val="0"/>
                <w:numId w:val="3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>Podręcznik dla asystentek i higienistek stomatologicznych – red. Z. Jańczuk, wyd. PZWL wyd. 2009</w:t>
            </w:r>
          </w:p>
          <w:p w:rsidR="00815B77" w:rsidRPr="00D01333" w:rsidRDefault="00815B77" w:rsidP="00815B77">
            <w:pPr>
              <w:numPr>
                <w:ilvl w:val="0"/>
                <w:numId w:val="3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 xml:space="preserve">Asystowanie w stomatologii – L.V. Barnett Wydaw. </w:t>
            </w:r>
            <w:proofErr w:type="spellStart"/>
            <w:r w:rsidRPr="00D01333">
              <w:rPr>
                <w:b/>
                <w:sz w:val="20"/>
                <w:szCs w:val="20"/>
              </w:rPr>
              <w:t>Urban&amp;Partner</w:t>
            </w:r>
            <w:proofErr w:type="spellEnd"/>
            <w:r w:rsidRPr="00D01333">
              <w:rPr>
                <w:b/>
                <w:sz w:val="20"/>
                <w:szCs w:val="20"/>
              </w:rPr>
              <w:t xml:space="preserve">, 2009 </w:t>
            </w:r>
          </w:p>
          <w:p w:rsidR="00815B77" w:rsidRPr="00D01333" w:rsidRDefault="00815B77" w:rsidP="00642948">
            <w:pPr>
              <w:rPr>
                <w:sz w:val="20"/>
                <w:szCs w:val="20"/>
              </w:rPr>
            </w:pPr>
            <w:r w:rsidRPr="00D01333">
              <w:rPr>
                <w:sz w:val="20"/>
                <w:szCs w:val="20"/>
              </w:rPr>
              <w:t xml:space="preserve">Literatura uzupełniająca: </w:t>
            </w:r>
          </w:p>
          <w:p w:rsidR="00815B77" w:rsidRPr="00D01333" w:rsidRDefault="00815B77" w:rsidP="00815B77">
            <w:pPr>
              <w:numPr>
                <w:ilvl w:val="0"/>
                <w:numId w:val="3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 xml:space="preserve">Usuwanie złogów nazębnych, instrumentarium i procedury zabiegowe – W. Jańczuk, M. Pawelczyk – Madalińska, Wydawnictwo Kwintesencja </w:t>
            </w:r>
          </w:p>
          <w:p w:rsidR="00815B77" w:rsidRPr="00D01333" w:rsidRDefault="00815B77" w:rsidP="00815B77">
            <w:pPr>
              <w:numPr>
                <w:ilvl w:val="0"/>
                <w:numId w:val="38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>Czasopismo – Asysta dentystyczna</w:t>
            </w:r>
          </w:p>
          <w:p w:rsidR="00815B77" w:rsidRPr="00D01333" w:rsidRDefault="00815B77" w:rsidP="00815B77">
            <w:pPr>
              <w:numPr>
                <w:ilvl w:val="0"/>
                <w:numId w:val="38"/>
              </w:numPr>
              <w:spacing w:after="120"/>
              <w:ind w:left="714" w:hanging="357"/>
              <w:jc w:val="both"/>
              <w:rPr>
                <w:b/>
                <w:sz w:val="20"/>
                <w:szCs w:val="20"/>
              </w:rPr>
            </w:pPr>
            <w:r w:rsidRPr="00D01333">
              <w:rPr>
                <w:b/>
                <w:sz w:val="20"/>
                <w:szCs w:val="20"/>
              </w:rPr>
              <w:t>Czasopismo – Asystentka i higienistka stomatologiczna</w:t>
            </w:r>
          </w:p>
        </w:tc>
      </w:tr>
      <w:tr w:rsidR="00815B77" w:rsidRPr="00D01333" w:rsidTr="00642948">
        <w:trPr>
          <w:gridAfter w:val="2"/>
          <w:wAfter w:w="4832" w:type="dxa"/>
          <w:trHeight w:val="967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</w:rPr>
            </w:pPr>
            <w:r w:rsidRPr="00D01333">
              <w:rPr>
                <w:b/>
              </w:rPr>
              <w:t>Kalkulacja punktów ECTS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sz w:val="18"/>
                <w:szCs w:val="20"/>
              </w:rPr>
              <w:t>Liczba punktów ECTS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ind w:left="-108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-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0,4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ind w:left="-108"/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Samodzielna praca studenta: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18"/>
                <w:szCs w:val="16"/>
              </w:rPr>
            </w:pPr>
            <w:r w:rsidRPr="00D01333">
              <w:rPr>
                <w:i/>
                <w:sz w:val="16"/>
                <w:szCs w:val="16"/>
              </w:rPr>
              <w:t>0,2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18"/>
                <w:szCs w:val="16"/>
              </w:rPr>
            </w:pPr>
            <w:r w:rsidRPr="00D01333">
              <w:rPr>
                <w:i/>
                <w:sz w:val="16"/>
                <w:szCs w:val="16"/>
              </w:rPr>
              <w:t>0,2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15B77" w:rsidRPr="00D01333" w:rsidRDefault="00815B77" w:rsidP="00642948">
            <w:pPr>
              <w:spacing w:before="120" w:after="120"/>
              <w:rPr>
                <w:sz w:val="18"/>
                <w:szCs w:val="16"/>
              </w:rPr>
            </w:pPr>
            <w:r w:rsidRPr="00D01333">
              <w:rPr>
                <w:i/>
                <w:sz w:val="16"/>
                <w:szCs w:val="16"/>
              </w:rPr>
              <w:t>0,2</w:t>
            </w:r>
          </w:p>
        </w:tc>
      </w:tr>
      <w:tr w:rsidR="00815B77" w:rsidRPr="00D01333" w:rsidTr="00642948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815B77" w:rsidRPr="00D01333" w:rsidRDefault="00815B77" w:rsidP="00642948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D01333">
              <w:rPr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 w:rsidRPr="00D01333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01333" w:rsidRDefault="00815B77" w:rsidP="00642948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</w:tr>
      <w:tr w:rsidR="00815B77" w:rsidRPr="00D01333" w:rsidTr="00642948">
        <w:trPr>
          <w:trHeight w:val="465"/>
        </w:trPr>
        <w:tc>
          <w:tcPr>
            <w:tcW w:w="9741" w:type="dxa"/>
            <w:gridSpan w:val="11"/>
            <w:vAlign w:val="center"/>
          </w:tcPr>
          <w:p w:rsidR="00815B77" w:rsidRPr="00D01333" w:rsidRDefault="00815B77" w:rsidP="00815B77">
            <w:pPr>
              <w:numPr>
                <w:ilvl w:val="0"/>
                <w:numId w:val="40"/>
              </w:numPr>
              <w:rPr>
                <w:bCs/>
                <w:iCs/>
                <w:sz w:val="18"/>
                <w:szCs w:val="18"/>
              </w:rPr>
            </w:pPr>
            <w:r w:rsidRPr="00D01333">
              <w:rPr>
                <w:b/>
              </w:rPr>
              <w:t>Informacje dodatkowe</w:t>
            </w:r>
            <w:r w:rsidRPr="00D01333">
              <w:rPr>
                <w:szCs w:val="20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815B77" w:rsidRPr="00D01333" w:rsidRDefault="00815B77" w:rsidP="00642948"/>
        </w:tc>
        <w:tc>
          <w:tcPr>
            <w:tcW w:w="2416" w:type="dxa"/>
            <w:vAlign w:val="center"/>
          </w:tcPr>
          <w:p w:rsidR="00815B77" w:rsidRPr="00D01333" w:rsidRDefault="00815B77" w:rsidP="00642948">
            <w:r w:rsidRPr="00D01333">
              <w:rPr>
                <w:b/>
                <w:i/>
                <w:sz w:val="20"/>
                <w:szCs w:val="20"/>
              </w:rPr>
              <w:t>0,9</w:t>
            </w:r>
          </w:p>
        </w:tc>
      </w:tr>
      <w:tr w:rsidR="00815B77" w:rsidRPr="00D01333" w:rsidTr="00642948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15B77" w:rsidRPr="00D01333" w:rsidRDefault="00815B77" w:rsidP="00642948">
            <w:pPr>
              <w:rPr>
                <w:i/>
                <w:sz w:val="22"/>
                <w:szCs w:val="22"/>
              </w:rPr>
            </w:pPr>
            <w:r w:rsidRPr="00D01333">
              <w:rPr>
                <w:i/>
                <w:sz w:val="18"/>
                <w:szCs w:val="22"/>
              </w:rPr>
              <w:t>Wszystkie inne ważne dla studenta informacje nie zawarte w standardowym opisie np. dane kontaktowe do osoby odpowiedzialnej za dydaktykę,</w:t>
            </w:r>
            <w:r w:rsidRPr="00D01333">
              <w:rPr>
                <w:bCs/>
                <w:i/>
                <w:sz w:val="18"/>
                <w:szCs w:val="20"/>
              </w:rPr>
              <w:t xml:space="preserve"> informacje o kole naukowym działającym przy jednostce, informacje o dojeździe na zajęcia,</w:t>
            </w:r>
            <w:r w:rsidRPr="00D01333">
              <w:rPr>
                <w:i/>
                <w:sz w:val="18"/>
                <w:szCs w:val="22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815B77" w:rsidRPr="00D01333" w:rsidRDefault="00815B77" w:rsidP="00815B77">
      <w:pPr>
        <w:autoSpaceDE w:val="0"/>
        <w:autoSpaceDN w:val="0"/>
        <w:adjustRightInd w:val="0"/>
        <w:rPr>
          <w:sz w:val="20"/>
          <w:szCs w:val="20"/>
        </w:rPr>
      </w:pPr>
    </w:p>
    <w:p w:rsidR="00566E97" w:rsidRDefault="00566E97"/>
    <w:p w:rsidR="00815B77" w:rsidRDefault="00815B77"/>
    <w:p w:rsidR="00815B77" w:rsidRDefault="00815B77"/>
    <w:tbl>
      <w:tblPr>
        <w:tblW w:w="101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28"/>
        <w:gridCol w:w="33"/>
        <w:gridCol w:w="1463"/>
        <w:gridCol w:w="286"/>
        <w:gridCol w:w="634"/>
        <w:gridCol w:w="1586"/>
        <w:gridCol w:w="615"/>
        <w:gridCol w:w="215"/>
        <w:gridCol w:w="2652"/>
      </w:tblGrid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D30BE3" w:rsidRDefault="00566E97" w:rsidP="00566E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544D08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44D08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4704CB" w:rsidRDefault="00566E97" w:rsidP="00566E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Lekarsko - Dentystyczny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Prog</w:t>
            </w:r>
            <w:r>
              <w:rPr>
                <w:i/>
                <w:sz w:val="20"/>
                <w:szCs w:val="20"/>
              </w:rPr>
              <w:t>ram kształcenia: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Default="00566E97" w:rsidP="00566E97">
            <w:pPr>
              <w:jc w:val="both"/>
            </w:pPr>
            <w:r>
              <w:t>2018/2019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2B4630" w:rsidRDefault="00566E97" w:rsidP="00566E97">
            <w:pPr>
              <w:jc w:val="both"/>
              <w:rPr>
                <w:b/>
              </w:rPr>
            </w:pPr>
            <w:r w:rsidRPr="002B4630">
              <w:rPr>
                <w:b/>
              </w:rPr>
              <w:t>Anatomia, fizjologia i patologia narządu żucia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40306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0B273F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CD0855" w:rsidRDefault="00566E97" w:rsidP="00566E97">
            <w:pPr>
              <w:autoSpaceDE w:val="0"/>
              <w:autoSpaceDN w:val="0"/>
              <w:adjustRightInd w:val="0"/>
              <w:rPr>
                <w:b/>
              </w:rPr>
            </w:pPr>
            <w:r w:rsidRPr="00CD0855">
              <w:rPr>
                <w:b/>
              </w:rPr>
              <w:t>Klinika Chirurgii Czaszkowo-Szczękowo-Twarzowej, Chirurgii Jamy Ustnej  i Implantologii</w:t>
            </w:r>
          </w:p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t xml:space="preserve">ul. </w:t>
            </w:r>
            <w:proofErr w:type="spellStart"/>
            <w:r>
              <w:t>Lindleya</w:t>
            </w:r>
            <w:proofErr w:type="spellEnd"/>
            <w:r>
              <w:t xml:space="preserve"> 4, 02-005 Warszawa, tel. 22502 17 97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94114C" w:rsidRDefault="00566E97" w:rsidP="00566E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n. med. Paweł  Zawadzki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t xml:space="preserve">I 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t>1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 modułu/przedmiotu: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4704CB" w:rsidRDefault="00566E97" w:rsidP="00566E97">
            <w:pPr>
              <w:jc w:val="both"/>
            </w:pPr>
            <w:r>
              <w:t>podstawowy</w:t>
            </w:r>
          </w:p>
        </w:tc>
      </w:tr>
      <w:tr w:rsidR="00566E97" w:rsidRPr="00D30BE3" w:rsidTr="00566E97">
        <w:trPr>
          <w:trHeight w:val="4620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Błażej</w:t>
            </w:r>
            <w:r w:rsidRPr="00541412">
              <w:rPr>
                <w:bCs/>
                <w:iCs/>
                <w:sz w:val="20"/>
                <w:szCs w:val="20"/>
              </w:rPr>
              <w:t xml:space="preserve"> Bętkowski</w:t>
            </w:r>
          </w:p>
          <w:p w:rsidR="00566E97" w:rsidRPr="00467659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Edyta</w:t>
            </w:r>
            <w:r w:rsidRPr="00467659">
              <w:rPr>
                <w:bCs/>
                <w:iCs/>
                <w:sz w:val="20"/>
                <w:szCs w:val="20"/>
              </w:rPr>
              <w:t xml:space="preserve"> Jaworska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467659">
              <w:rPr>
                <w:bCs/>
                <w:iCs/>
                <w:sz w:val="20"/>
                <w:szCs w:val="20"/>
              </w:rPr>
              <w:t xml:space="preserve">Dr n. med. </w:t>
            </w:r>
            <w:r>
              <w:rPr>
                <w:bCs/>
                <w:iCs/>
                <w:sz w:val="20"/>
                <w:szCs w:val="20"/>
              </w:rPr>
              <w:t>Micha</w:t>
            </w:r>
            <w:r w:rsidRPr="00541412">
              <w:rPr>
                <w:bCs/>
                <w:iCs/>
                <w:sz w:val="20"/>
                <w:szCs w:val="20"/>
              </w:rPr>
              <w:t xml:space="preserve"> Jonasz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Lek. dent. K</w:t>
            </w:r>
            <w:r>
              <w:rPr>
                <w:bCs/>
                <w:iCs/>
                <w:sz w:val="20"/>
                <w:szCs w:val="20"/>
              </w:rPr>
              <w:t>acper</w:t>
            </w:r>
            <w:r w:rsidRPr="00541412">
              <w:rPr>
                <w:bCs/>
                <w:iCs/>
                <w:sz w:val="20"/>
                <w:szCs w:val="20"/>
              </w:rPr>
              <w:t xml:space="preserve"> Kalina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Andrzej</w:t>
            </w:r>
            <w:r w:rsidRPr="00541412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41412">
              <w:rPr>
                <w:bCs/>
                <w:iCs/>
                <w:sz w:val="20"/>
                <w:szCs w:val="20"/>
              </w:rPr>
              <w:t>Kołciuk</w:t>
            </w:r>
            <w:proofErr w:type="spellEnd"/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Michał</w:t>
            </w:r>
            <w:r w:rsidRPr="00541412">
              <w:rPr>
                <w:bCs/>
                <w:iCs/>
                <w:sz w:val="20"/>
                <w:szCs w:val="20"/>
              </w:rPr>
              <w:t xml:space="preserve"> Kotlarski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 w:rsidRPr="00541412">
              <w:rPr>
                <w:bCs/>
                <w:iCs/>
                <w:sz w:val="20"/>
                <w:szCs w:val="20"/>
              </w:rPr>
              <w:t>stom</w:t>
            </w:r>
            <w:proofErr w:type="spellEnd"/>
            <w:r w:rsidRPr="00541412">
              <w:rPr>
                <w:bCs/>
                <w:iCs/>
                <w:sz w:val="20"/>
                <w:szCs w:val="20"/>
              </w:rPr>
              <w:t>. P</w:t>
            </w:r>
            <w:r>
              <w:rPr>
                <w:bCs/>
                <w:iCs/>
                <w:sz w:val="20"/>
                <w:szCs w:val="20"/>
              </w:rPr>
              <w:t>iotr</w:t>
            </w:r>
            <w:r w:rsidRPr="00541412">
              <w:rPr>
                <w:bCs/>
                <w:iCs/>
                <w:sz w:val="20"/>
                <w:szCs w:val="20"/>
              </w:rPr>
              <w:t xml:space="preserve"> Piekarczyk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Agnieszka</w:t>
            </w:r>
            <w:r w:rsidRPr="00541412">
              <w:rPr>
                <w:bCs/>
                <w:iCs/>
                <w:sz w:val="20"/>
                <w:szCs w:val="20"/>
              </w:rPr>
              <w:t xml:space="preserve"> Pilarska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>
              <w:rPr>
                <w:bCs/>
                <w:iCs/>
                <w:sz w:val="20"/>
                <w:szCs w:val="20"/>
              </w:rPr>
              <w:t>stom</w:t>
            </w:r>
            <w:proofErr w:type="spellEnd"/>
            <w:r>
              <w:rPr>
                <w:bCs/>
                <w:iCs/>
                <w:sz w:val="20"/>
                <w:szCs w:val="20"/>
              </w:rPr>
              <w:t>., l</w:t>
            </w:r>
            <w:r w:rsidRPr="00541412">
              <w:rPr>
                <w:bCs/>
                <w:iCs/>
                <w:sz w:val="20"/>
                <w:szCs w:val="20"/>
              </w:rPr>
              <w:t>ek. med. M</w:t>
            </w:r>
            <w:r>
              <w:rPr>
                <w:bCs/>
                <w:iCs/>
                <w:sz w:val="20"/>
                <w:szCs w:val="20"/>
              </w:rPr>
              <w:t>arek</w:t>
            </w:r>
            <w:r w:rsidRPr="00541412">
              <w:rPr>
                <w:bCs/>
                <w:iCs/>
                <w:sz w:val="20"/>
                <w:szCs w:val="20"/>
              </w:rPr>
              <w:t xml:space="preserve"> Rybicki</w:t>
            </w:r>
          </w:p>
          <w:p w:rsidR="00566E97" w:rsidRPr="00541412" w:rsidRDefault="00566E97" w:rsidP="00566E97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lek. dent. Przemysław </w:t>
            </w:r>
            <w:proofErr w:type="spellStart"/>
            <w:r w:rsidRPr="00541412">
              <w:rPr>
                <w:sz w:val="20"/>
                <w:szCs w:val="20"/>
              </w:rPr>
              <w:t>Skubich</w:t>
            </w:r>
            <w:proofErr w:type="spellEnd"/>
          </w:p>
          <w:p w:rsidR="00566E97" w:rsidRPr="00541412" w:rsidRDefault="00566E97" w:rsidP="00566E9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Dr n. med. Zygmunt</w:t>
            </w:r>
            <w:r w:rsidRPr="00541412">
              <w:rPr>
                <w:bCs/>
                <w:iCs/>
                <w:sz w:val="20"/>
                <w:szCs w:val="20"/>
              </w:rPr>
              <w:t xml:space="preserve"> Stopa</w:t>
            </w:r>
          </w:p>
          <w:p w:rsidR="00566E97" w:rsidRPr="00541412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>Lek. dent. B</w:t>
            </w:r>
            <w:r>
              <w:rPr>
                <w:bCs/>
                <w:iCs/>
                <w:sz w:val="20"/>
                <w:szCs w:val="20"/>
              </w:rPr>
              <w:t>artłomiej</w:t>
            </w:r>
            <w:r w:rsidRPr="00541412">
              <w:rPr>
                <w:bCs/>
                <w:iCs/>
                <w:sz w:val="20"/>
                <w:szCs w:val="20"/>
              </w:rPr>
              <w:t>. Szczodry</w:t>
            </w:r>
          </w:p>
          <w:p w:rsidR="00566E97" w:rsidRPr="002B4630" w:rsidRDefault="00566E97" w:rsidP="00566E97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Konrad</w:t>
            </w:r>
            <w:r w:rsidRPr="002B463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B4630">
              <w:rPr>
                <w:bCs/>
                <w:iCs/>
                <w:sz w:val="20"/>
                <w:szCs w:val="20"/>
              </w:rPr>
              <w:t>Walerzak</w:t>
            </w:r>
            <w:proofErr w:type="spellEnd"/>
          </w:p>
          <w:p w:rsidR="00566E97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41412">
              <w:rPr>
                <w:bCs/>
                <w:iCs/>
                <w:sz w:val="20"/>
                <w:szCs w:val="20"/>
              </w:rPr>
              <w:t xml:space="preserve"> Dr </w:t>
            </w:r>
            <w:r>
              <w:rPr>
                <w:bCs/>
                <w:iCs/>
                <w:sz w:val="20"/>
                <w:szCs w:val="20"/>
              </w:rPr>
              <w:t xml:space="preserve">hab. </w:t>
            </w:r>
            <w:r w:rsidRPr="00541412">
              <w:rPr>
                <w:bCs/>
                <w:iCs/>
                <w:sz w:val="20"/>
                <w:szCs w:val="20"/>
              </w:rPr>
              <w:t>n. med. P</w:t>
            </w:r>
            <w:r>
              <w:rPr>
                <w:bCs/>
                <w:iCs/>
                <w:sz w:val="20"/>
                <w:szCs w:val="20"/>
              </w:rPr>
              <w:t>aweł</w:t>
            </w:r>
            <w:r w:rsidRPr="00541412">
              <w:rPr>
                <w:bCs/>
                <w:iCs/>
                <w:sz w:val="20"/>
                <w:szCs w:val="20"/>
              </w:rPr>
              <w:t xml:space="preserve"> Zawadzki</w:t>
            </w:r>
          </w:p>
          <w:p w:rsidR="00566E97" w:rsidRPr="00467659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Lek. dent. </w:t>
            </w:r>
            <w:r w:rsidRPr="00467659">
              <w:rPr>
                <w:bCs/>
                <w:iCs/>
                <w:sz w:val="20"/>
                <w:szCs w:val="20"/>
              </w:rPr>
              <w:t>Piotr Momot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</w:t>
            </w:r>
            <w:r w:rsidRPr="00467659">
              <w:rPr>
                <w:bCs/>
                <w:iCs/>
                <w:sz w:val="20"/>
                <w:szCs w:val="20"/>
              </w:rPr>
              <w:t>ek. dent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467659">
              <w:rPr>
                <w:bCs/>
                <w:iCs/>
                <w:sz w:val="20"/>
                <w:szCs w:val="20"/>
              </w:rPr>
              <w:t xml:space="preserve"> Cezary Piasta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dent. Anna </w:t>
            </w:r>
            <w:proofErr w:type="spellStart"/>
            <w:r>
              <w:rPr>
                <w:bCs/>
                <w:iCs/>
                <w:sz w:val="20"/>
                <w:szCs w:val="20"/>
              </w:rPr>
              <w:t>Mydlak</w:t>
            </w:r>
            <w:proofErr w:type="spellEnd"/>
          </w:p>
          <w:p w:rsidR="00566E97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med., lek. dent. Piotr Oczkowski</w:t>
            </w:r>
          </w:p>
          <w:p w:rsidR="00566E97" w:rsidRPr="00BB20EA" w:rsidRDefault="00566E97" w:rsidP="00566E9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dent. Marta </w:t>
            </w:r>
            <w:proofErr w:type="spellStart"/>
            <w:r>
              <w:rPr>
                <w:bCs/>
                <w:iCs/>
                <w:sz w:val="20"/>
                <w:szCs w:val="20"/>
              </w:rPr>
              <w:t>Siewert</w:t>
            </w:r>
            <w:proofErr w:type="spellEnd"/>
            <w:r>
              <w:rPr>
                <w:bCs/>
                <w:iCs/>
                <w:sz w:val="20"/>
                <w:szCs w:val="20"/>
              </w:rPr>
              <w:t>-Gutowska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Erasmus TAK/NIE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E10015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Osoba odpowiedzialna za syla</w:t>
            </w:r>
            <w:r>
              <w:rPr>
                <w:i/>
                <w:sz w:val="20"/>
                <w:szCs w:val="20"/>
              </w:rPr>
              <w:t>bus: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Edyta Jaworska</w:t>
            </w:r>
          </w:p>
          <w:p w:rsidR="00566E97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Klinika Chirurgii Czaszkowo-Szczękowo-Twarzowej, Chirurgii Jamy Ustnej i Implantologii, ul. </w:t>
            </w:r>
            <w:proofErr w:type="spellStart"/>
            <w:r>
              <w:rPr>
                <w:bCs/>
                <w:iCs/>
                <w:sz w:val="20"/>
                <w:szCs w:val="20"/>
              </w:rPr>
              <w:t>Lindleya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4, 02-005 Warszawa </w:t>
            </w:r>
          </w:p>
          <w:p w:rsidR="00566E97" w:rsidRPr="00021DAA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225021797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988" w:type="dxa"/>
            <w:gridSpan w:val="6"/>
            <w:shd w:val="clear" w:color="auto" w:fill="F2F2F2"/>
            <w:vAlign w:val="center"/>
          </w:tcPr>
          <w:p w:rsidR="00566E97" w:rsidRPr="00021DAA" w:rsidRDefault="00566E97" w:rsidP="00566E9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 (6 na cały przedmiot)</w:t>
            </w:r>
          </w:p>
        </w:tc>
      </w:tr>
      <w:tr w:rsidR="00566E97" w:rsidRPr="00D30BE3" w:rsidTr="00566E97">
        <w:trPr>
          <w:trHeight w:val="465"/>
        </w:trPr>
        <w:tc>
          <w:tcPr>
            <w:tcW w:w="4147" w:type="dxa"/>
            <w:gridSpan w:val="4"/>
          </w:tcPr>
          <w:p w:rsidR="00566E97" w:rsidRPr="005143D8" w:rsidRDefault="00566E97" w:rsidP="00566E97">
            <w:r>
              <w:t>Koordynator przedmiotu:</w:t>
            </w:r>
          </w:p>
        </w:tc>
        <w:tc>
          <w:tcPr>
            <w:tcW w:w="5988" w:type="dxa"/>
            <w:gridSpan w:val="6"/>
            <w:shd w:val="clear" w:color="auto" w:fill="F2F2F2"/>
          </w:tcPr>
          <w:p w:rsidR="00566E97" w:rsidRDefault="00566E97" w:rsidP="00566E97">
            <w:r w:rsidRPr="005143D8">
              <w:t>Prof. dr hab. Sylwia Słotwińska</w:t>
            </w:r>
          </w:p>
        </w:tc>
      </w:tr>
      <w:tr w:rsidR="00566E97" w:rsidRPr="00D30BE3" w:rsidTr="00566E97">
        <w:trPr>
          <w:trHeight w:val="192"/>
        </w:trPr>
        <w:tc>
          <w:tcPr>
            <w:tcW w:w="10135" w:type="dxa"/>
            <w:gridSpan w:val="10"/>
            <w:vAlign w:val="center"/>
          </w:tcPr>
          <w:p w:rsidR="00566E97" w:rsidRPr="00D30BE3" w:rsidRDefault="00566E97" w:rsidP="00566E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lastRenderedPageBreak/>
              <w:t xml:space="preserve">Cele kształcenia  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566E97" w:rsidRPr="00D30BE3" w:rsidRDefault="00566E97" w:rsidP="00566E97">
            <w:pPr>
              <w:spacing w:before="120" w:after="120"/>
              <w:jc w:val="both"/>
              <w:rPr>
                <w:bCs/>
                <w:iCs/>
                <w:color w:val="0000FF"/>
              </w:rPr>
            </w:pPr>
            <w:r>
              <w:t>Zapoznanie z anatomią, fizjologią i patologią narządu żucia  na przykładzie chirurgii szczękowo-twarzowej</w:t>
            </w:r>
            <w:r w:rsidRPr="00D30BE3">
              <w:rPr>
                <w:bCs/>
                <w:iCs/>
                <w:color w:val="0000FF"/>
              </w:rPr>
              <w:t xml:space="preserve"> </w:t>
            </w:r>
          </w:p>
        </w:tc>
      </w:tr>
      <w:tr w:rsidR="00566E97" w:rsidRPr="00D30BE3" w:rsidTr="00566E97">
        <w:trPr>
          <w:trHeight w:val="312"/>
        </w:trPr>
        <w:tc>
          <w:tcPr>
            <w:tcW w:w="10135" w:type="dxa"/>
            <w:gridSpan w:val="10"/>
            <w:vAlign w:val="center"/>
          </w:tcPr>
          <w:p w:rsidR="00566E97" w:rsidRPr="00D30BE3" w:rsidRDefault="00566E97" w:rsidP="00566E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566E97" w:rsidRPr="00E773D4" w:rsidRDefault="00566E97" w:rsidP="00566E97">
            <w:pPr>
              <w:numPr>
                <w:ilvl w:val="0"/>
                <w:numId w:val="35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Znajomość anatomii głowy i szyi</w:t>
            </w:r>
          </w:p>
          <w:p w:rsidR="00566E97" w:rsidRPr="00E21505" w:rsidRDefault="00566E97" w:rsidP="00566E97">
            <w:pPr>
              <w:numPr>
                <w:ilvl w:val="0"/>
                <w:numId w:val="35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 xml:space="preserve">Znajomość fizjologii w obrębie głowy i szyi </w:t>
            </w:r>
          </w:p>
          <w:p w:rsidR="00566E97" w:rsidRPr="00541412" w:rsidRDefault="00566E97" w:rsidP="00566E97">
            <w:pPr>
              <w:numPr>
                <w:ilvl w:val="0"/>
                <w:numId w:val="35"/>
              </w:numPr>
              <w:spacing w:before="120" w:after="120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 xml:space="preserve">Znajomość patologii w obrębie głowy i szyi </w:t>
            </w:r>
          </w:p>
        </w:tc>
      </w:tr>
      <w:tr w:rsidR="00566E97" w:rsidRPr="00D30BE3" w:rsidTr="00566E97">
        <w:trPr>
          <w:trHeight w:val="344"/>
        </w:trPr>
        <w:tc>
          <w:tcPr>
            <w:tcW w:w="10135" w:type="dxa"/>
            <w:gridSpan w:val="10"/>
            <w:vAlign w:val="center"/>
          </w:tcPr>
          <w:p w:rsidR="00566E97" w:rsidRPr="008D4D5E" w:rsidRDefault="00566E97" w:rsidP="00566E9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E773D4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566E97" w:rsidRPr="00D30BE3" w:rsidTr="00566E97">
        <w:trPr>
          <w:trHeight w:val="465"/>
        </w:trPr>
        <w:tc>
          <w:tcPr>
            <w:tcW w:w="2684" w:type="dxa"/>
            <w:gridSpan w:val="3"/>
            <w:vAlign w:val="center"/>
          </w:tcPr>
          <w:p w:rsidR="00566E97" w:rsidRPr="00E773D4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3969" w:type="dxa"/>
            <w:gridSpan w:val="4"/>
            <w:vAlign w:val="center"/>
          </w:tcPr>
          <w:p w:rsidR="00566E97" w:rsidRPr="00E773D4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482" w:type="dxa"/>
            <w:gridSpan w:val="3"/>
            <w:vAlign w:val="center"/>
          </w:tcPr>
          <w:p w:rsidR="00566E97" w:rsidRPr="00E773D4" w:rsidRDefault="00566E97" w:rsidP="00566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3D4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566E97" w:rsidRPr="00D30BE3" w:rsidTr="00566E97">
        <w:trPr>
          <w:trHeight w:val="465"/>
        </w:trPr>
        <w:tc>
          <w:tcPr>
            <w:tcW w:w="2684" w:type="dxa"/>
            <w:gridSpan w:val="3"/>
            <w:shd w:val="clear" w:color="auto" w:fill="F2F2F2"/>
          </w:tcPr>
          <w:p w:rsidR="00566E97" w:rsidRPr="00D30BE3" w:rsidRDefault="00566E97" w:rsidP="00566E97">
            <w:pPr>
              <w:jc w:val="center"/>
              <w:rPr>
                <w:color w:val="0000FF"/>
              </w:rPr>
            </w:pPr>
          </w:p>
        </w:tc>
        <w:tc>
          <w:tcPr>
            <w:tcW w:w="3969" w:type="dxa"/>
            <w:gridSpan w:val="4"/>
            <w:shd w:val="clear" w:color="auto" w:fill="F2F2F2"/>
          </w:tcPr>
          <w:p w:rsidR="00566E97" w:rsidRPr="00605326" w:rsidRDefault="00566E97" w:rsidP="00566E9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shd w:val="clear" w:color="auto" w:fill="F2F2F2"/>
          </w:tcPr>
          <w:p w:rsidR="00566E97" w:rsidRPr="00D30BE3" w:rsidRDefault="00566E97" w:rsidP="00566E97">
            <w:pPr>
              <w:jc w:val="center"/>
              <w:rPr>
                <w:b/>
                <w:color w:val="0000FF"/>
              </w:rPr>
            </w:pPr>
          </w:p>
        </w:tc>
      </w:tr>
      <w:tr w:rsidR="00566E97" w:rsidRPr="00D30BE3" w:rsidTr="00566E97">
        <w:trPr>
          <w:trHeight w:hRule="exact" w:val="1515"/>
        </w:trPr>
        <w:tc>
          <w:tcPr>
            <w:tcW w:w="2684" w:type="dxa"/>
            <w:gridSpan w:val="3"/>
            <w:shd w:val="clear" w:color="auto" w:fill="F2F2F2"/>
          </w:tcPr>
          <w:p w:rsidR="00566E97" w:rsidRPr="00784FB9" w:rsidRDefault="00566E97" w:rsidP="00566E97">
            <w:pPr>
              <w:jc w:val="center"/>
              <w:rPr>
                <w:b/>
              </w:rPr>
            </w:pPr>
            <w:r w:rsidRPr="00784FB9">
              <w:rPr>
                <w:b/>
              </w:rPr>
              <w:t>W1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566E97" w:rsidRPr="00D30BE3" w:rsidRDefault="00566E97" w:rsidP="00566E97">
            <w:pPr>
              <w:jc w:val="both"/>
              <w:rPr>
                <w:color w:val="0000FF"/>
                <w:sz w:val="20"/>
                <w:szCs w:val="20"/>
              </w:rPr>
            </w:pPr>
            <w:r w:rsidRPr="00EA0799">
              <w:t>zna szczegółową anatomię głowy i szyi</w:t>
            </w:r>
          </w:p>
        </w:tc>
        <w:tc>
          <w:tcPr>
            <w:tcW w:w="3482" w:type="dxa"/>
            <w:gridSpan w:val="3"/>
            <w:shd w:val="clear" w:color="auto" w:fill="F2F2F2"/>
          </w:tcPr>
          <w:p w:rsidR="00566E97" w:rsidRDefault="00566E97" w:rsidP="00566E97">
            <w:pPr>
              <w:rPr>
                <w:color w:val="231F1F"/>
              </w:rPr>
            </w:pPr>
            <w:r w:rsidRPr="00EA0799">
              <w:t>HS_W05</w:t>
            </w:r>
          </w:p>
          <w:p w:rsidR="00566E97" w:rsidRPr="000E3258" w:rsidRDefault="00566E97" w:rsidP="00566E9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66E97" w:rsidRPr="00D30BE3" w:rsidTr="00566E97">
        <w:trPr>
          <w:trHeight w:hRule="exact" w:val="2147"/>
        </w:trPr>
        <w:tc>
          <w:tcPr>
            <w:tcW w:w="2684" w:type="dxa"/>
            <w:gridSpan w:val="3"/>
            <w:shd w:val="clear" w:color="auto" w:fill="F2F2F2"/>
          </w:tcPr>
          <w:p w:rsidR="00566E97" w:rsidRPr="00784FB9" w:rsidRDefault="00566E97" w:rsidP="00566E97">
            <w:pPr>
              <w:jc w:val="center"/>
              <w:rPr>
                <w:b/>
              </w:rPr>
            </w:pPr>
            <w:r w:rsidRPr="00784FB9">
              <w:rPr>
                <w:b/>
              </w:rPr>
              <w:t>W2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566E97" w:rsidRPr="00D30BE3" w:rsidRDefault="00566E97" w:rsidP="00566E97">
            <w:pPr>
              <w:rPr>
                <w:color w:val="0000FF"/>
                <w:sz w:val="20"/>
                <w:szCs w:val="20"/>
              </w:rPr>
            </w:pPr>
            <w:r w:rsidRPr="00EA0799">
              <w:t xml:space="preserve">zna  szczegółową budowę anatomiczną i histologiczną elementów składowych jamy ustnej oraz  rozwój i funkcje zębów i przyzębia; </w:t>
            </w:r>
            <w:r w:rsidRPr="00EA0799">
              <w:rPr>
                <w:color w:val="231F1F"/>
              </w:rPr>
              <w:t xml:space="preserve">zna fizjologię  i patologię układu </w:t>
            </w:r>
            <w:proofErr w:type="spellStart"/>
            <w:r w:rsidRPr="00EA0799">
              <w:rPr>
                <w:color w:val="231F1F"/>
              </w:rPr>
              <w:t>stomatognatycznego</w:t>
            </w:r>
            <w:proofErr w:type="spellEnd"/>
          </w:p>
        </w:tc>
        <w:tc>
          <w:tcPr>
            <w:tcW w:w="3482" w:type="dxa"/>
            <w:gridSpan w:val="3"/>
            <w:shd w:val="clear" w:color="auto" w:fill="F2F2F2"/>
          </w:tcPr>
          <w:p w:rsidR="00566E97" w:rsidRDefault="00566E97" w:rsidP="00566E97">
            <w:r w:rsidRPr="00EA0799">
              <w:t>HS_W08</w:t>
            </w:r>
            <w:r>
              <w:t xml:space="preserve"> </w:t>
            </w:r>
          </w:p>
          <w:p w:rsidR="00566E97" w:rsidRPr="00EA0799" w:rsidRDefault="00566E97" w:rsidP="00566E97"/>
        </w:tc>
      </w:tr>
      <w:tr w:rsidR="00566E97" w:rsidRPr="00D30BE3" w:rsidTr="00566E97">
        <w:trPr>
          <w:trHeight w:hRule="exact" w:val="1550"/>
        </w:trPr>
        <w:tc>
          <w:tcPr>
            <w:tcW w:w="2684" w:type="dxa"/>
            <w:gridSpan w:val="3"/>
            <w:shd w:val="clear" w:color="auto" w:fill="F2F2F2"/>
          </w:tcPr>
          <w:p w:rsidR="00566E97" w:rsidRPr="00784FB9" w:rsidRDefault="00566E97" w:rsidP="00566E97">
            <w:pPr>
              <w:jc w:val="center"/>
              <w:rPr>
                <w:b/>
              </w:rPr>
            </w:pPr>
            <w:r w:rsidRPr="00784FB9">
              <w:rPr>
                <w:b/>
              </w:rPr>
              <w:t>W</w:t>
            </w:r>
            <w:r>
              <w:rPr>
                <w:b/>
              </w:rPr>
              <w:t>3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566E97" w:rsidRDefault="00566E97" w:rsidP="00566E97">
            <w:pPr>
              <w:rPr>
                <w:color w:val="000000"/>
                <w:sz w:val="20"/>
                <w:szCs w:val="20"/>
              </w:rPr>
            </w:pPr>
            <w:r w:rsidRPr="00EA0799">
              <w:t>zna etiologię i objawy wa</w:t>
            </w:r>
            <w:r>
              <w:t xml:space="preserve">d twarzowo-szczękowo-zgryzowych </w:t>
            </w:r>
            <w:r w:rsidRPr="00EA0799">
              <w:t>oraz diagnostykę ortodontyczną</w:t>
            </w:r>
            <w:r>
              <w:t>. Zapoznanie się z profilaktyką onkologiczną</w:t>
            </w:r>
          </w:p>
          <w:p w:rsidR="00566E97" w:rsidRPr="00D30BE3" w:rsidRDefault="00566E97" w:rsidP="00566E97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shd w:val="clear" w:color="auto" w:fill="F2F2F2"/>
          </w:tcPr>
          <w:p w:rsidR="00566E97" w:rsidRDefault="00566E97" w:rsidP="00566E97">
            <w:r w:rsidRPr="00EA0799">
              <w:t>HS_W</w:t>
            </w:r>
            <w:r>
              <w:t>03</w:t>
            </w:r>
          </w:p>
          <w:p w:rsidR="00566E97" w:rsidRPr="00EA0799" w:rsidRDefault="00566E97" w:rsidP="00566E97"/>
        </w:tc>
      </w:tr>
      <w:tr w:rsidR="00566E97" w:rsidRPr="00D30BE3" w:rsidTr="00566E97">
        <w:trPr>
          <w:trHeight w:val="627"/>
        </w:trPr>
        <w:tc>
          <w:tcPr>
            <w:tcW w:w="10135" w:type="dxa"/>
            <w:gridSpan w:val="10"/>
            <w:vAlign w:val="center"/>
          </w:tcPr>
          <w:p w:rsidR="00566E97" w:rsidRPr="0048353E" w:rsidRDefault="00566E97" w:rsidP="00566E97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566E97" w:rsidRPr="00D30BE3" w:rsidTr="00566E97">
        <w:trPr>
          <w:trHeight w:val="536"/>
        </w:trPr>
        <w:tc>
          <w:tcPr>
            <w:tcW w:w="2651" w:type="dxa"/>
            <w:gridSpan w:val="2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652" w:type="dxa"/>
            <w:vAlign w:val="center"/>
          </w:tcPr>
          <w:p w:rsidR="00566E97" w:rsidRPr="0048353E" w:rsidRDefault="00566E97" w:rsidP="00566E9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48353E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566E97" w:rsidRPr="00D30BE3" w:rsidTr="00566E97">
        <w:trPr>
          <w:trHeight w:val="536"/>
        </w:trPr>
        <w:tc>
          <w:tcPr>
            <w:tcW w:w="2651" w:type="dxa"/>
            <w:gridSpan w:val="2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66E97" w:rsidRPr="00021DAA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4541DB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52" w:type="dxa"/>
            <w:vAlign w:val="center"/>
          </w:tcPr>
          <w:p w:rsidR="00566E97" w:rsidRPr="004541DB" w:rsidRDefault="00566E97" w:rsidP="00566E9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66E97" w:rsidRPr="00D30BE3" w:rsidTr="00566E97">
        <w:trPr>
          <w:trHeight w:val="536"/>
        </w:trPr>
        <w:tc>
          <w:tcPr>
            <w:tcW w:w="2651" w:type="dxa"/>
            <w:gridSpan w:val="2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66E97" w:rsidRPr="00021DAA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4541DB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52" w:type="dxa"/>
            <w:vAlign w:val="center"/>
          </w:tcPr>
          <w:p w:rsidR="00566E97" w:rsidRPr="004541DB" w:rsidRDefault="00566E97" w:rsidP="00566E9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541DB">
              <w:rPr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566E97" w:rsidRPr="00D30BE3" w:rsidTr="00566E97">
        <w:trPr>
          <w:trHeight w:val="536"/>
        </w:trPr>
        <w:tc>
          <w:tcPr>
            <w:tcW w:w="2651" w:type="dxa"/>
            <w:gridSpan w:val="2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66E97" w:rsidRPr="00021DAA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4541DB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52" w:type="dxa"/>
            <w:vAlign w:val="center"/>
          </w:tcPr>
          <w:p w:rsidR="00566E97" w:rsidRPr="004541DB" w:rsidRDefault="00566E97" w:rsidP="00566E97">
            <w:pPr>
              <w:ind w:left="54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48353E" w:rsidRDefault="00566E97" w:rsidP="00566E97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566E97" w:rsidRDefault="00566E97" w:rsidP="00566E97">
            <w:pPr>
              <w:ind w:left="72"/>
              <w:jc w:val="both"/>
            </w:pPr>
            <w:r>
              <w:lastRenderedPageBreak/>
              <w:t xml:space="preserve">S1. Chirurgia szczękowo-twarzowa i stomatologiczna, zakres i metody diagnostyki i leczenia-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  <w:r>
              <w:t xml:space="preserve">, </w:t>
            </w:r>
          </w:p>
          <w:p w:rsidR="00566E97" w:rsidRDefault="00566E97" w:rsidP="00566E97">
            <w:pPr>
              <w:ind w:left="72"/>
              <w:jc w:val="both"/>
            </w:pPr>
            <w:r>
              <w:t xml:space="preserve">S2. Anatomia części twarzowej czaszki-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  <w:r>
              <w:t xml:space="preserve">, </w:t>
            </w:r>
          </w:p>
          <w:p w:rsidR="00566E97" w:rsidRDefault="00566E97" w:rsidP="00566E97">
            <w:pPr>
              <w:ind w:left="72"/>
              <w:jc w:val="both"/>
            </w:pPr>
            <w:r>
              <w:t xml:space="preserve">S3. Wady twarzowo-szczękowo-zgryzowe-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</w:p>
          <w:p w:rsidR="00566E97" w:rsidRDefault="00566E97" w:rsidP="00566E97">
            <w:pPr>
              <w:ind w:left="72"/>
              <w:jc w:val="both"/>
            </w:pPr>
            <w:r>
              <w:t xml:space="preserve">S4. Stany nagłe w chirurgii szczękowo-twarzowej i stomatologii- lek. </w:t>
            </w:r>
            <w:proofErr w:type="spellStart"/>
            <w:r>
              <w:t>stom</w:t>
            </w:r>
            <w:proofErr w:type="spellEnd"/>
            <w:r>
              <w:t xml:space="preserve">. P. Piekarczyk, lek. </w:t>
            </w:r>
            <w:proofErr w:type="spellStart"/>
            <w:r>
              <w:t>B.Szczodry</w:t>
            </w:r>
            <w:proofErr w:type="spellEnd"/>
          </w:p>
          <w:p w:rsidR="00566E97" w:rsidRDefault="00566E97" w:rsidP="00566E97">
            <w:pPr>
              <w:ind w:left="72"/>
              <w:jc w:val="both"/>
            </w:pPr>
            <w:r>
              <w:t xml:space="preserve">S5. Leczenie urazów szczęk u dzieci- lek. </w:t>
            </w:r>
            <w:proofErr w:type="spellStart"/>
            <w:r>
              <w:t>M.Rybicki</w:t>
            </w:r>
            <w:proofErr w:type="spellEnd"/>
            <w:r>
              <w:t xml:space="preserve">, lek. </w:t>
            </w:r>
            <w:proofErr w:type="spellStart"/>
            <w:r>
              <w:t>M.Kotlarski</w:t>
            </w:r>
            <w:proofErr w:type="spellEnd"/>
            <w:r>
              <w:t xml:space="preserve">, </w:t>
            </w:r>
          </w:p>
          <w:p w:rsidR="00566E97" w:rsidRDefault="00566E97" w:rsidP="00566E97">
            <w:pPr>
              <w:ind w:left="72"/>
              <w:jc w:val="both"/>
            </w:pPr>
            <w:r>
              <w:t xml:space="preserve">S6. Własności biologiczne tkanek twarzy, unerwienie i unaczynienie części twarzowej czaszki- </w:t>
            </w:r>
            <w:r>
              <w:rPr>
                <w:sz w:val="22"/>
                <w:szCs w:val="22"/>
              </w:rPr>
              <w:t xml:space="preserve">dr M. </w:t>
            </w:r>
            <w:proofErr w:type="spellStart"/>
            <w:r>
              <w:rPr>
                <w:sz w:val="22"/>
                <w:szCs w:val="22"/>
              </w:rPr>
              <w:t>Siewert</w:t>
            </w:r>
            <w:proofErr w:type="spellEnd"/>
            <w:r>
              <w:rPr>
                <w:sz w:val="22"/>
                <w:szCs w:val="22"/>
              </w:rPr>
              <w:t xml:space="preserve">- Gutowska, dr A. </w:t>
            </w:r>
            <w:proofErr w:type="spellStart"/>
            <w:r>
              <w:rPr>
                <w:sz w:val="22"/>
                <w:szCs w:val="22"/>
              </w:rPr>
              <w:t>Mydlak</w:t>
            </w:r>
            <w:proofErr w:type="spellEnd"/>
            <w:r>
              <w:rPr>
                <w:sz w:val="22"/>
                <w:szCs w:val="22"/>
              </w:rPr>
              <w:t xml:space="preserve">, dr </w:t>
            </w:r>
            <w:proofErr w:type="spellStart"/>
            <w:r>
              <w:rPr>
                <w:sz w:val="22"/>
                <w:szCs w:val="22"/>
              </w:rPr>
              <w:t>P.Skubich</w:t>
            </w:r>
            <w:proofErr w:type="spellEnd"/>
          </w:p>
          <w:p w:rsidR="00566E97" w:rsidRDefault="00566E97" w:rsidP="00566E97">
            <w:pPr>
              <w:ind w:left="72"/>
              <w:jc w:val="both"/>
            </w:pPr>
            <w:r>
              <w:t xml:space="preserve">S7. Różnice w układzie </w:t>
            </w:r>
            <w:proofErr w:type="spellStart"/>
            <w:r>
              <w:t>stomatognatycznym</w:t>
            </w:r>
            <w:proofErr w:type="spellEnd"/>
            <w:r>
              <w:t xml:space="preserve"> u dziecka, osoby dorosłej i w wieku podeszłym- </w:t>
            </w:r>
            <w:r>
              <w:rPr>
                <w:sz w:val="22"/>
                <w:szCs w:val="22"/>
              </w:rPr>
              <w:t xml:space="preserve">dr M. </w:t>
            </w:r>
            <w:proofErr w:type="spellStart"/>
            <w:r>
              <w:rPr>
                <w:sz w:val="22"/>
                <w:szCs w:val="22"/>
              </w:rPr>
              <w:t>Siewert</w:t>
            </w:r>
            <w:proofErr w:type="spellEnd"/>
            <w:r>
              <w:rPr>
                <w:sz w:val="22"/>
                <w:szCs w:val="22"/>
              </w:rPr>
              <w:t xml:space="preserve">- Gutowska, dr A. </w:t>
            </w:r>
            <w:proofErr w:type="spellStart"/>
            <w:r>
              <w:rPr>
                <w:sz w:val="22"/>
                <w:szCs w:val="22"/>
              </w:rPr>
              <w:t>Mydlak</w:t>
            </w:r>
            <w:proofErr w:type="spellEnd"/>
            <w:r>
              <w:rPr>
                <w:sz w:val="22"/>
                <w:szCs w:val="22"/>
              </w:rPr>
              <w:t xml:space="preserve">, dr </w:t>
            </w:r>
            <w:proofErr w:type="spellStart"/>
            <w:r>
              <w:rPr>
                <w:sz w:val="22"/>
                <w:szCs w:val="22"/>
              </w:rPr>
              <w:t>P.Skubich</w:t>
            </w:r>
            <w:proofErr w:type="spellEnd"/>
          </w:p>
          <w:p w:rsidR="00566E97" w:rsidRDefault="00566E97" w:rsidP="00566E97">
            <w:pPr>
              <w:ind w:left="72"/>
              <w:jc w:val="both"/>
            </w:pPr>
            <w:r>
              <w:t>S8. Przestrzenie anatomiczne, kierunek szerzenia się zakażeń nieswoistych   i swoistych w obszarze głowy i szyi-</w:t>
            </w:r>
            <w:r>
              <w:rPr>
                <w:sz w:val="22"/>
                <w:szCs w:val="22"/>
              </w:rPr>
              <w:t xml:space="preserve"> dr M. </w:t>
            </w:r>
            <w:proofErr w:type="spellStart"/>
            <w:r>
              <w:rPr>
                <w:sz w:val="22"/>
                <w:szCs w:val="22"/>
              </w:rPr>
              <w:t>Siewert</w:t>
            </w:r>
            <w:proofErr w:type="spellEnd"/>
            <w:r>
              <w:rPr>
                <w:sz w:val="22"/>
                <w:szCs w:val="22"/>
              </w:rPr>
              <w:t xml:space="preserve">- Gutowska, dr A. </w:t>
            </w:r>
            <w:proofErr w:type="spellStart"/>
            <w:r>
              <w:rPr>
                <w:sz w:val="22"/>
                <w:szCs w:val="22"/>
              </w:rPr>
              <w:t>Mydlak</w:t>
            </w:r>
            <w:proofErr w:type="spellEnd"/>
            <w:r>
              <w:rPr>
                <w:sz w:val="22"/>
                <w:szCs w:val="22"/>
              </w:rPr>
              <w:t xml:space="preserve">, dr </w:t>
            </w:r>
            <w:proofErr w:type="spellStart"/>
            <w:r>
              <w:rPr>
                <w:sz w:val="22"/>
                <w:szCs w:val="22"/>
              </w:rPr>
              <w:t>P.Skubich</w:t>
            </w:r>
            <w:proofErr w:type="spellEnd"/>
          </w:p>
          <w:p w:rsidR="00566E97" w:rsidRPr="002A26B4" w:rsidRDefault="00566E97" w:rsidP="00566E97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48353E" w:rsidRDefault="00566E97" w:rsidP="00566E97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566E97" w:rsidRPr="00D30BE3" w:rsidTr="00566E97">
        <w:trPr>
          <w:trHeight w:val="465"/>
        </w:trPr>
        <w:tc>
          <w:tcPr>
            <w:tcW w:w="2023" w:type="dxa"/>
            <w:vAlign w:val="center"/>
          </w:tcPr>
          <w:p w:rsidR="00566E97" w:rsidRPr="00D30BE3" w:rsidRDefault="00566E97" w:rsidP="00566E97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410" w:type="dxa"/>
            <w:gridSpan w:val="4"/>
            <w:vAlign w:val="center"/>
          </w:tcPr>
          <w:p w:rsidR="00566E97" w:rsidRPr="00D30BE3" w:rsidRDefault="00566E97" w:rsidP="00566E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835" w:type="dxa"/>
            <w:gridSpan w:val="3"/>
            <w:vAlign w:val="center"/>
          </w:tcPr>
          <w:p w:rsidR="00566E97" w:rsidRPr="00D30BE3" w:rsidRDefault="00566E97" w:rsidP="00566E97">
            <w:pPr>
              <w:jc w:val="center"/>
              <w:rPr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867" w:type="dxa"/>
            <w:gridSpan w:val="2"/>
            <w:vAlign w:val="center"/>
          </w:tcPr>
          <w:p w:rsidR="00566E97" w:rsidRPr="00D30BE3" w:rsidRDefault="00566E97" w:rsidP="00566E97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</w:tr>
      <w:tr w:rsidR="00566E97" w:rsidRPr="00D30BE3" w:rsidTr="00566E97">
        <w:trPr>
          <w:trHeight w:val="465"/>
        </w:trPr>
        <w:tc>
          <w:tcPr>
            <w:tcW w:w="2023" w:type="dxa"/>
            <w:shd w:val="clear" w:color="auto" w:fill="F2F2F2"/>
            <w:vAlign w:val="center"/>
          </w:tcPr>
          <w:p w:rsidR="00566E97" w:rsidRPr="00D8053A" w:rsidRDefault="00566E97" w:rsidP="00566E97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W1-W6</w:t>
            </w:r>
          </w:p>
        </w:tc>
        <w:tc>
          <w:tcPr>
            <w:tcW w:w="2410" w:type="dxa"/>
            <w:gridSpan w:val="4"/>
            <w:shd w:val="clear" w:color="auto" w:fill="F2F2F2"/>
            <w:vAlign w:val="center"/>
          </w:tcPr>
          <w:p w:rsidR="00566E97" w:rsidRPr="00D8053A" w:rsidRDefault="00566E97" w:rsidP="00566E97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W,S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566E97" w:rsidRPr="00D8053A" w:rsidRDefault="00566E97" w:rsidP="00566E97">
            <w:pPr>
              <w:rPr>
                <w:bCs/>
                <w:sz w:val="20"/>
                <w:szCs w:val="20"/>
              </w:rPr>
            </w:pPr>
            <w:r w:rsidRPr="00D8053A">
              <w:rPr>
                <w:bCs/>
                <w:sz w:val="20"/>
                <w:szCs w:val="20"/>
              </w:rPr>
              <w:t>Odpowiedź ustna</w:t>
            </w:r>
          </w:p>
        </w:tc>
        <w:tc>
          <w:tcPr>
            <w:tcW w:w="2867" w:type="dxa"/>
            <w:gridSpan w:val="2"/>
            <w:shd w:val="clear" w:color="auto" w:fill="F2F2F2"/>
            <w:vAlign w:val="center"/>
          </w:tcPr>
          <w:p w:rsidR="00566E97" w:rsidRPr="009C4CE0" w:rsidRDefault="00566E97" w:rsidP="00566E97">
            <w:pPr>
              <w:jc w:val="center"/>
              <w:rPr>
                <w:bCs/>
                <w:sz w:val="20"/>
                <w:szCs w:val="20"/>
              </w:rPr>
            </w:pPr>
            <w:r w:rsidRPr="009C4CE0">
              <w:rPr>
                <w:bCs/>
                <w:sz w:val="20"/>
                <w:szCs w:val="20"/>
              </w:rPr>
              <w:t>Opanowanie wiedzy z zakresu anatomii, fizjologii i patologii jamy ustnej w stopniu podstawowym</w:t>
            </w:r>
          </w:p>
        </w:tc>
      </w:tr>
      <w:tr w:rsidR="00566E97" w:rsidRPr="00D30BE3" w:rsidTr="00566E97">
        <w:trPr>
          <w:trHeight w:val="465"/>
        </w:trPr>
        <w:tc>
          <w:tcPr>
            <w:tcW w:w="2023" w:type="dxa"/>
            <w:shd w:val="clear" w:color="auto" w:fill="F2F2F2"/>
            <w:vAlign w:val="center"/>
          </w:tcPr>
          <w:p w:rsidR="00566E97" w:rsidRPr="00D8053A" w:rsidRDefault="00566E97" w:rsidP="00566E97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U1-U4</w:t>
            </w:r>
          </w:p>
        </w:tc>
        <w:tc>
          <w:tcPr>
            <w:tcW w:w="2410" w:type="dxa"/>
            <w:gridSpan w:val="4"/>
            <w:shd w:val="clear" w:color="auto" w:fill="F2F2F2"/>
            <w:vAlign w:val="center"/>
          </w:tcPr>
          <w:p w:rsidR="00566E97" w:rsidRPr="00D8053A" w:rsidRDefault="00566E97" w:rsidP="00566E97">
            <w:pPr>
              <w:rPr>
                <w:b/>
                <w:bCs/>
                <w:sz w:val="18"/>
                <w:szCs w:val="18"/>
              </w:rPr>
            </w:pPr>
            <w:r w:rsidRPr="00D8053A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566E97" w:rsidRPr="00D8053A" w:rsidRDefault="00566E97" w:rsidP="00566E97">
            <w:pPr>
              <w:rPr>
                <w:b/>
                <w:bCs/>
                <w:sz w:val="20"/>
                <w:szCs w:val="20"/>
              </w:rPr>
            </w:pPr>
            <w:r w:rsidRPr="00D8053A">
              <w:rPr>
                <w:bCs/>
                <w:sz w:val="20"/>
                <w:szCs w:val="20"/>
              </w:rPr>
              <w:t>raport z ćwiczeń</w:t>
            </w:r>
          </w:p>
        </w:tc>
        <w:tc>
          <w:tcPr>
            <w:tcW w:w="2867" w:type="dxa"/>
            <w:gridSpan w:val="2"/>
            <w:shd w:val="clear" w:color="auto" w:fill="F2F2F2"/>
            <w:vAlign w:val="center"/>
          </w:tcPr>
          <w:p w:rsidR="00566E97" w:rsidRPr="009C4CE0" w:rsidRDefault="00566E97" w:rsidP="00566E97">
            <w:pPr>
              <w:jc w:val="center"/>
              <w:rPr>
                <w:bCs/>
                <w:sz w:val="20"/>
                <w:szCs w:val="20"/>
              </w:rPr>
            </w:pPr>
            <w:r w:rsidRPr="009C4CE0">
              <w:rPr>
                <w:bCs/>
                <w:sz w:val="20"/>
                <w:szCs w:val="20"/>
              </w:rPr>
              <w:t xml:space="preserve">Opanowanie umiejętności </w:t>
            </w:r>
            <w:r w:rsidRPr="009C4CE0">
              <w:rPr>
                <w:sz w:val="20"/>
                <w:szCs w:val="20"/>
              </w:rPr>
              <w:t>organizacji i pracy w gabinetach zabiegowych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shd w:val="clear" w:color="auto" w:fill="FFFFFF"/>
            <w:vAlign w:val="center"/>
          </w:tcPr>
          <w:p w:rsidR="00566E97" w:rsidRPr="0048353E" w:rsidRDefault="00566E97" w:rsidP="00566E97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566E97" w:rsidRPr="0048353E" w:rsidRDefault="00566E97" w:rsidP="00566E97">
            <w:pPr>
              <w:rPr>
                <w:b/>
                <w:bCs/>
              </w:rPr>
            </w:pPr>
            <w:r w:rsidRPr="0048353E">
              <w:rPr>
                <w:b/>
                <w:bCs/>
                <w:sz w:val="20"/>
              </w:rPr>
              <w:t>Forma zaliczenia przedmiotu:</w:t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odpowiedź ustna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5068" w:type="dxa"/>
            <w:gridSpan w:val="4"/>
            <w:vAlign w:val="center"/>
          </w:tcPr>
          <w:p w:rsidR="00566E97" w:rsidRPr="00D30BE3" w:rsidRDefault="00566E97" w:rsidP="00566E9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566E97" w:rsidRPr="00B1051B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>Niedostateczne opanowanie efektów kształcenia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566E97" w:rsidRPr="00B1051B" w:rsidRDefault="00566E97" w:rsidP="00566E97">
            <w:pPr>
              <w:rPr>
                <w:bCs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dostatecznym.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566E97" w:rsidRPr="00B1051B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dość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566E97" w:rsidRPr="00B1051B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566E97" w:rsidRPr="00B1051B" w:rsidRDefault="00566E97" w:rsidP="00566E97">
            <w:pPr>
              <w:rPr>
                <w:bCs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ponad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068" w:type="dxa"/>
            <w:gridSpan w:val="4"/>
            <w:shd w:val="clear" w:color="auto" w:fill="F2F2F2"/>
            <w:vAlign w:val="center"/>
          </w:tcPr>
          <w:p w:rsidR="00566E97" w:rsidRDefault="00566E97" w:rsidP="00566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zainteresowany przedmiotem, podstawy teoretyczne  opanowane w stopniu </w:t>
            </w:r>
            <w:proofErr w:type="spellStart"/>
            <w:r>
              <w:rPr>
                <w:sz w:val="18"/>
                <w:szCs w:val="18"/>
              </w:rPr>
              <w:t>bdb</w:t>
            </w:r>
            <w:proofErr w:type="spellEnd"/>
            <w:r>
              <w:rPr>
                <w:sz w:val="18"/>
                <w:szCs w:val="18"/>
              </w:rPr>
              <w:t xml:space="preserve">, zdolny manualnie, kulturalny, prawidłowe podejście do pacjenta i asystenta. Stosuje zdobytą wiedzę w praktyce, stawia prawidłowe rozpoznanie, logicznie formułuje wnioski dotyczące planowania </w:t>
            </w:r>
          </w:p>
          <w:p w:rsidR="00566E97" w:rsidRPr="00D30BE3" w:rsidRDefault="00566E97" w:rsidP="00566E9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i przebiegu leczenia.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D30BE3" w:rsidRDefault="00566E97" w:rsidP="00566E9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566E97" w:rsidRPr="00CC4E85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48353E" w:rsidRDefault="00566E97" w:rsidP="00566E97">
            <w:pPr>
              <w:spacing w:before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obowiązkowa:</w:t>
            </w:r>
          </w:p>
          <w:p w:rsidR="00566E97" w:rsidRDefault="00566E97" w:rsidP="00566E97">
            <w:pPr>
              <w:jc w:val="both"/>
            </w:pPr>
            <w:r w:rsidRPr="003969AD">
              <w:t>1.</w:t>
            </w:r>
            <w:r>
              <w:t xml:space="preserve"> Łasiński W. „Anatomia głowy i szyi”. Wydawnictwo Lekarskie PZWL. Warszawa 1990.</w:t>
            </w:r>
          </w:p>
          <w:p w:rsidR="00566E97" w:rsidRDefault="00566E97" w:rsidP="00566E97">
            <w:pPr>
              <w:jc w:val="both"/>
            </w:pPr>
            <w:r>
              <w:t xml:space="preserve">2. L. </w:t>
            </w:r>
            <w:proofErr w:type="spellStart"/>
            <w:r>
              <w:t>Kryst</w:t>
            </w:r>
            <w:proofErr w:type="spellEnd"/>
            <w:r>
              <w:t xml:space="preserve"> (red.): „Chirurgia Szczękowo-Twarzowa”. PZWL: Warszawa 1999, 2007.</w:t>
            </w:r>
          </w:p>
          <w:p w:rsidR="00566E97" w:rsidRPr="00EB3883" w:rsidRDefault="00566E97" w:rsidP="00566E97">
            <w:pPr>
              <w:jc w:val="both"/>
            </w:pPr>
            <w:r>
              <w:t>3. Z. Jańczuk (red.): „Podręcznik dla asystentek i higienistek stomatologicznych” PZWL Warszawa 1994.</w:t>
            </w:r>
          </w:p>
          <w:p w:rsidR="00566E97" w:rsidRDefault="00566E97" w:rsidP="00566E97">
            <w:r>
              <w:lastRenderedPageBreak/>
              <w:t>4. T.K. Różyło, I. Różyło-Kalinowska – „Radiologia stomatologiczna”, PZWL 2007 ……</w:t>
            </w:r>
          </w:p>
          <w:p w:rsidR="00566E97" w:rsidRPr="003969AD" w:rsidRDefault="00566E97" w:rsidP="00566E97">
            <w:r>
              <w:t>5. Chirurgia Szczękowo-Twarzowa. Red. S. Bartkowski, AM Kraków 1996.</w:t>
            </w:r>
          </w:p>
          <w:p w:rsidR="00566E97" w:rsidRDefault="00566E97" w:rsidP="00566E97">
            <w:pPr>
              <w:spacing w:before="120"/>
              <w:rPr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uzupełniająca:</w:t>
            </w:r>
            <w:r w:rsidRPr="0048353E">
              <w:rPr>
                <w:sz w:val="20"/>
                <w:szCs w:val="20"/>
              </w:rPr>
              <w:t xml:space="preserve"> </w:t>
            </w:r>
          </w:p>
          <w:p w:rsidR="00566E97" w:rsidRDefault="00566E97" w:rsidP="00566E97">
            <w:r w:rsidRPr="003969AD">
              <w:t>1.</w:t>
            </w:r>
            <w:r>
              <w:t xml:space="preserve"> Czasopismo Stomatologiczne,</w:t>
            </w:r>
          </w:p>
          <w:p w:rsidR="00566E97" w:rsidRDefault="00566E97" w:rsidP="00566E97">
            <w:r>
              <w:t>2. Protetyka Stomatologiczna</w:t>
            </w:r>
          </w:p>
          <w:p w:rsidR="00566E97" w:rsidRPr="0032664B" w:rsidRDefault="00566E97" w:rsidP="00566E97">
            <w:r>
              <w:t xml:space="preserve">3. J.W. </w:t>
            </w:r>
            <w:proofErr w:type="spellStart"/>
            <w:r>
              <w:t>Soames</w:t>
            </w:r>
            <w:proofErr w:type="spellEnd"/>
            <w:r>
              <w:t xml:space="preserve">, J.C. </w:t>
            </w:r>
            <w:proofErr w:type="spellStart"/>
            <w:r>
              <w:t>Southan</w:t>
            </w:r>
            <w:proofErr w:type="spellEnd"/>
            <w:r>
              <w:t xml:space="preserve">: „Patologia Jamy Ustnej”  Biblioteka Stomatologa Praktyka. </w:t>
            </w:r>
            <w:proofErr w:type="spellStart"/>
            <w:r>
              <w:t>Sanmedica</w:t>
            </w:r>
            <w:proofErr w:type="spellEnd"/>
            <w:r>
              <w:t xml:space="preserve"> Warszawa 1996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D30BE3" w:rsidRDefault="00566E97" w:rsidP="00566E9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lastRenderedPageBreak/>
              <w:t>Kalkulacja punktów ECTS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48353E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566E97" w:rsidRPr="0048353E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652" w:type="dxa"/>
            <w:vAlign w:val="center"/>
          </w:tcPr>
          <w:p w:rsidR="00566E97" w:rsidRPr="0048353E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566E97" w:rsidRPr="00D30BE3" w:rsidTr="00566E97">
        <w:trPr>
          <w:trHeight w:val="519"/>
        </w:trPr>
        <w:tc>
          <w:tcPr>
            <w:tcW w:w="10135" w:type="dxa"/>
            <w:gridSpan w:val="10"/>
            <w:vAlign w:val="center"/>
          </w:tcPr>
          <w:p w:rsidR="00566E97" w:rsidRPr="0048353E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566E97" w:rsidRPr="00EA67C7" w:rsidRDefault="00566E97" w:rsidP="00566E9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566E97" w:rsidRPr="00EA67C7" w:rsidRDefault="00566E97" w:rsidP="00566E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0,33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566E97" w:rsidRDefault="00566E97" w:rsidP="00566E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66E97" w:rsidRPr="00D30BE3" w:rsidTr="00566E97">
        <w:trPr>
          <w:trHeight w:val="519"/>
        </w:trPr>
        <w:tc>
          <w:tcPr>
            <w:tcW w:w="10135" w:type="dxa"/>
            <w:gridSpan w:val="10"/>
            <w:vAlign w:val="center"/>
          </w:tcPr>
          <w:p w:rsidR="00566E97" w:rsidRPr="0048353E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Samodzielna praca studenta: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652" w:type="dxa"/>
            <w:shd w:val="clear" w:color="auto" w:fill="F2F2F2"/>
            <w:vAlign w:val="center"/>
          </w:tcPr>
          <w:p w:rsidR="00566E97" w:rsidRPr="00EA67C7" w:rsidRDefault="00566E97" w:rsidP="00566E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0,66</w:t>
            </w: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F2F2F2"/>
            <w:vAlign w:val="center"/>
          </w:tcPr>
          <w:p w:rsidR="00566E97" w:rsidRPr="00EA67C7" w:rsidRDefault="00566E97" w:rsidP="00566E97">
            <w:pPr>
              <w:rPr>
                <w:i/>
                <w:sz w:val="16"/>
                <w:szCs w:val="16"/>
              </w:rPr>
            </w:pP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F2F2F2"/>
            <w:vAlign w:val="center"/>
          </w:tcPr>
          <w:p w:rsidR="00566E97" w:rsidRPr="00EA67C7" w:rsidRDefault="00566E97" w:rsidP="00566E97">
            <w:pPr>
              <w:rPr>
                <w:i/>
                <w:sz w:val="16"/>
                <w:szCs w:val="16"/>
              </w:rPr>
            </w:pPr>
          </w:p>
        </w:tc>
      </w:tr>
      <w:tr w:rsidR="00566E97" w:rsidRPr="00D30BE3" w:rsidTr="00566E97">
        <w:trPr>
          <w:trHeight w:val="465"/>
        </w:trPr>
        <w:tc>
          <w:tcPr>
            <w:tcW w:w="5067" w:type="dxa"/>
            <w:gridSpan w:val="6"/>
            <w:vAlign w:val="center"/>
          </w:tcPr>
          <w:p w:rsidR="00566E97" w:rsidRPr="00D30BE3" w:rsidRDefault="00566E97" w:rsidP="00566E97">
            <w:pPr>
              <w:ind w:left="360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52" w:type="dxa"/>
            <w:vAlign w:val="center"/>
          </w:tcPr>
          <w:p w:rsidR="00566E97" w:rsidRPr="00EA67C7" w:rsidRDefault="00566E97" w:rsidP="00566E97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566E97" w:rsidRPr="00D30BE3" w:rsidTr="00566E97">
        <w:trPr>
          <w:trHeight w:val="465"/>
        </w:trPr>
        <w:tc>
          <w:tcPr>
            <w:tcW w:w="10135" w:type="dxa"/>
            <w:gridSpan w:val="10"/>
            <w:vAlign w:val="center"/>
          </w:tcPr>
          <w:p w:rsidR="00566E97" w:rsidRPr="00D30BE3" w:rsidRDefault="00566E97" w:rsidP="00566E97">
            <w:pPr>
              <w:numPr>
                <w:ilvl w:val="0"/>
                <w:numId w:val="36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</w:p>
        </w:tc>
      </w:tr>
      <w:tr w:rsidR="00566E97" w:rsidRPr="00F07FF7" w:rsidTr="00566E97">
        <w:trPr>
          <w:trHeight w:val="465"/>
        </w:trPr>
        <w:tc>
          <w:tcPr>
            <w:tcW w:w="10135" w:type="dxa"/>
            <w:gridSpan w:val="10"/>
            <w:shd w:val="clear" w:color="auto" w:fill="F2F2F2"/>
            <w:vAlign w:val="center"/>
          </w:tcPr>
          <w:p w:rsidR="00566E97" w:rsidRPr="001A6380" w:rsidRDefault="00566E97" w:rsidP="00566E97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</w:tbl>
    <w:p w:rsidR="00566E97" w:rsidRPr="0048353E" w:rsidRDefault="00566E97" w:rsidP="00566E97">
      <w:pPr>
        <w:autoSpaceDE w:val="0"/>
        <w:autoSpaceDN w:val="0"/>
        <w:adjustRightInd w:val="0"/>
        <w:spacing w:before="120"/>
      </w:pPr>
    </w:p>
    <w:p w:rsidR="00566E97" w:rsidRDefault="00566E97" w:rsidP="00566E97"/>
    <w:p w:rsidR="00566E97" w:rsidRDefault="00566E9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p w:rsidR="00815B77" w:rsidRDefault="00815B77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shd w:val="clear" w:color="auto" w:fill="D9D9D9"/>
              <w:tabs>
                <w:tab w:val="left" w:pos="284"/>
                <w:tab w:val="left" w:pos="709"/>
                <w:tab w:val="left" w:pos="1134"/>
              </w:tabs>
              <w:ind w:right="1134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815B77" w:rsidRPr="00807D55" w:rsidTr="00642948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815B77" w:rsidRDefault="00815B77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815B77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815B77">
              <w:rPr>
                <w:b/>
                <w:bCs/>
                <w:iCs/>
              </w:rPr>
              <w:t>Bezpieczeństwo i Higiena Pracy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40307</w:t>
            </w:r>
          </w:p>
        </w:tc>
      </w:tr>
      <w:tr w:rsidR="00815B77" w:rsidRPr="00906406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Zakład Medycyny Społecznej i Zdrowia Publicznego</w:t>
            </w:r>
          </w:p>
          <w:p w:rsidR="00815B77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Oczki 3, 02-007  Warszawa</w:t>
            </w:r>
          </w:p>
          <w:p w:rsidR="00815B77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Tel. 22-621-52-56, 22-621-51-97</w:t>
            </w:r>
          </w:p>
          <w:p w:rsidR="00815B77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17098D">
                <w:rPr>
                  <w:rStyle w:val="Hipercze"/>
                  <w:rFonts w:eastAsia="Arial"/>
                  <w:bCs/>
                  <w:iCs/>
                  <w:sz w:val="20"/>
                  <w:szCs w:val="20"/>
                </w:rPr>
                <w:t>msizp@wum.edu.pl</w:t>
              </w:r>
            </w:hyperlink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815B77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Dział Ochrony Pracy i Środowiska</w:t>
            </w:r>
          </w:p>
          <w:p w:rsidR="00815B77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Oczki 3, 02-007 Warszawa</w:t>
            </w:r>
          </w:p>
          <w:p w:rsidR="00815B77" w:rsidRPr="003F2EA4" w:rsidRDefault="00815B77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3F2EA4">
              <w:rPr>
                <w:bCs/>
                <w:iCs/>
                <w:sz w:val="20"/>
                <w:szCs w:val="20"/>
                <w:lang w:val="en-US"/>
              </w:rPr>
              <w:t>Tel. 22-57-20-884</w:t>
            </w:r>
          </w:p>
          <w:p w:rsidR="00815B77" w:rsidRPr="003F2EA4" w:rsidRDefault="00D273A9" w:rsidP="0064294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hyperlink r:id="rId10" w:history="1">
              <w:r w:rsidR="00815B77" w:rsidRPr="003F2EA4">
                <w:rPr>
                  <w:rStyle w:val="Hipercze"/>
                  <w:rFonts w:eastAsia="Arial"/>
                  <w:bCs/>
                  <w:iCs/>
                  <w:sz w:val="20"/>
                  <w:szCs w:val="20"/>
                  <w:lang w:val="en-US"/>
                </w:rPr>
                <w:t>elzbieta.domaszewicz@wum.edu.pl</w:t>
              </w:r>
            </w:hyperlink>
            <w:r w:rsidR="00815B77" w:rsidRPr="003F2EA4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hab. med. Aneta </w:t>
            </w:r>
            <w:proofErr w:type="spellStart"/>
            <w:r>
              <w:rPr>
                <w:sz w:val="20"/>
                <w:szCs w:val="20"/>
                <w:lang w:val="en-US"/>
              </w:rPr>
              <w:t>Nitsch-Osuch</w:t>
            </w:r>
            <w:proofErr w:type="spellEnd"/>
          </w:p>
          <w:p w:rsidR="00815B77" w:rsidRPr="00916489" w:rsidRDefault="00815B77" w:rsidP="00642948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Elżbieta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Domaszewicz</w:t>
            </w:r>
            <w:proofErr w:type="spellEnd"/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 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815B77" w:rsidRPr="00807D55" w:rsidTr="00642948">
        <w:trPr>
          <w:gridAfter w:val="1"/>
          <w:wAfter w:w="78" w:type="dxa"/>
          <w:trHeight w:val="669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Mgr inż. Piotr Bargieł 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Default="00815B77" w:rsidP="00477E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815B77" w:rsidRDefault="00302F79" w:rsidP="00477E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1" w:history="1">
              <w:r w:rsidR="00815B77" w:rsidRPr="001E0DAE">
                <w:rPr>
                  <w:rStyle w:val="Hipercze"/>
                  <w:rFonts w:eastAsia="Arial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815B77" w:rsidRPr="00916489" w:rsidRDefault="00815B77" w:rsidP="00477E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tel.: 664-268-514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przedmiotu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Default="00815B77" w:rsidP="00477E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Irena Kosińska</w:t>
            </w:r>
          </w:p>
          <w:p w:rsidR="00815B77" w:rsidRDefault="00302F79" w:rsidP="00477E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2" w:history="1">
              <w:r w:rsidR="00815B77" w:rsidRPr="001E0DAE">
                <w:rPr>
                  <w:rStyle w:val="Hipercze"/>
                  <w:rFonts w:eastAsia="Arial"/>
                  <w:bCs/>
                  <w:iCs/>
                  <w:sz w:val="20"/>
                  <w:szCs w:val="20"/>
                </w:rPr>
                <w:t>irena.kosinska@wum.edu.pl</w:t>
              </w:r>
            </w:hyperlink>
          </w:p>
          <w:p w:rsidR="00815B77" w:rsidRDefault="00815B77" w:rsidP="00477E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sz w:val="20"/>
                <w:szCs w:val="20"/>
              </w:rPr>
              <w:t>: 664-268-514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815B77" w:rsidRPr="00807D55" w:rsidTr="0064294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15B77" w:rsidRPr="00807D55" w:rsidTr="0064294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815B77" w:rsidRPr="00E6003A" w:rsidRDefault="00815B77" w:rsidP="0064294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Celem kształcenia jest zapoznanie studentów  z zasadami bezpieczeństwa i higieny pracy oraz  bezpieczeństwem pożarowym  w trakcie studiów w Warszawskim Uniwersytecie Medycznym, ze szczególnym uwzględnieniem zagrożeń związanych z odbywaniem zajęć praktycznych.</w:t>
            </w:r>
          </w:p>
          <w:p w:rsidR="00815B77" w:rsidRPr="0090401D" w:rsidRDefault="00815B77" w:rsidP="00642948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Przedmiot realizowany jest w ramach  Rozporządzenia </w:t>
            </w:r>
            <w:proofErr w:type="spellStart"/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MNiSzW</w:t>
            </w:r>
            <w:proofErr w:type="spellEnd"/>
            <w:r w:rsidRPr="00E600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dnia 5 lipca 2007 roku w sprawie bezpieczeństwa i higieny pracy w uczelniach (Dz.U. Nr 128, poz. 897).   </w:t>
            </w:r>
          </w:p>
        </w:tc>
      </w:tr>
      <w:tr w:rsidR="00815B77" w:rsidRPr="00807D55" w:rsidTr="00642948">
        <w:trPr>
          <w:trHeight w:val="312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15B77" w:rsidRPr="00807D55" w:rsidRDefault="00815B77" w:rsidP="00642948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97D98">
              <w:rPr>
                <w:b/>
                <w:bCs/>
                <w:iCs/>
              </w:rPr>
              <w:t>Podstawowa wiedza z zakresu nauk przyrodniczych</w:t>
            </w:r>
          </w:p>
        </w:tc>
      </w:tr>
      <w:tr w:rsidR="00815B77" w:rsidRPr="00807D55" w:rsidTr="00642948">
        <w:trPr>
          <w:trHeight w:val="344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Pr="0090401D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Symbol tworzony przez osobę wypełniającą sylabus (kategoria: W-wiedza, </w:t>
            </w: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</w:rPr>
              <w:br/>
              <w:t xml:space="preserve">U-umiejętności, </w:t>
            </w: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Pr="0090401D" w:rsidRDefault="00815B77" w:rsidP="0064294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Pr="0090401D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Pr="0090401D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Zna metody rozpoznawania zagrożeń występujących w gabinecie dentystycznym, które mogą mieć wpływ na zdrowie człowieka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Pr="007D7796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7D7796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HS_W14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Opisuje zasady postepowania w przypadku klęsk żywiołowych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Pr="00EF1868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  <w:highlight w:val="yellow"/>
              </w:rPr>
            </w:pPr>
            <w:r w:rsidRPr="00EF1868">
              <w:rPr>
                <w:rFonts w:ascii="Arial" w:hAnsi="Arial" w:cs="Arial"/>
                <w:b/>
                <w:sz w:val="18"/>
                <w:szCs w:val="16"/>
              </w:rPr>
              <w:t>HS_W17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Rozróżnia pojęcia związane z bezpieczeństwem i higieną pracy, ochroną przeciwpożarową, ochrona środowiska i ergonomią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Pr="00EF1868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HS_W18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metody przywracania, podtrzymywania i stabilizacji podstawowych funkcji życiowych, w tym czynności układu oddechowego i krążenia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HS_W20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Rozróżnia zadania i uprawnienia instytucji oraz służb działających w zakresie ochrony pracy i ochrony środowiska w Polsce, określa prawa i obowiązki pracownika  oraz pracodawcy w zakresie bezpieczeństwa i higieny pracy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HS_W32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Przewiduje zagrożenia dla zdrowia i życia człowieka oraz mienia i środowiska związane z wykonywaniem zadań zawodowych, określa zagrożenia związane z występowaniem szkodliwych czynników w środowisku pracy; określa skutki oddziaływania czynników szkodliwych na organizm człowieka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HS_W33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Pr="0090401D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</w:rPr>
              <w:t>W7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Zna czynniki ryzyka występujące w zawodzie higienistki stomatologicznej; rozumie pojęcie wypalenia zawodowego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ES_HS_39</w:t>
            </w:r>
          </w:p>
          <w:p w:rsidR="00815B77" w:rsidRPr="00916489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Pr="00202063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02063">
              <w:rPr>
                <w:rFonts w:ascii="Arial" w:hAnsi="Arial" w:cs="Arial"/>
                <w:b/>
                <w:sz w:val="18"/>
              </w:rPr>
              <w:t>U</w:t>
            </w: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Pr="00202063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Pracuje w zespole przyjmując odpowiednie role grupowe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Pr="00202063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HS_U10 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Pr="00202063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Identyfikuje zagrożenia środowiskowe dla zdrowia populacji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HS_U19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Dokonuje oceny parametrów podstawowych funkcji życiowych; udziela , zgodnie z kompetencjami zawodowymi, pierwszej pomocy w stanach zagrożenia  życia i zdrowia; rozróżnia sposoby postepowania w razie bezpośredniego kontaktu z materiałem biologicznie skażonym; przestrzega zasad bezpieczeństwa związanych z materiałami biologicznie skażonymi; przestrzega zasad aseptyki i antyseptyki; komunikuje się z pacjentem, jego rodziną i grupą społeczną.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HS_U28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Potrafi identyfikować błędy i zaniedbania w praktyce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Hs_U37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okazywania szacunku wobec pacjenta, klienta, grup społecznych oraz troski o ich dobro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HS_K04 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Współpracy w zespole interdyscyplinarnym, w celu zapewnienia ciągłości opieki nad pacjentem oraz bezpieczeństwem wszystkich członków zespołu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HS_K08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postepowania zgodnie z zasadami ergonomii i higieny pracy higienistki stomatologicznej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HS_K12</w:t>
            </w:r>
          </w:p>
        </w:tc>
      </w:tr>
      <w:tr w:rsidR="00815B77" w:rsidRPr="00807D55" w:rsidTr="00642948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gotów do odpowiedzialnego projektowania i wykonywania zadań zawodowych stosując zasady bezpieczeństwa i higieny pracy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HS_K17</w:t>
            </w:r>
          </w:p>
        </w:tc>
      </w:tr>
      <w:tr w:rsidR="00815B77" w:rsidRPr="00807D55" w:rsidTr="00642948">
        <w:trPr>
          <w:trHeight w:val="627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815B77" w:rsidRPr="00807D55" w:rsidTr="00642948">
        <w:trPr>
          <w:trHeight w:val="536"/>
        </w:trPr>
        <w:tc>
          <w:tcPr>
            <w:tcW w:w="2415" w:type="dxa"/>
            <w:gridSpan w:val="2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807D55" w:rsidRDefault="00815B77" w:rsidP="0064294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15B77" w:rsidRPr="00807D55" w:rsidTr="00642948">
        <w:trPr>
          <w:trHeight w:val="70"/>
        </w:trPr>
        <w:tc>
          <w:tcPr>
            <w:tcW w:w="2415" w:type="dxa"/>
            <w:gridSpan w:val="2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15B77" w:rsidRPr="00916489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 dla całego roku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2E60B6" w:rsidRDefault="00815B77" w:rsidP="0064294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15B77" w:rsidRPr="00A97D98" w:rsidRDefault="00815B77" w:rsidP="00642948">
            <w:pPr>
              <w:contextualSpacing/>
              <w:rPr>
                <w:b/>
                <w:u w:val="single"/>
                <w:lang w:eastAsia="en-US"/>
              </w:rPr>
            </w:pPr>
            <w:r w:rsidRPr="00A97D98">
              <w:rPr>
                <w:b/>
                <w:u w:val="single"/>
                <w:lang w:eastAsia="en-US"/>
              </w:rPr>
              <w:t>Tematy wykładów:</w:t>
            </w:r>
          </w:p>
          <w:p w:rsidR="00815B77" w:rsidRPr="00A97D98" w:rsidRDefault="00815B77" w:rsidP="00642948">
            <w:pPr>
              <w:rPr>
                <w:b/>
                <w:szCs w:val="20"/>
                <w:u w:val="single"/>
              </w:rPr>
            </w:pPr>
          </w:p>
          <w:p w:rsidR="00815B77" w:rsidRPr="00A97D98" w:rsidRDefault="00815B77" w:rsidP="00642948">
            <w:pPr>
              <w:rPr>
                <w:b/>
                <w:szCs w:val="20"/>
                <w:u w:val="single"/>
              </w:rPr>
            </w:pPr>
            <w:r w:rsidRPr="00A97D98">
              <w:rPr>
                <w:b/>
                <w:szCs w:val="20"/>
                <w:u w:val="single"/>
              </w:rPr>
              <w:t xml:space="preserve">Wykład 1: </w:t>
            </w:r>
            <w:r>
              <w:rPr>
                <w:b/>
                <w:szCs w:val="20"/>
                <w:u w:val="single"/>
              </w:rPr>
              <w:t>(dr inż. Irena Kosińska)</w:t>
            </w:r>
          </w:p>
          <w:p w:rsidR="00815B77" w:rsidRPr="00A97D98" w:rsidRDefault="00815B77" w:rsidP="006429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Pr="00A97D98">
              <w:rPr>
                <w:b/>
                <w:szCs w:val="20"/>
              </w:rPr>
              <w:t>1. Regulacje prawne z zakresu ochrony pracy (prawa i obowiązki studentów w zakresie bezpieczeństwa i higieny pracy)</w:t>
            </w:r>
            <w:r>
              <w:rPr>
                <w:b/>
                <w:szCs w:val="20"/>
              </w:rPr>
              <w:t xml:space="preserve"> – </w:t>
            </w:r>
            <w:r w:rsidRPr="00A97D98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W3,W5, U1, U4, K1, K2, K3, K4. </w:t>
            </w:r>
          </w:p>
          <w:p w:rsidR="00815B77" w:rsidRPr="00A97D98" w:rsidRDefault="00815B77" w:rsidP="006429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A97D98">
              <w:rPr>
                <w:b/>
                <w:szCs w:val="20"/>
              </w:rPr>
              <w:t xml:space="preserve">. Zagrożenia zdrowia studentów na stanowiskach pracy./nauki w trakcie studiów (fizyczne, chemiczne i biologiczne) i ochrona przed zagrożeniami. Procedura </w:t>
            </w:r>
            <w:proofErr w:type="spellStart"/>
            <w:r w:rsidRPr="00A97D98">
              <w:rPr>
                <w:b/>
                <w:szCs w:val="20"/>
              </w:rPr>
              <w:t>poekspozycyjna</w:t>
            </w:r>
            <w:proofErr w:type="spellEnd"/>
            <w:r w:rsidRPr="00A97D98">
              <w:rPr>
                <w:b/>
                <w:szCs w:val="20"/>
              </w:rPr>
              <w:t xml:space="preserve">  w narażeniu na  zakażenie HIV, HBV, HCV </w:t>
            </w:r>
            <w:r>
              <w:rPr>
                <w:b/>
                <w:szCs w:val="20"/>
              </w:rPr>
              <w:t>-  W1, W3, W6, W7, U2, U3, U4, K3, K4.</w:t>
            </w:r>
            <w:r w:rsidRPr="00A97D98">
              <w:rPr>
                <w:b/>
                <w:szCs w:val="20"/>
              </w:rPr>
              <w:t xml:space="preserve">   </w:t>
            </w:r>
          </w:p>
          <w:p w:rsidR="00815B77" w:rsidRPr="00A97D98" w:rsidRDefault="00815B77" w:rsidP="00642948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</w:rPr>
              <w:t>3</w:t>
            </w:r>
            <w:r w:rsidRPr="00A97D98">
              <w:rPr>
                <w:b/>
                <w:szCs w:val="20"/>
              </w:rPr>
              <w:t>. Zasady  ergonomii na stanowiskach pracy (stanowisko komputerowe, oświetlenie – podstawowe  zasady)</w:t>
            </w:r>
            <w:r>
              <w:rPr>
                <w:b/>
                <w:szCs w:val="20"/>
              </w:rPr>
              <w:t xml:space="preserve"> -  W1, W3, W7, K2, K3, K4</w:t>
            </w:r>
            <w:r w:rsidRPr="00A97D98">
              <w:rPr>
                <w:b/>
                <w:szCs w:val="20"/>
              </w:rPr>
              <w:t xml:space="preserve">. </w:t>
            </w:r>
          </w:p>
          <w:p w:rsidR="00815B77" w:rsidRPr="00A97D98" w:rsidRDefault="00815B77" w:rsidP="00642948">
            <w:pPr>
              <w:rPr>
                <w:b/>
                <w:szCs w:val="20"/>
                <w:u w:val="single"/>
              </w:rPr>
            </w:pPr>
            <w:r w:rsidRPr="00A97D98">
              <w:rPr>
                <w:b/>
                <w:szCs w:val="20"/>
                <w:u w:val="single"/>
              </w:rPr>
              <w:t>Wykład 2:</w:t>
            </w:r>
            <w:r>
              <w:rPr>
                <w:b/>
                <w:szCs w:val="20"/>
                <w:u w:val="single"/>
              </w:rPr>
              <w:t xml:space="preserve"> (mgr inż. Piotr Bargieł)</w:t>
            </w:r>
          </w:p>
          <w:p w:rsidR="00815B77" w:rsidRPr="00A97D98" w:rsidRDefault="00815B77" w:rsidP="006429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Pr="00A97D98">
              <w:rPr>
                <w:b/>
                <w:szCs w:val="20"/>
              </w:rPr>
              <w:t>.  Postępowanie w razie wypadków i w sytuacjach zagrożeń (pożar, awaria, zagrożenie terrorystyczne, powódź  itp.)</w:t>
            </w:r>
            <w:r>
              <w:rPr>
                <w:b/>
                <w:szCs w:val="20"/>
              </w:rPr>
              <w:t xml:space="preserve"> – W2, W6, U1, U2, K1, K2.</w:t>
            </w:r>
            <w:r w:rsidRPr="00A97D98">
              <w:rPr>
                <w:b/>
                <w:szCs w:val="20"/>
              </w:rPr>
              <w:t xml:space="preserve"> </w:t>
            </w:r>
          </w:p>
          <w:p w:rsidR="00815B77" w:rsidRDefault="00815B77" w:rsidP="006429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A97D98">
              <w:rPr>
                <w:b/>
                <w:szCs w:val="20"/>
              </w:rPr>
              <w:t>. Zasady ewakuacji z budynków</w:t>
            </w:r>
            <w:r>
              <w:rPr>
                <w:b/>
                <w:szCs w:val="20"/>
              </w:rPr>
              <w:t xml:space="preserve"> – W2, U1, K1, K2</w:t>
            </w:r>
            <w:r w:rsidRPr="00A97D98">
              <w:rPr>
                <w:b/>
                <w:szCs w:val="20"/>
              </w:rPr>
              <w:t xml:space="preserve">. </w:t>
            </w:r>
          </w:p>
          <w:p w:rsidR="00815B77" w:rsidRPr="00807D55" w:rsidRDefault="00815B77" w:rsidP="00642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A97D98">
              <w:rPr>
                <w:b/>
                <w:szCs w:val="20"/>
              </w:rPr>
              <w:t xml:space="preserve">.  </w:t>
            </w:r>
            <w:r w:rsidRPr="00A97D98">
              <w:rPr>
                <w:b/>
              </w:rPr>
              <w:t>Zasady udzielania pomocy przedlekarskiej (podstawowe zasady)</w:t>
            </w:r>
            <w:r>
              <w:rPr>
                <w:b/>
              </w:rPr>
              <w:t xml:space="preserve"> – W4, W6, U1, U3, K2</w:t>
            </w:r>
            <w:r w:rsidRPr="00A97D98">
              <w:rPr>
                <w:b/>
              </w:rPr>
              <w:t xml:space="preserve">. 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815B77" w:rsidRPr="00807D55" w:rsidTr="00642948">
        <w:trPr>
          <w:trHeight w:val="465"/>
        </w:trPr>
        <w:tc>
          <w:tcPr>
            <w:tcW w:w="1610" w:type="dxa"/>
            <w:vAlign w:val="center"/>
          </w:tcPr>
          <w:p w:rsidR="00815B77" w:rsidRPr="00807D55" w:rsidRDefault="00815B77" w:rsidP="0064294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815B77" w:rsidRPr="00807D55" w:rsidRDefault="00815B77" w:rsidP="0064294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15B77" w:rsidRPr="00807D55" w:rsidRDefault="00815B77" w:rsidP="0064294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15B77" w:rsidRPr="00807D55" w:rsidRDefault="00815B77" w:rsidP="0064294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15B77" w:rsidRPr="00807D55" w:rsidTr="00642948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815B77" w:rsidRDefault="00815B77" w:rsidP="00642948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W1-W7</w:t>
            </w:r>
          </w:p>
          <w:p w:rsidR="00815B77" w:rsidRDefault="00815B77" w:rsidP="00642948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U1-U4</w:t>
            </w:r>
          </w:p>
          <w:p w:rsidR="00815B77" w:rsidRPr="0090401D" w:rsidRDefault="00815B77" w:rsidP="00642948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18"/>
              </w:rPr>
              <w:t>K1-K4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815B77" w:rsidRPr="00D31442" w:rsidRDefault="00815B77" w:rsidP="00642948">
            <w:pPr>
              <w:rPr>
                <w:b/>
                <w:bCs/>
                <w:color w:val="002060"/>
                <w:sz w:val="20"/>
                <w:szCs w:val="18"/>
              </w:rPr>
            </w:pPr>
            <w:r w:rsidRPr="00D31442">
              <w:rPr>
                <w:b/>
                <w:bCs/>
                <w:color w:val="002060"/>
                <w:sz w:val="20"/>
                <w:szCs w:val="18"/>
              </w:rPr>
              <w:t>Wykład 1</w:t>
            </w:r>
            <w:r>
              <w:rPr>
                <w:b/>
                <w:bCs/>
                <w:color w:val="002060"/>
                <w:sz w:val="20"/>
                <w:szCs w:val="18"/>
              </w:rPr>
              <w:t xml:space="preserve"> (e-learning)</w:t>
            </w:r>
          </w:p>
          <w:p w:rsidR="00815B77" w:rsidRPr="00D31442" w:rsidRDefault="00815B77" w:rsidP="00642948">
            <w:pPr>
              <w:rPr>
                <w:b/>
                <w:bCs/>
                <w:color w:val="002060"/>
                <w:sz w:val="20"/>
                <w:szCs w:val="18"/>
              </w:rPr>
            </w:pPr>
          </w:p>
          <w:p w:rsidR="00815B77" w:rsidRPr="0090401D" w:rsidRDefault="00815B77" w:rsidP="00642948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D31442">
              <w:rPr>
                <w:b/>
                <w:bCs/>
                <w:color w:val="002060"/>
                <w:sz w:val="20"/>
                <w:szCs w:val="18"/>
              </w:rPr>
              <w:t>Wykład 2</w:t>
            </w:r>
            <w:r>
              <w:rPr>
                <w:b/>
                <w:bCs/>
                <w:color w:val="002060"/>
                <w:sz w:val="20"/>
                <w:szCs w:val="18"/>
              </w:rPr>
              <w:t xml:space="preserve"> (e-learning)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815B77" w:rsidRPr="00A63ADF" w:rsidRDefault="00815B77" w:rsidP="00642948">
            <w:pPr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>Test  zaliczeniowy:</w:t>
            </w:r>
          </w:p>
          <w:p w:rsidR="00815B77" w:rsidRPr="00A63ADF" w:rsidRDefault="00815B77" w:rsidP="00642948">
            <w:pPr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 xml:space="preserve"> (20 pytań jednokrotnego wyboru)</w:t>
            </w:r>
          </w:p>
          <w:p w:rsidR="00815B77" w:rsidRPr="00A63ADF" w:rsidRDefault="00815B77" w:rsidP="00642948">
            <w:pPr>
              <w:jc w:val="center"/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>- oceniany wg kryterium podanego poniżej.</w:t>
            </w:r>
          </w:p>
          <w:p w:rsidR="00815B77" w:rsidRPr="00A63ADF" w:rsidRDefault="00815B77" w:rsidP="006429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5B77" w:rsidRPr="005C06B0" w:rsidRDefault="00815B77" w:rsidP="00642948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5C06B0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.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815B77" w:rsidRPr="00A63ADF" w:rsidRDefault="00815B77" w:rsidP="00642948">
            <w:pPr>
              <w:rPr>
                <w:b/>
                <w:bCs/>
                <w:sz w:val="18"/>
                <w:szCs w:val="18"/>
              </w:rPr>
            </w:pPr>
            <w:r w:rsidRPr="00A63ADF">
              <w:rPr>
                <w:b/>
                <w:bCs/>
                <w:sz w:val="18"/>
                <w:szCs w:val="18"/>
              </w:rPr>
              <w:t>Na zaliczenie przedmiotu składa się:</w:t>
            </w:r>
          </w:p>
          <w:p w:rsidR="00815B77" w:rsidRPr="00A63ADF" w:rsidRDefault="00815B77" w:rsidP="00642948">
            <w:pPr>
              <w:rPr>
                <w:b/>
                <w:bCs/>
                <w:sz w:val="18"/>
                <w:szCs w:val="18"/>
              </w:rPr>
            </w:pPr>
          </w:p>
          <w:p w:rsidR="00815B77" w:rsidRDefault="00815B77" w:rsidP="00815B77">
            <w:pPr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Przygotowanie studenta do zaliczenia przedmiotu – zgodnie z tematami zajęć i treściami kształcenia oraz  obowiązującym piśmiennictwem</w:t>
            </w:r>
          </w:p>
          <w:p w:rsidR="00815B77" w:rsidRDefault="00815B77" w:rsidP="00815B77">
            <w:pPr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A91A5D">
              <w:rPr>
                <w:b/>
                <w:bCs/>
                <w:sz w:val="18"/>
                <w:szCs w:val="18"/>
              </w:rPr>
              <w:t xml:space="preserve">W pierwszej kolejności należy wypełnić ankietę badającą ogólny stan wiedzy Studenta na temat zasad higieny przed rozpoczęciem rozwiazywania testu (przeznaczony czas na </w:t>
            </w:r>
            <w:r w:rsidRPr="00A91A5D">
              <w:rPr>
                <w:b/>
                <w:bCs/>
                <w:sz w:val="18"/>
                <w:szCs w:val="18"/>
              </w:rPr>
              <w:lastRenderedPageBreak/>
              <w:t>wypełnienie ankiety 5 min)</w:t>
            </w:r>
          </w:p>
          <w:p w:rsidR="00815B77" w:rsidRDefault="00815B77" w:rsidP="00815B77">
            <w:pPr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6C1C6F">
              <w:rPr>
                <w:b/>
                <w:bCs/>
                <w:sz w:val="18"/>
                <w:szCs w:val="18"/>
              </w:rPr>
              <w:t xml:space="preserve">Rozwiązanie testu: (test </w:t>
            </w:r>
            <w:r>
              <w:rPr>
                <w:b/>
                <w:bCs/>
                <w:sz w:val="18"/>
                <w:szCs w:val="18"/>
              </w:rPr>
              <w:t xml:space="preserve">trwa 10 </w:t>
            </w:r>
            <w:r w:rsidRPr="006C1C6F">
              <w:rPr>
                <w:b/>
                <w:bCs/>
                <w:sz w:val="18"/>
                <w:szCs w:val="18"/>
              </w:rPr>
              <w:t xml:space="preserve"> min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6C1C6F">
              <w:rPr>
                <w:b/>
                <w:bCs/>
                <w:sz w:val="18"/>
                <w:szCs w:val="18"/>
              </w:rPr>
              <w:t xml:space="preserve"> </w:t>
            </w:r>
          </w:p>
          <w:p w:rsidR="00815B77" w:rsidRPr="006C1C6F" w:rsidRDefault="00815B77" w:rsidP="00815B77">
            <w:pPr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6C1C6F">
              <w:rPr>
                <w:b/>
                <w:bCs/>
                <w:sz w:val="18"/>
                <w:szCs w:val="18"/>
              </w:rPr>
              <w:t>Uzyskanie min 61% prawidłowych  odpowiedzi zalicza test na 3.0.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15B77" w:rsidRPr="00807D55" w:rsidRDefault="00815B77" w:rsidP="00815B77">
            <w:pPr>
              <w:pStyle w:val="Akapitzlist"/>
              <w:numPr>
                <w:ilvl w:val="0"/>
                <w:numId w:val="43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Kryteria oceniania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15B77" w:rsidRPr="00807D55" w:rsidRDefault="00815B77" w:rsidP="00642948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815B77" w:rsidRPr="00807D55" w:rsidTr="00642948">
        <w:trPr>
          <w:trHeight w:val="465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15B77" w:rsidRPr="00D0141E" w:rsidRDefault="00815B77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  <w:t>Otrzymanie &lt;61% poprawnych odpowiedzi z testu,  nieobecność na wykładzie, brak wypełnionej ankiety</w:t>
            </w: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spełnienie wszystkich kryteriów zaliczenia  w tym  test  61-75%</w:t>
            </w:r>
          </w:p>
        </w:tc>
      </w:tr>
      <w:tr w:rsidR="00815B77" w:rsidRPr="00807D55" w:rsidTr="00642948">
        <w:trPr>
          <w:trHeight w:val="465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Cs/>
                <w:i/>
                <w:iCs/>
                <w:color w:val="0000FF"/>
                <w:sz w:val="20"/>
                <w:szCs w:val="20"/>
              </w:rPr>
              <w:t>spełnienie wszystkich kryteriów zaliczenia w tym  test 76-80%</w:t>
            </w: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81-85%</w:t>
            </w: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86 -90%</w:t>
            </w: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Cs/>
                <w:i/>
                <w:iCs/>
                <w:color w:val="0000FF"/>
                <w:sz w:val="18"/>
                <w:szCs w:val="18"/>
              </w:rPr>
              <w:t>spełnienie wszystkich kryteriów zaliczenia w tym  test &gt;90%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15B77" w:rsidRPr="00807D55" w:rsidTr="00642948">
        <w:trPr>
          <w:trHeight w:val="1544"/>
        </w:trPr>
        <w:tc>
          <w:tcPr>
            <w:tcW w:w="9741" w:type="dxa"/>
            <w:gridSpan w:val="11"/>
            <w:vAlign w:val="center"/>
          </w:tcPr>
          <w:p w:rsidR="00815B77" w:rsidRPr="00A97D98" w:rsidRDefault="00815B77" w:rsidP="006429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815B77" w:rsidRPr="00A97D98" w:rsidRDefault="00815B77" w:rsidP="00815B77">
            <w:pPr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Ciuruś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M., Procedury higieny w placówkach ochrony zdrowia. Wydanie II uzupełnione i poprawione. Warszawa 2013. Wyd. Instytut Problemów Ochrony zdrowia Sp. z o.o.</w:t>
            </w:r>
          </w:p>
          <w:p w:rsidR="00815B77" w:rsidRPr="00A97D98" w:rsidRDefault="00815B77" w:rsidP="00815B77">
            <w:pPr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>Marcinkowski J. (red.), Higiena, profilaktyka i organizacja w zawodach medycznych, PZWL, Warszawa 2004.</w:t>
            </w:r>
          </w:p>
          <w:p w:rsidR="00815B77" w:rsidRPr="00A97D98" w:rsidRDefault="00815B77" w:rsidP="00815B77">
            <w:pPr>
              <w:numPr>
                <w:ilvl w:val="0"/>
                <w:numId w:val="3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Strony internetowe: www.ciop.pl, www.gis.gov.pl </w:t>
            </w:r>
          </w:p>
          <w:p w:rsidR="00815B77" w:rsidRPr="00A97D98" w:rsidRDefault="00815B77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815B77" w:rsidRDefault="00815B77" w:rsidP="00815B77">
            <w:pPr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D98">
              <w:rPr>
                <w:rFonts w:ascii="Arial" w:hAnsi="Arial" w:cs="Arial"/>
                <w:sz w:val="20"/>
                <w:szCs w:val="20"/>
              </w:rPr>
              <w:t xml:space="preserve">Kodeks pracy. Praca zbiorowa. Wyd. </w:t>
            </w: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LexisNexis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(aktualizowane co roku)</w:t>
            </w:r>
          </w:p>
          <w:p w:rsidR="00815B77" w:rsidRPr="00A97D98" w:rsidRDefault="00815B77" w:rsidP="00815B77">
            <w:pPr>
              <w:numPr>
                <w:ilvl w:val="0"/>
                <w:numId w:val="3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Kłosiewicz-Latoszek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L., </w:t>
            </w:r>
            <w:proofErr w:type="spellStart"/>
            <w:r w:rsidRPr="00A97D98">
              <w:rPr>
                <w:rFonts w:ascii="Arial" w:hAnsi="Arial" w:cs="Arial"/>
                <w:sz w:val="20"/>
                <w:szCs w:val="20"/>
              </w:rPr>
              <w:t>Kirschner</w:t>
            </w:r>
            <w:proofErr w:type="spellEnd"/>
            <w:r w:rsidRPr="00A97D98">
              <w:rPr>
                <w:rFonts w:ascii="Arial" w:hAnsi="Arial" w:cs="Arial"/>
                <w:sz w:val="20"/>
                <w:szCs w:val="20"/>
              </w:rPr>
              <w:t xml:space="preserve"> H., Środowiskowe czynniki zdrowia w zarysie. Wyd. WUM, Warszawa 2008.</w:t>
            </w:r>
          </w:p>
        </w:tc>
      </w:tr>
      <w:tr w:rsidR="00815B77" w:rsidRPr="00807D55" w:rsidTr="00642948">
        <w:trPr>
          <w:trHeight w:val="967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C1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(1 ECTS = od 25 do 30 godzin pracy studenta)</w:t>
            </w:r>
          </w:p>
        </w:tc>
      </w:tr>
      <w:tr w:rsidR="00815B77" w:rsidRPr="00807D55" w:rsidTr="00642948">
        <w:trPr>
          <w:trHeight w:val="465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15B77" w:rsidRPr="00807D55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807D55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15B77" w:rsidRPr="00807D55" w:rsidTr="00642948">
        <w:trPr>
          <w:trHeight w:val="70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15B77" w:rsidRPr="00807D55" w:rsidTr="00642948">
        <w:trPr>
          <w:trHeight w:val="465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815B77" w:rsidRPr="00DE610C" w:rsidRDefault="00815B77" w:rsidP="00642948">
            <w:pPr>
              <w:rPr>
                <w:b/>
                <w:i/>
                <w:color w:val="0000FF"/>
                <w:sz w:val="16"/>
                <w:szCs w:val="16"/>
              </w:rPr>
            </w:pPr>
          </w:p>
        </w:tc>
      </w:tr>
      <w:tr w:rsidR="00815B77" w:rsidRPr="00807D55" w:rsidTr="00642948">
        <w:trPr>
          <w:trHeight w:val="70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807D55">
              <w:rPr>
                <w:rFonts w:ascii="Arial" w:hAnsi="Arial" w:cs="Arial"/>
                <w:sz w:val="18"/>
                <w:szCs w:val="20"/>
              </w:rPr>
              <w:t>):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7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14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815B77" w:rsidRPr="00D30BE3" w:rsidRDefault="00815B77" w:rsidP="0064294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B77" w:rsidRPr="00807D55" w:rsidTr="00642948">
        <w:trPr>
          <w:trHeight w:val="70"/>
        </w:trPr>
        <w:tc>
          <w:tcPr>
            <w:tcW w:w="4831" w:type="dxa"/>
            <w:gridSpan w:val="6"/>
            <w:vAlign w:val="center"/>
          </w:tcPr>
          <w:p w:rsidR="00815B77" w:rsidRPr="00807D55" w:rsidRDefault="00815B77" w:rsidP="0064294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15B77" w:rsidRPr="00D30BE3" w:rsidRDefault="00815B77" w:rsidP="00642948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815B77" w:rsidRPr="00D30BE3" w:rsidRDefault="00815B77" w:rsidP="00642948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vAlign w:val="center"/>
          </w:tcPr>
          <w:p w:rsidR="00815B77" w:rsidRPr="00807D55" w:rsidRDefault="00815B77" w:rsidP="00815B77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15B77" w:rsidRPr="00807D55" w:rsidTr="00642948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815B77" w:rsidRPr="000E3DBF" w:rsidRDefault="00815B77" w:rsidP="00815B77">
            <w:pPr>
              <w:numPr>
                <w:ilvl w:val="0"/>
                <w:numId w:val="41"/>
              </w:numPr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lastRenderedPageBreak/>
              <w:t xml:space="preserve">Zajęcia odbywają się w formie e-learningu na platformie e-learningowej WUM. </w:t>
            </w:r>
          </w:p>
          <w:p w:rsidR="00815B77" w:rsidRPr="000E3DBF" w:rsidRDefault="00815B77" w:rsidP="00815B77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Warunkiem zaliczenia przedmiotu jest pozytywna ocena z testu kończącego kurs e-learningowy i wypełnienie ankiety. Do testu można przystąpić maksymalnie dwa razy. </w:t>
            </w:r>
          </w:p>
          <w:p w:rsidR="00815B77" w:rsidRPr="000E3DBF" w:rsidRDefault="00815B77" w:rsidP="00815B77">
            <w:pPr>
              <w:numPr>
                <w:ilvl w:val="0"/>
                <w:numId w:val="41"/>
              </w:numPr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Zaliczenie przedmiotu odbywa się na platformie e-learningowej, w I semestrze do dnia 11.01.2019 roku, natomiast ostateczny termin dostarczenia certyfikatu zaliczenia przedmiotu oraz ankiety do sekretariatu Zakładu Medycyny Społecznej i Zdrowia Publicznego (ul. Oczki 3, pok. 101), do 20.01.2019 roku.</w:t>
            </w:r>
          </w:p>
          <w:p w:rsidR="00815B77" w:rsidRPr="000E3DBF" w:rsidRDefault="00815B77" w:rsidP="00815B77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W przypadku niezaliczenia przedmiotu konieczny jest kontakt z koordynatorem przedmiotu - dr inż. Ireną Kosińską (irena.kosinska@wum.edu.pl, tel. 664-268-514, ul. Oczki 3, p. 216)</w:t>
            </w:r>
          </w:p>
          <w:p w:rsidR="00815B77" w:rsidRPr="000E3DBF" w:rsidRDefault="00815B77" w:rsidP="00815B77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W Zakładzie Medycyny Społecznej i Zdrowia Publicznego, ul. Oczki 3, pok. 101, sporządzany jest protokół końcowy zaliczenia przedmiotu i po zatwierdzeniu przez Kierownika jednostki, przesyłany do Dziekanatu</w:t>
            </w: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br/>
              <w:t xml:space="preserve"> do końca I semestru.  </w:t>
            </w:r>
          </w:p>
          <w:p w:rsidR="00815B77" w:rsidRDefault="00815B77" w:rsidP="00815B77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Przepisywanie zaliczenia przedmiotu odbywa się za zgodą Kierownika Zakładu  Medycyny Społecznej                  i Zdrowia Publicznego dr hab. n. med. Anety Nitsch-Osuch (należy złożyć podanie w sekretariacie Zakładu p.101, na początku seme</w:t>
            </w: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stru zimowego</w:t>
            </w:r>
            <w:r w:rsidRPr="000E3DBF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).</w:t>
            </w:r>
          </w:p>
          <w:p w:rsidR="00815B77" w:rsidRPr="003974BB" w:rsidRDefault="00815B77" w:rsidP="00815B77">
            <w:pPr>
              <w:numPr>
                <w:ilvl w:val="0"/>
                <w:numId w:val="41"/>
              </w:numPr>
              <w:ind w:left="714" w:hanging="357"/>
              <w:contextualSpacing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 w:rsidRPr="003974BB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Przy Zakładzie Medycyny Społecznej i Zdrowia Publicznego  działa Koło Naukowe Higieny i Profilaktyki (kontakt </w:t>
            </w:r>
            <w:hyperlink r:id="rId13" w:history="1">
              <w:r w:rsidRPr="003974BB">
                <w:rPr>
                  <w:rFonts w:ascii="Calibri" w:hAnsi="Calibri"/>
                  <w:bCs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irena.kosinska@wum.edu.pl</w:t>
              </w:r>
            </w:hyperlink>
            <w:r w:rsidRPr="003974BB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)  oraz strona koła: </w:t>
            </w:r>
            <w:hyperlink r:id="rId14" w:history="1">
              <w:r w:rsidRPr="003974BB">
                <w:rPr>
                  <w:rFonts w:ascii="Calibri" w:hAnsi="Calibri"/>
                  <w:bCs/>
                  <w:i/>
                  <w:color w:val="0000FF"/>
                  <w:sz w:val="20"/>
                  <w:szCs w:val="20"/>
                  <w:u w:val="single"/>
                  <w:lang w:eastAsia="en-US"/>
                </w:rPr>
                <w:t>www.skn-higiena-profilaktyka.wum.edu.pl</w:t>
              </w:r>
            </w:hyperlink>
            <w:r w:rsidRPr="003974BB"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 ) , tematyka realizowana: Higiena środowiska oraz Żywienie.</w:t>
            </w:r>
          </w:p>
        </w:tc>
      </w:tr>
    </w:tbl>
    <w:p w:rsidR="00815B77" w:rsidRDefault="00815B77" w:rsidP="00815B77">
      <w:pPr>
        <w:autoSpaceDE w:val="0"/>
        <w:autoSpaceDN w:val="0"/>
        <w:adjustRightInd w:val="0"/>
        <w:rPr>
          <w:sz w:val="22"/>
          <w:szCs w:val="22"/>
        </w:rPr>
      </w:pPr>
    </w:p>
    <w:p w:rsidR="00815B77" w:rsidRPr="00807D55" w:rsidRDefault="00815B77" w:rsidP="00815B77">
      <w:pPr>
        <w:autoSpaceDE w:val="0"/>
        <w:autoSpaceDN w:val="0"/>
        <w:adjustRightInd w:val="0"/>
        <w:rPr>
          <w:sz w:val="22"/>
          <w:szCs w:val="22"/>
        </w:rPr>
      </w:pPr>
    </w:p>
    <w:p w:rsidR="00815B77" w:rsidRDefault="00815B77"/>
    <w:p w:rsidR="003E5FC3" w:rsidRDefault="003E5FC3"/>
    <w:p w:rsidR="003E5FC3" w:rsidRDefault="003E5FC3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p w:rsidR="00A9744D" w:rsidRDefault="00A9744D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805"/>
        <w:gridCol w:w="31"/>
        <w:gridCol w:w="1278"/>
        <w:gridCol w:w="142"/>
        <w:gridCol w:w="965"/>
        <w:gridCol w:w="1728"/>
        <w:gridCol w:w="688"/>
        <w:gridCol w:w="19"/>
        <w:gridCol w:w="2397"/>
        <w:gridCol w:w="15"/>
        <w:gridCol w:w="63"/>
      </w:tblGrid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  <w:iCs/>
              </w:rPr>
              <w:lastRenderedPageBreak/>
              <w:t>1. Metryczka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A9744D" w:rsidRPr="00971493" w:rsidTr="00642948">
        <w:trPr>
          <w:gridAfter w:val="2"/>
          <w:wAfter w:w="78" w:type="dxa"/>
          <w:trHeight w:val="626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Program kształcenia: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71493">
              <w:rPr>
                <w:rFonts w:ascii="Arial" w:hAnsi="Arial" w:cs="Arial"/>
                <w:bCs/>
                <w:iCs/>
                <w:sz w:val="22"/>
                <w:szCs w:val="22"/>
              </w:rPr>
              <w:t>Kierunek:  zdrowie publiczne</w:t>
            </w:r>
          </w:p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Specjalność: </w:t>
            </w:r>
            <w:r w:rsidRPr="0097149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971493">
              <w:rPr>
                <w:rFonts w:ascii="Arial" w:hAnsi="Arial" w:cs="Arial"/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971493">
              <w:rPr>
                <w:rFonts w:ascii="Arial" w:hAnsi="Arial" w:cs="Arial"/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2018/2019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  <w:iCs/>
              </w:rPr>
              <w:t>Ekonomia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Kod przedmiotu: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40308</w:t>
            </w:r>
          </w:p>
        </w:tc>
      </w:tr>
      <w:tr w:rsidR="00A9744D" w:rsidRPr="00906406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</w:rPr>
            </w:pPr>
            <w:r w:rsidRPr="00971493">
              <w:rPr>
                <w:rFonts w:ascii="Arial" w:hAnsi="Arial" w:cs="Arial"/>
                <w:sz w:val="20"/>
              </w:rPr>
              <w:t>Zakład Ekonomiki Zdrowia i Prawa Medycznego</w:t>
            </w:r>
            <w:r w:rsidRPr="00971493">
              <w:rPr>
                <w:rFonts w:ascii="Arial" w:hAnsi="Arial" w:cs="Arial"/>
                <w:color w:val="666666"/>
                <w:sz w:val="18"/>
                <w:szCs w:val="21"/>
                <w:shd w:val="clear" w:color="auto" w:fill="FFFFFF"/>
              </w:rPr>
              <w:br/>
            </w:r>
            <w:r w:rsidRPr="00971493">
              <w:rPr>
                <w:rFonts w:ascii="Arial" w:hAnsi="Arial" w:cs="Arial"/>
                <w:sz w:val="20"/>
              </w:rPr>
              <w:t xml:space="preserve">ul. Jana </w:t>
            </w:r>
            <w:proofErr w:type="spellStart"/>
            <w:r w:rsidRPr="00971493">
              <w:rPr>
                <w:rFonts w:ascii="Arial" w:hAnsi="Arial" w:cs="Arial"/>
                <w:sz w:val="20"/>
              </w:rPr>
              <w:t>Nielubowicza</w:t>
            </w:r>
            <w:proofErr w:type="spellEnd"/>
            <w:r w:rsidRPr="00971493">
              <w:rPr>
                <w:rFonts w:ascii="Arial" w:hAnsi="Arial" w:cs="Arial"/>
                <w:sz w:val="20"/>
              </w:rPr>
              <w:t xml:space="preserve"> 5, blok F, 02-097 Warszawa.</w:t>
            </w:r>
          </w:p>
          <w:p w:rsidR="00A9744D" w:rsidRPr="00971493" w:rsidRDefault="00A9744D" w:rsidP="0064294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7149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tel.: (22) 599-21-80; </w:t>
            </w:r>
            <w:proofErr w:type="spellStart"/>
            <w:r w:rsidRPr="00971493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</w:t>
            </w:r>
            <w:proofErr w:type="spellEnd"/>
            <w:r w:rsidRPr="00971493">
              <w:rPr>
                <w:rFonts w:ascii="Arial" w:hAnsi="Arial" w:cs="Arial"/>
                <w:bCs/>
                <w:sz w:val="20"/>
                <w:szCs w:val="20"/>
                <w:lang w:val="en-US"/>
              </w:rPr>
              <w:t>/fax: (22) 599-21-81</w:t>
            </w:r>
          </w:p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97149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r w:rsidRPr="007C038A">
              <w:rPr>
                <w:rFonts w:ascii="Arial" w:hAnsi="Arial" w:cs="Arial"/>
                <w:sz w:val="20"/>
                <w:lang w:val="en-US"/>
              </w:rPr>
              <w:t>zep@wum.edu.pl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</w:rPr>
            </w:pPr>
            <w:r w:rsidRPr="00971493">
              <w:rPr>
                <w:rFonts w:ascii="Arial" w:hAnsi="Arial" w:cs="Arial"/>
                <w:sz w:val="20"/>
              </w:rPr>
              <w:t xml:space="preserve">dr hab. n. o </w:t>
            </w:r>
            <w:proofErr w:type="spellStart"/>
            <w:r w:rsidRPr="00971493">
              <w:rPr>
                <w:rFonts w:ascii="Arial" w:hAnsi="Arial" w:cs="Arial"/>
                <w:sz w:val="20"/>
              </w:rPr>
              <w:t>zdr</w:t>
            </w:r>
            <w:proofErr w:type="spellEnd"/>
            <w:r w:rsidRPr="00971493">
              <w:rPr>
                <w:rFonts w:ascii="Arial" w:hAnsi="Arial" w:cs="Arial"/>
                <w:sz w:val="20"/>
              </w:rPr>
              <w:t>. (dr n. ekon.) Aleksandra Czerw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Rok studiów: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Semestr studiów: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mgr Ewa Wiśniewska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Erasmus TAK/NIE: 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mgr Ewa Wiśniewska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3724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939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A9744D" w:rsidRPr="00971493" w:rsidTr="00642948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  <w:iCs/>
              </w:rPr>
              <w:t xml:space="preserve">2. Cele kształcenia  </w:t>
            </w:r>
          </w:p>
        </w:tc>
      </w:tr>
      <w:tr w:rsidR="00A9744D" w:rsidRPr="00971493" w:rsidTr="00642948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Zapoznanie studentów z podstawowymi prawami ekonomicznymi rządzącymi procesami gospodarczymi na poziomie mikro i makro. Podczas zajęć studenci powinni posiąść umiejętność poprawnej interpretacji zdarzeń gospodarczych, które stanowią otoczenie decyzyjne w systemie ochrony zdrowia.</w:t>
            </w:r>
          </w:p>
        </w:tc>
      </w:tr>
      <w:tr w:rsidR="00A9744D" w:rsidRPr="00971493" w:rsidTr="00642948">
        <w:trPr>
          <w:gridAfter w:val="1"/>
          <w:wAfter w:w="63" w:type="dxa"/>
          <w:trHeight w:val="312"/>
        </w:trPr>
        <w:tc>
          <w:tcPr>
            <w:tcW w:w="9678" w:type="dxa"/>
            <w:gridSpan w:val="11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  <w:iCs/>
              </w:rPr>
              <w:t xml:space="preserve">3. Wymagania wstępne 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/>
            <w:vAlign w:val="center"/>
          </w:tcPr>
          <w:p w:rsidR="00A9744D" w:rsidRPr="00971493" w:rsidRDefault="00A9744D" w:rsidP="00642948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A9744D" w:rsidRPr="00971493" w:rsidTr="00642948">
        <w:trPr>
          <w:gridAfter w:val="1"/>
          <w:wAfter w:w="63" w:type="dxa"/>
          <w:trHeight w:val="344"/>
        </w:trPr>
        <w:tc>
          <w:tcPr>
            <w:tcW w:w="9678" w:type="dxa"/>
            <w:gridSpan w:val="11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971493">
              <w:rPr>
                <w:rFonts w:ascii="Arial" w:hAnsi="Arial" w:cs="Arial"/>
                <w:b/>
              </w:rPr>
              <w:t xml:space="preserve">4. </w:t>
            </w:r>
            <w:r w:rsidRPr="00971493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12" w:type="dxa"/>
            <w:gridSpan w:val="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HS_W38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Definiuje uwarunkowania ekonomiczne funkcjonowania systemu i podmiotów ochrony zdrowia i omawia przepisy prawa związane z ochroną praw pacjenta i zasad etyki zawodów medycznych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P6S_WK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HS_W36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 xml:space="preserve">Definiuje podstawy prawne i finansowe udzielania świadczeń zdrowotnych i realizowania programów </w:t>
            </w:r>
            <w:r w:rsidRPr="0095740C">
              <w:rPr>
                <w:rFonts w:ascii="Arial" w:hAnsi="Arial" w:cs="Arial"/>
                <w:sz w:val="20"/>
              </w:rPr>
              <w:lastRenderedPageBreak/>
              <w:t>zdrowotnych oraz opisuje funkcje głównych form organizacyjnych usług zdrowotnych i zna elementy systemu ubezpieczeń społecznych i zdrowotnych; zna podstawy zasad zamówień publicznych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lastRenderedPageBreak/>
              <w:t>P6S_WK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lastRenderedPageBreak/>
              <w:t>HS_W44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Zna systemy finansowe i elementy teorii rynku pieniężnego i kapitałowego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P6S_WK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HS_W45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Zna specyfikę oraz problemy ekonomiczno-finansowe i społeczne występujące w sektorze ochrony zdrowia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P6S_WK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HS_U46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Rozróżnia typy umów na świadczenie usług zdrowotnych pomiędzy płatnikami a świadczeniodawcami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P6S_UO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HS_K15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Skutecznego zarządzania własnym czasem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P6S_KK</w:t>
            </w:r>
          </w:p>
        </w:tc>
      </w:tr>
      <w:tr w:rsidR="00A9744D" w:rsidRPr="00971493" w:rsidTr="00642948">
        <w:trPr>
          <w:gridAfter w:val="1"/>
          <w:wAfter w:w="63" w:type="dxa"/>
          <w:trHeight w:val="785"/>
        </w:trPr>
        <w:tc>
          <w:tcPr>
            <w:tcW w:w="2446" w:type="dxa"/>
            <w:gridSpan w:val="3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HS_K09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Stosowania metod prawidłowej komunikacji w relacjach z pacjentami i współpracownikami</w:t>
            </w:r>
          </w:p>
        </w:tc>
        <w:tc>
          <w:tcPr>
            <w:tcW w:w="2412" w:type="dxa"/>
            <w:gridSpan w:val="2"/>
            <w:shd w:val="clear" w:color="auto" w:fill="F2F2F2"/>
          </w:tcPr>
          <w:p w:rsidR="00A9744D" w:rsidRPr="0095740C" w:rsidRDefault="00A9744D" w:rsidP="00642948">
            <w:pPr>
              <w:rPr>
                <w:rFonts w:ascii="Arial" w:hAnsi="Arial" w:cs="Arial"/>
                <w:sz w:val="20"/>
              </w:rPr>
            </w:pPr>
            <w:r w:rsidRPr="0095740C">
              <w:rPr>
                <w:rFonts w:ascii="Arial" w:hAnsi="Arial" w:cs="Arial"/>
                <w:sz w:val="20"/>
              </w:rPr>
              <w:t>P6S_UO</w:t>
            </w:r>
          </w:p>
        </w:tc>
      </w:tr>
      <w:tr w:rsidR="00A9744D" w:rsidRPr="00971493" w:rsidTr="00642948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/>
              </w:rPr>
            </w:pPr>
            <w:r w:rsidRPr="00971493">
              <w:rPr>
                <w:rFonts w:ascii="Arial" w:hAnsi="Arial" w:cs="Arial"/>
                <w:b/>
                <w:bCs/>
              </w:rPr>
              <w:t>5. Formy prowadzonych zajęć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2415" w:type="dxa"/>
            <w:gridSpan w:val="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c. kurs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5" w:type="dxa"/>
            <w:gridSpan w:val="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vAlign w:val="center"/>
          </w:tcPr>
          <w:p w:rsidR="00A9744D" w:rsidRPr="00971493" w:rsidRDefault="00A9744D" w:rsidP="0064294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</w:rPr>
              <w:t>6. Tematy zajęć i treści kształcenia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1 –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Podstawowe zagadnienia ekonomii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Treści kształcenia – Krzywa możliwości produkcyjnych. Efektywność </w:t>
            </w:r>
            <w:proofErr w:type="spellStart"/>
            <w:r w:rsidRPr="00971493">
              <w:rPr>
                <w:rFonts w:ascii="Arial" w:hAnsi="Arial" w:cs="Arial"/>
                <w:sz w:val="20"/>
                <w:szCs w:val="20"/>
              </w:rPr>
              <w:t>Pareto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</w:rPr>
              <w:t xml:space="preserve">. Ekonomia pozytywna i normatywna. 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2 – 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Model Rynku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>Treści kształcenia – Popyt, podaż, równowaga rynkowa, statyka porównawcza, elastyczność cenowa i dochodowa popytu.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3 – 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Koszty i produkcja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>Treści kształcenia – Funkcja produkcji, technologia, pojęcie kosztu, minimalizacja kosztów w przedsiębiorstwie, funkcje kosztów.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4 – 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Struktury rynkowe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Treści kształcenia – Konkurencja doskonała i jej własności, siła rynkowa, monopol, strategie cenowe, zachowania strategiczne podmiotów na rynku. 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5 – 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Ruch okrężny w gospodarce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>Treści kształcenia – Rola gospodarstwa domowego, przedsiębiorstwa i państwa w obiegu gospodarczym. Determinanty i składniki dochodu narodowego.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6 –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Rynki: dóbr i usług, pieniądza i pracy</w:t>
            </w:r>
            <w:r w:rsidRPr="0097149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>Treści kształcenia –  sfera realna i pieniężna gospodarki, pieniądz a system bankowy, zjawiska inflacji i bezrobocia.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 xml:space="preserve">Wykład 7 – </w:t>
            </w:r>
            <w:r w:rsidRPr="00971493">
              <w:rPr>
                <w:rFonts w:ascii="Arial" w:hAnsi="Arial" w:cs="Arial"/>
                <w:b/>
                <w:sz w:val="20"/>
                <w:szCs w:val="20"/>
              </w:rPr>
              <w:t>Praca zaliczeniowa w grupach (studium przypadku)</w:t>
            </w:r>
            <w:r w:rsidRPr="009714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</w:rPr>
              <w:t>7. Sposoby weryfikacji efektów kształcenia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vAlign w:val="center"/>
          </w:tcPr>
          <w:p w:rsidR="00A9744D" w:rsidRPr="00971493" w:rsidRDefault="00A9744D" w:rsidP="00642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4"/>
            <w:vAlign w:val="center"/>
          </w:tcPr>
          <w:p w:rsidR="00A9744D" w:rsidRPr="00971493" w:rsidRDefault="00A9744D" w:rsidP="0064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A9744D" w:rsidRPr="00971493" w:rsidRDefault="00A9744D" w:rsidP="0064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A9744D" w:rsidRPr="00971493" w:rsidRDefault="00A9744D" w:rsidP="00642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HS_W38</w:t>
            </w:r>
          </w:p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HS_W36</w:t>
            </w:r>
          </w:p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HS_W44</w:t>
            </w:r>
          </w:p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HS_W45</w:t>
            </w:r>
          </w:p>
        </w:tc>
        <w:tc>
          <w:tcPr>
            <w:tcW w:w="2256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sz w:val="20"/>
                <w:szCs w:val="20"/>
              </w:rPr>
              <w:t>Test wiedzy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HS_U46</w:t>
            </w:r>
          </w:p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HS_K15</w:t>
            </w:r>
          </w:p>
          <w:p w:rsidR="00A9744D" w:rsidRPr="00971493" w:rsidRDefault="00A9744D" w:rsidP="006429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HS_K09</w:t>
            </w:r>
          </w:p>
        </w:tc>
        <w:tc>
          <w:tcPr>
            <w:tcW w:w="2256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71493">
              <w:rPr>
                <w:rFonts w:ascii="Arial" w:hAnsi="Arial" w:cs="Arial"/>
                <w:sz w:val="20"/>
                <w:szCs w:val="20"/>
                <w:lang w:val="de-DE"/>
              </w:rPr>
              <w:t>Wykład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971493">
              <w:rPr>
                <w:rFonts w:ascii="Arial" w:hAnsi="Arial" w:cs="Arial"/>
                <w:sz w:val="20"/>
                <w:szCs w:val="20"/>
                <w:lang w:val="de-DE"/>
              </w:rPr>
              <w:t>elementami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1493">
              <w:rPr>
                <w:rFonts w:ascii="Arial" w:hAnsi="Arial" w:cs="Arial"/>
                <w:sz w:val="20"/>
                <w:szCs w:val="20"/>
                <w:lang w:val="de-DE"/>
              </w:rPr>
              <w:t>konwersatorium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Rozwiązywanie studiów przypadku w grupach na ostatnich zajęciach</w:t>
            </w: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971493">
              <w:rPr>
                <w:rFonts w:ascii="Arial" w:hAnsi="Arial" w:cs="Arial"/>
                <w:b/>
                <w:bCs/>
              </w:rPr>
              <w:lastRenderedPageBreak/>
              <w:t>8. Kryteria oceniania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sz w:val="20"/>
                <w:szCs w:val="20"/>
              </w:rPr>
              <w:t>Forma zaliczenia przedmiotu:</w:t>
            </w:r>
            <w:r w:rsidRPr="00971493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  <w:r w:rsidRPr="00971493">
              <w:rPr>
                <w:rFonts w:ascii="Arial" w:hAnsi="Arial" w:cs="Arial"/>
                <w:sz w:val="20"/>
                <w:szCs w:val="20"/>
              </w:rPr>
              <w:t>Test wiedzy + praca grupowa nad studiami przypadku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&lt;51%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51% - 60%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61% - 70%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71% - 80%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81% - 90%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9714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9744D" w:rsidRPr="00971493" w:rsidRDefault="00A9744D" w:rsidP="0064294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>91% - 100%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71493">
              <w:rPr>
                <w:rFonts w:ascii="Arial" w:hAnsi="Arial" w:cs="Arial"/>
                <w:b/>
                <w:bCs/>
              </w:rPr>
              <w:t xml:space="preserve">9. Literatura </w:t>
            </w:r>
          </w:p>
        </w:tc>
      </w:tr>
      <w:tr w:rsidR="00A9744D" w:rsidRPr="00906406" w:rsidTr="00642948">
        <w:tblPrEx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A9744D" w:rsidRPr="00971493" w:rsidRDefault="00A9744D" w:rsidP="00A9744D">
            <w:pPr>
              <w:numPr>
                <w:ilvl w:val="0"/>
                <w:numId w:val="37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1493">
              <w:rPr>
                <w:rFonts w:ascii="Arial" w:hAnsi="Arial" w:cs="Arial"/>
                <w:sz w:val="20"/>
                <w:szCs w:val="20"/>
              </w:rPr>
              <w:t>Krugman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</w:rPr>
              <w:t xml:space="preserve"> R.P., Wells R., Mikroekonomia, Wydawnictwo Naukowe PWN, Warszawa, 2012. </w:t>
            </w:r>
          </w:p>
          <w:p w:rsidR="00A9744D" w:rsidRPr="00971493" w:rsidRDefault="00A9744D" w:rsidP="00A9744D">
            <w:pPr>
              <w:numPr>
                <w:ilvl w:val="0"/>
                <w:numId w:val="37"/>
              </w:numPr>
              <w:tabs>
                <w:tab w:val="clear" w:pos="720"/>
                <w:tab w:val="num" w:pos="6"/>
              </w:tabs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1493">
              <w:rPr>
                <w:rFonts w:ascii="Arial" w:hAnsi="Arial" w:cs="Arial"/>
                <w:sz w:val="20"/>
                <w:szCs w:val="20"/>
              </w:rPr>
              <w:t>Mankew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</w:rPr>
              <w:t xml:space="preserve"> G., Taylor M.P., Makroekonomia, PWE, Warszawa, 2015. </w:t>
            </w:r>
          </w:p>
          <w:p w:rsidR="00A9744D" w:rsidRPr="00971493" w:rsidRDefault="00A9744D" w:rsidP="00642948">
            <w:pPr>
              <w:spacing w:before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1493">
              <w:rPr>
                <w:rFonts w:ascii="Arial" w:hAnsi="Arial" w:cs="Arial"/>
                <w:sz w:val="20"/>
                <w:szCs w:val="20"/>
                <w:lang w:val="en-US"/>
              </w:rPr>
              <w:t>Literatura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93">
              <w:rPr>
                <w:rFonts w:ascii="Arial" w:hAnsi="Arial" w:cs="Arial"/>
                <w:sz w:val="20"/>
                <w:szCs w:val="20"/>
                <w:lang w:val="en-US"/>
              </w:rPr>
              <w:t>uzupełniająca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A9744D" w:rsidRPr="00971493" w:rsidRDefault="00A9744D" w:rsidP="00A9744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1493">
              <w:rPr>
                <w:rFonts w:ascii="Arial" w:hAnsi="Arial" w:cs="Arial"/>
                <w:sz w:val="20"/>
                <w:szCs w:val="20"/>
                <w:lang w:val="en-US"/>
              </w:rPr>
              <w:t>Farnham</w:t>
            </w:r>
            <w:proofErr w:type="spellEnd"/>
            <w:r w:rsidRPr="00971493">
              <w:rPr>
                <w:rFonts w:ascii="Arial" w:hAnsi="Arial" w:cs="Arial"/>
                <w:sz w:val="20"/>
                <w:szCs w:val="20"/>
                <w:lang w:val="en-US"/>
              </w:rPr>
              <w:t xml:space="preserve"> P.G., Economics for managers, Pearson, New York, 2010. 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spacing w:before="120" w:after="120"/>
              <w:rPr>
                <w:rFonts w:ascii="Arial" w:hAnsi="Arial" w:cs="Arial"/>
                <w:bCs/>
                <w:iCs/>
                <w:color w:val="0000FF"/>
              </w:rPr>
            </w:pPr>
            <w:r w:rsidRPr="00971493">
              <w:rPr>
                <w:rFonts w:ascii="Arial" w:hAnsi="Arial" w:cs="Arial"/>
                <w:b/>
              </w:rPr>
              <w:t>10. Kalkulacja punktów ECTS</w:t>
            </w:r>
            <w:r w:rsidRPr="00971493">
              <w:rPr>
                <w:rFonts w:ascii="Arial" w:hAnsi="Arial" w:cs="Arial"/>
              </w:rPr>
              <w:t xml:space="preserve"> 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Samodzielna praca studenta</w:t>
            </w:r>
            <w:r w:rsidRPr="00971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831" w:type="dxa"/>
            <w:gridSpan w:val="6"/>
            <w:vAlign w:val="center"/>
          </w:tcPr>
          <w:p w:rsidR="00A9744D" w:rsidRPr="00971493" w:rsidRDefault="00A9744D" w:rsidP="0064294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4"/>
            <w:vAlign w:val="center"/>
          </w:tcPr>
          <w:p w:rsidR="00A9744D" w:rsidRPr="00971493" w:rsidRDefault="00A9744D" w:rsidP="00642948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bCs/>
                <w:iCs/>
                <w:color w:val="0000FF"/>
              </w:rPr>
            </w:pPr>
            <w:r w:rsidRPr="00971493">
              <w:rPr>
                <w:rFonts w:ascii="Arial" w:hAnsi="Arial" w:cs="Arial"/>
                <w:b/>
              </w:rPr>
              <w:t>11. Informacje dodatkowe</w:t>
            </w:r>
            <w:r w:rsidRPr="00971493">
              <w:rPr>
                <w:rFonts w:ascii="Arial" w:hAnsi="Arial" w:cs="Arial"/>
              </w:rPr>
              <w:t xml:space="preserve"> </w:t>
            </w:r>
          </w:p>
        </w:tc>
      </w:tr>
      <w:tr w:rsidR="00A9744D" w:rsidRPr="00971493" w:rsidTr="00642948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9744D" w:rsidRPr="00971493" w:rsidRDefault="00A9744D" w:rsidP="00642948">
            <w:pPr>
              <w:rPr>
                <w:rFonts w:ascii="Arial" w:hAnsi="Arial" w:cs="Arial"/>
                <w:sz w:val="20"/>
                <w:szCs w:val="20"/>
              </w:rPr>
            </w:pPr>
            <w:r w:rsidRPr="00971493">
              <w:rPr>
                <w:rFonts w:ascii="Arial" w:hAnsi="Arial" w:cs="Arial"/>
                <w:b/>
                <w:sz w:val="20"/>
                <w:szCs w:val="20"/>
              </w:rPr>
              <w:t>Dane kontaktowe do osoby prowadzącej zajęcia</w:t>
            </w:r>
            <w:r w:rsidRPr="009714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744D" w:rsidRPr="00971493" w:rsidRDefault="00A9744D" w:rsidP="00642948">
            <w:pPr>
              <w:rPr>
                <w:rFonts w:ascii="Arial" w:hAnsi="Arial" w:cs="Arial"/>
                <w:sz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mgr Ewa Wiśniewska; </w:t>
            </w:r>
            <w:r w:rsidRPr="00971493">
              <w:rPr>
                <w:rFonts w:ascii="Arial" w:hAnsi="Arial" w:cs="Arial"/>
                <w:sz w:val="20"/>
              </w:rPr>
              <w:t>Zakład Ekonomiki Zdrowia i Prawa Medycznego, ul.</w:t>
            </w:r>
            <w:r w:rsidRPr="00971493">
              <w:rPr>
                <w:rFonts w:ascii="Arial" w:hAnsi="Arial" w:cs="Arial"/>
                <w:sz w:val="16"/>
              </w:rPr>
              <w:t xml:space="preserve"> </w:t>
            </w:r>
            <w:r w:rsidRPr="00971493">
              <w:rPr>
                <w:rFonts w:ascii="Arial" w:hAnsi="Arial" w:cs="Arial"/>
                <w:sz w:val="20"/>
              </w:rPr>
              <w:t xml:space="preserve">Jana </w:t>
            </w:r>
            <w:proofErr w:type="spellStart"/>
            <w:r w:rsidRPr="00971493">
              <w:rPr>
                <w:rFonts w:ascii="Arial" w:hAnsi="Arial" w:cs="Arial"/>
                <w:sz w:val="20"/>
              </w:rPr>
              <w:t>Nielubowicza</w:t>
            </w:r>
            <w:proofErr w:type="spellEnd"/>
            <w:r w:rsidRPr="00971493">
              <w:rPr>
                <w:rFonts w:ascii="Arial" w:hAnsi="Arial" w:cs="Arial"/>
                <w:sz w:val="20"/>
              </w:rPr>
              <w:t xml:space="preserve"> 5, blok F;</w:t>
            </w:r>
          </w:p>
          <w:p w:rsidR="00A9744D" w:rsidRPr="00971493" w:rsidRDefault="00A9744D" w:rsidP="00642948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97149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e-mail: </w:t>
            </w:r>
            <w:r w:rsidRPr="00971493">
              <w:rPr>
                <w:rFonts w:ascii="Arial" w:hAnsi="Arial" w:cs="Arial"/>
                <w:sz w:val="20"/>
              </w:rPr>
              <w:t>ewa.wisniewska3@wum.edu.pl</w:t>
            </w:r>
          </w:p>
        </w:tc>
      </w:tr>
    </w:tbl>
    <w:p w:rsidR="00A9744D" w:rsidRPr="00971493" w:rsidRDefault="00A9744D" w:rsidP="00A9744D">
      <w:pPr>
        <w:rPr>
          <w:rFonts w:ascii="Arial" w:hAnsi="Arial" w:cs="Arial"/>
        </w:rPr>
      </w:pPr>
    </w:p>
    <w:p w:rsidR="003E5FC3" w:rsidRDefault="003E5FC3"/>
    <w:p w:rsidR="003E5FC3" w:rsidRDefault="003E5FC3"/>
    <w:p w:rsidR="00B53A0F" w:rsidRDefault="00B53A0F"/>
    <w:p w:rsidR="00B53A0F" w:rsidRDefault="00B53A0F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6017"/>
      </w:tblGrid>
      <w:tr w:rsidR="00627FD1" w:rsidRPr="00627FD1" w:rsidTr="00642948">
        <w:trPr>
          <w:trHeight w:val="475"/>
        </w:trPr>
        <w:tc>
          <w:tcPr>
            <w:tcW w:w="9741" w:type="dxa"/>
            <w:gridSpan w:val="2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627FD1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627FD1" w:rsidRPr="00627FD1" w:rsidTr="00B53A0F">
        <w:trPr>
          <w:trHeight w:val="679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>Kierunek:  Zdrowie Publiczne</w:t>
            </w:r>
          </w:p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Specjalność: </w:t>
            </w:r>
            <w:r w:rsidRPr="00627FD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>, studia</w:t>
            </w: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>stacjonarne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2018/2019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627FD1">
              <w:rPr>
                <w:rFonts w:ascii="Arial" w:hAnsi="Arial" w:cs="Arial"/>
                <w:b/>
                <w:bCs/>
                <w:iCs/>
              </w:rPr>
              <w:t>Ekonomika i finansowanie w ochronie zdrowia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40309</w:t>
            </w:r>
          </w:p>
        </w:tc>
      </w:tr>
      <w:tr w:rsidR="00627FD1" w:rsidRPr="00906406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</w:rPr>
            </w:pPr>
            <w:r w:rsidRPr="00627FD1">
              <w:rPr>
                <w:rFonts w:ascii="Arial" w:hAnsi="Arial" w:cs="Arial"/>
                <w:sz w:val="20"/>
              </w:rPr>
              <w:t>Zakład Ekonomiki Zdrowia i Prawa Medycznego</w:t>
            </w:r>
            <w:r w:rsidRPr="00627FD1">
              <w:rPr>
                <w:rFonts w:ascii="Arial" w:hAnsi="Arial" w:cs="Arial"/>
                <w:color w:val="666666"/>
                <w:sz w:val="18"/>
                <w:szCs w:val="21"/>
                <w:shd w:val="clear" w:color="auto" w:fill="FFFFFF"/>
              </w:rPr>
              <w:br/>
            </w:r>
            <w:r w:rsidRPr="00627FD1">
              <w:rPr>
                <w:rFonts w:ascii="Arial" w:hAnsi="Arial" w:cs="Arial"/>
                <w:sz w:val="20"/>
              </w:rPr>
              <w:t xml:space="preserve">ul. Jana </w:t>
            </w:r>
            <w:proofErr w:type="spellStart"/>
            <w:r w:rsidRPr="00627FD1">
              <w:rPr>
                <w:rFonts w:ascii="Arial" w:hAnsi="Arial" w:cs="Arial"/>
                <w:sz w:val="20"/>
              </w:rPr>
              <w:t>Nielubowicza</w:t>
            </w:r>
            <w:proofErr w:type="spellEnd"/>
            <w:r w:rsidRPr="00627FD1">
              <w:rPr>
                <w:rFonts w:ascii="Arial" w:hAnsi="Arial" w:cs="Arial"/>
                <w:sz w:val="20"/>
              </w:rPr>
              <w:t xml:space="preserve"> 5, blok F, 02-097 Warszawa.</w:t>
            </w:r>
          </w:p>
          <w:p w:rsidR="00627FD1" w:rsidRPr="00627FD1" w:rsidRDefault="00627FD1" w:rsidP="00627FD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27FD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tel.: (22) 599-21-80; </w:t>
            </w:r>
            <w:proofErr w:type="spellStart"/>
            <w:r w:rsidRPr="00627FD1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</w:t>
            </w:r>
            <w:proofErr w:type="spellEnd"/>
            <w:r w:rsidRPr="00627FD1">
              <w:rPr>
                <w:rFonts w:ascii="Arial" w:hAnsi="Arial" w:cs="Arial"/>
                <w:bCs/>
                <w:sz w:val="20"/>
                <w:szCs w:val="20"/>
                <w:lang w:val="en-US"/>
              </w:rPr>
              <w:t>/fax: (22) 599-21-81</w:t>
            </w:r>
          </w:p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27FD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r w:rsidRPr="00627FD1">
              <w:rPr>
                <w:rFonts w:ascii="Arial" w:hAnsi="Arial" w:cs="Arial"/>
                <w:sz w:val="20"/>
                <w:lang w:val="en-US"/>
              </w:rPr>
              <w:t>zep@wum.edu.pl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</w:rPr>
              <w:t xml:space="preserve">dr hab. n. o </w:t>
            </w:r>
            <w:proofErr w:type="spellStart"/>
            <w:r w:rsidRPr="00627FD1">
              <w:rPr>
                <w:rFonts w:ascii="Arial" w:hAnsi="Arial" w:cs="Arial"/>
                <w:sz w:val="20"/>
              </w:rPr>
              <w:t>zdr</w:t>
            </w:r>
            <w:proofErr w:type="spellEnd"/>
            <w:r w:rsidRPr="00627FD1">
              <w:rPr>
                <w:rFonts w:ascii="Arial" w:hAnsi="Arial" w:cs="Arial"/>
                <w:sz w:val="20"/>
              </w:rPr>
              <w:t>. (dr n. ekon.) Aleksandra Czerw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mgr Ewa Wiśniewska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mgr Ewa Wiśniewska</w:t>
            </w:r>
          </w:p>
        </w:tc>
      </w:tr>
      <w:tr w:rsidR="00627FD1" w:rsidRPr="00627FD1" w:rsidTr="00B53A0F">
        <w:trPr>
          <w:trHeight w:val="475"/>
        </w:trPr>
        <w:tc>
          <w:tcPr>
            <w:tcW w:w="3724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601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627FD1" w:rsidRPr="00627FD1" w:rsidTr="00642948">
        <w:trPr>
          <w:trHeight w:val="196"/>
        </w:trPr>
        <w:tc>
          <w:tcPr>
            <w:tcW w:w="9741" w:type="dxa"/>
            <w:gridSpan w:val="2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627FD1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627FD1" w:rsidRPr="00627FD1" w:rsidTr="00642948">
        <w:trPr>
          <w:trHeight w:val="475"/>
        </w:trPr>
        <w:tc>
          <w:tcPr>
            <w:tcW w:w="974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numPr>
                <w:ilvl w:val="0"/>
                <w:numId w:val="3"/>
              </w:numPr>
              <w:ind w:left="460" w:hanging="42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Zapoznanie studentów z podstawowymi zagadnieniami z zakresu ekonomiki oraz finansów w ochronie zdrowia.</w:t>
            </w:r>
          </w:p>
          <w:p w:rsidR="00627FD1" w:rsidRPr="00627FD1" w:rsidRDefault="00627FD1" w:rsidP="00627FD1">
            <w:pPr>
              <w:numPr>
                <w:ilvl w:val="0"/>
                <w:numId w:val="3"/>
              </w:numPr>
              <w:ind w:left="460" w:hanging="42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Nabycie przez studentów podstawowych umiejętności analizy przyczynowo skutkowej z zakresu rozwiązań finansowych oraz ekonomicznych w systemie ochrony zdrowia.</w:t>
            </w:r>
          </w:p>
          <w:p w:rsidR="00627FD1" w:rsidRPr="00627FD1" w:rsidRDefault="00627FD1" w:rsidP="00627FD1">
            <w:pPr>
              <w:numPr>
                <w:ilvl w:val="0"/>
                <w:numId w:val="3"/>
              </w:numPr>
              <w:ind w:left="460" w:hanging="426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Nabycie przez studentów umiejętności analizy sytuacji ekonomicznej systemu ochrony zdrowia w Polsce.</w:t>
            </w:r>
          </w:p>
        </w:tc>
      </w:tr>
    </w:tbl>
    <w:p w:rsidR="00627FD1" w:rsidRPr="00627FD1" w:rsidRDefault="00627FD1" w:rsidP="00627FD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659"/>
        <w:gridCol w:w="1284"/>
        <w:gridCol w:w="1124"/>
        <w:gridCol w:w="737"/>
        <w:gridCol w:w="698"/>
        <w:gridCol w:w="2278"/>
      </w:tblGrid>
      <w:tr w:rsidR="00627FD1" w:rsidRPr="00627FD1" w:rsidTr="00642948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Cs w:val="22"/>
              </w:rPr>
              <w:t>Wymagania wstępne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627FD1" w:rsidRPr="00627FD1" w:rsidTr="00642948">
        <w:trPr>
          <w:trHeight w:val="344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 w:line="276" w:lineRule="auto"/>
              <w:contextualSpacing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27FD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Przedmiotowe efekty kształcenia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502" w:type="dxa"/>
            <w:gridSpan w:val="5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278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HS_W38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Definiuje uwarunkowania ekonomiczne funkcjonowania systemu i podmiotów ochrony zdrowia i omawia przepisy prawa związane z ochroną praw pacjenta i zasad etyki zawodów medycznych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P6S_WK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lastRenderedPageBreak/>
              <w:t>HS_W36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Definiuje podstawy prawne i finansowe udzielania świadczeń zdrowotnych i realizowania programów zdrowotnych oraz opisuje funkcje głównych form organizacyjnych usług zdrowotnych i zna elementy systemu ubezpieczeń społecznych i zdrowotnych; zna podstawy zasad zamówień publicznych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P6S_WK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HS_W44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Zna systemy finansowe i elementy teorii rynku pieniężnego i kapitałowego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P6S_WK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HS_W45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Zna specyfikę oraz problemy ekonomiczno-finansowe i społeczne występujące w sektorze ochrony zdrowia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P6S_WK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HS_U46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Rozróżnia typy umów na świadczenie usług zdrowotnych pomiędzy płatnikami a świadczeniodawcami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P6S_UO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HS_K15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Skutecznego zarządzania własnym czasem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P6S_KK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HS_K09</w:t>
            </w:r>
          </w:p>
        </w:tc>
        <w:tc>
          <w:tcPr>
            <w:tcW w:w="5502" w:type="dxa"/>
            <w:gridSpan w:val="5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Stosowania metod prawidłowej komunikacji w relacjach z pacjentami i współpracownikami</w:t>
            </w:r>
          </w:p>
        </w:tc>
        <w:tc>
          <w:tcPr>
            <w:tcW w:w="2278" w:type="dxa"/>
            <w:shd w:val="clear" w:color="auto" w:fill="F2F2F2"/>
          </w:tcPr>
          <w:p w:rsidR="00627FD1" w:rsidRPr="00627FD1" w:rsidRDefault="00627FD1" w:rsidP="00627FD1">
            <w:pPr>
              <w:rPr>
                <w:rFonts w:ascii="Arial" w:hAnsi="Arial" w:cs="Arial"/>
                <w:sz w:val="18"/>
              </w:rPr>
            </w:pPr>
            <w:r w:rsidRPr="00627FD1">
              <w:rPr>
                <w:rFonts w:ascii="Arial" w:hAnsi="Arial" w:cs="Arial"/>
                <w:sz w:val="18"/>
              </w:rPr>
              <w:t>P6S_UO</w:t>
            </w:r>
          </w:p>
        </w:tc>
      </w:tr>
      <w:tr w:rsidR="00627FD1" w:rsidRPr="00627FD1" w:rsidTr="00642948">
        <w:trPr>
          <w:trHeight w:val="627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27FD1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627FD1" w:rsidRPr="00627FD1" w:rsidTr="00642948">
        <w:trPr>
          <w:trHeight w:val="536"/>
        </w:trPr>
        <w:tc>
          <w:tcPr>
            <w:tcW w:w="1967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943" w:type="dxa"/>
            <w:gridSpan w:val="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1861" w:type="dxa"/>
            <w:gridSpan w:val="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976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627FD1" w:rsidRPr="00627FD1" w:rsidTr="00642948">
        <w:trPr>
          <w:trHeight w:val="70"/>
        </w:trPr>
        <w:tc>
          <w:tcPr>
            <w:tcW w:w="1967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943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627FD1" w:rsidRPr="00627FD1" w:rsidTr="00642948">
        <w:trPr>
          <w:trHeight w:val="70"/>
        </w:trPr>
        <w:tc>
          <w:tcPr>
            <w:tcW w:w="1967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943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627FD1" w:rsidRPr="00627FD1" w:rsidTr="00642948">
        <w:trPr>
          <w:trHeight w:val="70"/>
        </w:trPr>
        <w:tc>
          <w:tcPr>
            <w:tcW w:w="1967" w:type="dxa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943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27FD1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1 –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>Podstawowe mechanizmy rynkowe w odniesieniu do systemu ochrony zdrowia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Treści kształcenia – Zasady funkcjonowania rynku wewnętrznego świadczeń zdrowotnych. 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2 –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>Model Rynku usług medycznych</w:t>
            </w:r>
            <w:r w:rsidRPr="00627FD1">
              <w:rPr>
                <w:rFonts w:ascii="Arial" w:hAnsi="Arial" w:cs="Arial"/>
                <w:sz w:val="20"/>
                <w:szCs w:val="20"/>
              </w:rPr>
              <w:t>–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Treści kształcenia – Determinanty popytu i podaży na usługi zdrowotne, równowaga rynkowa. 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3 –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>Analizy ekonomiczne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Treści kształcenia – Analizy ekonomiczne stosowane w ochronie zdrowia. 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4 –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>Modele systemów zdrowotnych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>Treści kształcenia – Modele systemów zdrowotnych w Polsce i na Świecie. Źródła finansowania systemu ochrony zdrowia w Polsce.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5 –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>Rachunek kosztów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>Treści kształcenia – Rachunek kosztów w podmiotach leczniczych finansowanych ze środków publicznych, zasady wyceny procedur medycznych.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6 – Sytuacja polskiego systemu ochrony zdrowia</w:t>
            </w:r>
            <w:r w:rsidRPr="00627FD1">
              <w:rPr>
                <w:rFonts w:ascii="Arial" w:hAnsi="Arial" w:cs="Arial"/>
                <w:sz w:val="20"/>
                <w:szCs w:val="20"/>
              </w:rPr>
              <w:t>–</w:t>
            </w:r>
            <w:r w:rsidRPr="0062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Treści kształcenia –  Istota planu finansowego w podmiotach leczniczych. Podstawy opracowania budżetu jednostki. 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Wykład 7 – Praca zaliczeniowa w grupach (studium przypadku)</w:t>
            </w:r>
            <w:r w:rsidRPr="00627F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27FD1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vAlign w:val="center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659" w:type="dxa"/>
            <w:vAlign w:val="center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408" w:type="dxa"/>
            <w:gridSpan w:val="2"/>
            <w:vAlign w:val="center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713" w:type="dxa"/>
            <w:gridSpan w:val="3"/>
            <w:vAlign w:val="center"/>
          </w:tcPr>
          <w:p w:rsidR="00627FD1" w:rsidRPr="00627FD1" w:rsidRDefault="00627FD1" w:rsidP="00627F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627FD1" w:rsidRPr="00627FD1" w:rsidTr="00642948">
        <w:trPr>
          <w:trHeight w:val="465"/>
        </w:trPr>
        <w:tc>
          <w:tcPr>
            <w:tcW w:w="1967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HS_W38</w:t>
            </w:r>
          </w:p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HS_W36</w:t>
            </w:r>
          </w:p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HS_W44</w:t>
            </w:r>
          </w:p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HS_W45</w:t>
            </w:r>
          </w:p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HS_U46</w:t>
            </w:r>
          </w:p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HS_K15</w:t>
            </w:r>
          </w:p>
          <w:p w:rsidR="00627FD1" w:rsidRPr="00627FD1" w:rsidRDefault="00627FD1" w:rsidP="00627F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HS_K09</w:t>
            </w:r>
          </w:p>
        </w:tc>
        <w:tc>
          <w:tcPr>
            <w:tcW w:w="1659" w:type="dxa"/>
            <w:shd w:val="clear" w:color="auto" w:fill="F2F2F2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27FD1">
              <w:rPr>
                <w:rFonts w:ascii="Arial" w:hAnsi="Arial" w:cs="Arial"/>
                <w:sz w:val="20"/>
                <w:szCs w:val="20"/>
                <w:lang w:val="de-DE"/>
              </w:rPr>
              <w:t>Wykład</w:t>
            </w:r>
            <w:proofErr w:type="spellEnd"/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sz w:val="20"/>
                <w:szCs w:val="20"/>
              </w:rPr>
              <w:t>Test wiedzy</w:t>
            </w:r>
          </w:p>
          <w:p w:rsidR="00627FD1" w:rsidRPr="00627FD1" w:rsidRDefault="00627FD1" w:rsidP="00627F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Rozwiązywanie studium przypadku w grupach na ostatnich zajęciach</w:t>
            </w:r>
          </w:p>
        </w:tc>
        <w:tc>
          <w:tcPr>
            <w:tcW w:w="3713" w:type="dxa"/>
            <w:gridSpan w:val="3"/>
            <w:shd w:val="clear" w:color="auto" w:fill="F2F2F2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60% pkt z testu wiedzy</w:t>
            </w:r>
          </w:p>
          <w:p w:rsidR="00627FD1" w:rsidRPr="00627FD1" w:rsidRDefault="00627FD1" w:rsidP="00627F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60% pkt z pracy grupowej nad studium przypadku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shd w:val="clear" w:color="auto" w:fill="FFFFFF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27FD1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627FD1" w:rsidRPr="00627FD1" w:rsidRDefault="00627FD1" w:rsidP="00627FD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27FD1">
              <w:rPr>
                <w:rFonts w:ascii="Arial" w:hAnsi="Arial" w:cs="Arial"/>
                <w:b/>
                <w:bCs/>
                <w:sz w:val="20"/>
              </w:rPr>
              <w:lastRenderedPageBreak/>
              <w:t>Forma zaliczenia przedmiotu:</w:t>
            </w:r>
            <w:r w:rsidRPr="00627FD1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627FD1">
              <w:rPr>
                <w:rFonts w:ascii="Arial" w:hAnsi="Arial" w:cs="Arial"/>
                <w:sz w:val="20"/>
                <w:szCs w:val="20"/>
              </w:rPr>
              <w:t>Test wiedzy oraz praca w grupach 3 osobowych nad studium przypadku konkretnego podmiotu leczniczego, finansowanego ze środków publicznych.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837" w:type="dxa"/>
            <w:gridSpan w:val="4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627FD1" w:rsidRPr="00627FD1" w:rsidTr="00642948">
        <w:trPr>
          <w:trHeight w:val="465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&lt;51% 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51% - 60%</w:t>
            </w:r>
          </w:p>
        </w:tc>
      </w:tr>
      <w:tr w:rsidR="00627FD1" w:rsidRPr="00627FD1" w:rsidTr="00642948">
        <w:trPr>
          <w:trHeight w:val="465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61% - 70%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71% - 80%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81% - 90%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627FD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7" w:type="dxa"/>
            <w:gridSpan w:val="4"/>
            <w:shd w:val="clear" w:color="auto" w:fill="F2F2F2"/>
            <w:vAlign w:val="center"/>
          </w:tcPr>
          <w:p w:rsidR="00627FD1" w:rsidRPr="00627FD1" w:rsidRDefault="00627FD1" w:rsidP="00627F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>91% - 100%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627FD1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627FD1" w:rsidRPr="00627FD1" w:rsidTr="00642948">
        <w:trPr>
          <w:trHeight w:val="1544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627FD1" w:rsidRPr="00627FD1" w:rsidRDefault="00627FD1" w:rsidP="00627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627FD1">
              <w:rPr>
                <w:rFonts w:ascii="Arial" w:hAnsi="Arial" w:cs="Arial"/>
                <w:sz w:val="20"/>
                <w:szCs w:val="20"/>
              </w:rPr>
              <w:t>Getzen</w:t>
            </w:r>
            <w:proofErr w:type="spellEnd"/>
            <w:r w:rsidRPr="00627FD1">
              <w:rPr>
                <w:rFonts w:ascii="Arial" w:hAnsi="Arial" w:cs="Arial"/>
                <w:sz w:val="20"/>
                <w:szCs w:val="20"/>
              </w:rPr>
              <w:t xml:space="preserve"> T.E.:  Ekonomika zdrowia. Teoria i praktyka Wydawnictwo naukowe PWN, Warszawa 2000.</w:t>
            </w:r>
          </w:p>
          <w:p w:rsidR="00627FD1" w:rsidRPr="00627FD1" w:rsidRDefault="00627FD1" w:rsidP="00627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27FD1">
              <w:rPr>
                <w:rFonts w:ascii="Arial" w:hAnsi="Arial" w:cs="Arial"/>
                <w:sz w:val="20"/>
                <w:szCs w:val="20"/>
              </w:rPr>
              <w:t>Devlin</w:t>
            </w:r>
            <w:proofErr w:type="spellEnd"/>
            <w:r w:rsidRPr="00627FD1">
              <w:rPr>
                <w:rFonts w:ascii="Arial" w:hAnsi="Arial" w:cs="Arial"/>
                <w:sz w:val="20"/>
                <w:szCs w:val="20"/>
              </w:rPr>
              <w:t xml:space="preserve"> N., Morris S., </w:t>
            </w:r>
            <w:proofErr w:type="spellStart"/>
            <w:r w:rsidRPr="00627FD1">
              <w:rPr>
                <w:rFonts w:ascii="Arial" w:hAnsi="Arial" w:cs="Arial"/>
                <w:sz w:val="20"/>
                <w:szCs w:val="20"/>
              </w:rPr>
              <w:t>Parkin</w:t>
            </w:r>
            <w:proofErr w:type="spellEnd"/>
            <w:r w:rsidRPr="00627FD1">
              <w:rPr>
                <w:rFonts w:ascii="Arial" w:hAnsi="Arial" w:cs="Arial"/>
                <w:sz w:val="20"/>
                <w:szCs w:val="20"/>
              </w:rPr>
              <w:t xml:space="preserve"> D., Ekonomia w ochronie zdrowia, Wolters Kluwer S.A., Warszawa, 2012.</w:t>
            </w:r>
          </w:p>
          <w:p w:rsidR="00627FD1" w:rsidRPr="00627FD1" w:rsidRDefault="00627FD1" w:rsidP="00627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3. Witczak J., Ekonomika szpitala. Uwarunkowanie, elementy, zasady Wydawnictwo </w:t>
            </w:r>
            <w:proofErr w:type="spellStart"/>
            <w:r w:rsidRPr="00627FD1">
              <w:rPr>
                <w:rFonts w:ascii="Arial" w:hAnsi="Arial" w:cs="Arial"/>
                <w:sz w:val="20"/>
                <w:szCs w:val="20"/>
              </w:rPr>
              <w:t>CeDeWu</w:t>
            </w:r>
            <w:proofErr w:type="spellEnd"/>
            <w:r w:rsidRPr="00627FD1">
              <w:rPr>
                <w:rFonts w:ascii="Arial" w:hAnsi="Arial" w:cs="Arial"/>
                <w:sz w:val="20"/>
                <w:szCs w:val="20"/>
              </w:rPr>
              <w:t xml:space="preserve"> – wyd. fachowe, Warszawa, 2012. </w:t>
            </w:r>
          </w:p>
          <w:p w:rsidR="00627FD1" w:rsidRPr="00627FD1" w:rsidRDefault="00627FD1" w:rsidP="00627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627FD1">
              <w:rPr>
                <w:rFonts w:ascii="Arial" w:hAnsi="Arial" w:cs="Arial"/>
                <w:sz w:val="20"/>
                <w:szCs w:val="20"/>
              </w:rPr>
              <w:t>Chwierut</w:t>
            </w:r>
            <w:proofErr w:type="spellEnd"/>
            <w:r w:rsidRPr="00627FD1">
              <w:rPr>
                <w:rFonts w:ascii="Arial" w:hAnsi="Arial" w:cs="Arial"/>
                <w:sz w:val="20"/>
                <w:szCs w:val="20"/>
              </w:rPr>
              <w:t xml:space="preserve"> S., Kulis M., Stylo W., Wójcik D., Elementy zarządzania finansowego w ochronie zdrowia Wydawnictwo Medyczne „</w:t>
            </w:r>
            <w:proofErr w:type="spellStart"/>
            <w:r w:rsidRPr="00627FD1">
              <w:rPr>
                <w:rFonts w:ascii="Arial" w:hAnsi="Arial" w:cs="Arial"/>
                <w:sz w:val="20"/>
                <w:szCs w:val="20"/>
              </w:rPr>
              <w:t>Vesalius</w:t>
            </w:r>
            <w:proofErr w:type="spellEnd"/>
            <w:r w:rsidRPr="00627FD1">
              <w:rPr>
                <w:rFonts w:ascii="Arial" w:hAnsi="Arial" w:cs="Arial"/>
                <w:sz w:val="20"/>
                <w:szCs w:val="20"/>
              </w:rPr>
              <w:t>” , Kraków, 2000</w:t>
            </w:r>
          </w:p>
          <w:p w:rsidR="00627FD1" w:rsidRPr="00627FD1" w:rsidRDefault="00627FD1" w:rsidP="00627FD1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Literatura uzupełniająca:</w:t>
            </w:r>
          </w:p>
          <w:p w:rsidR="00627FD1" w:rsidRPr="00627FD1" w:rsidRDefault="00627FD1" w:rsidP="00627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1. Dane liczbowe, z zakresu ochrony zdrowia w Polsce, dostępne na: http://stat.gov.pl/obszary-tematyczne/zdrowie/</w:t>
            </w:r>
          </w:p>
        </w:tc>
      </w:tr>
      <w:tr w:rsidR="00627FD1" w:rsidRPr="00627FD1" w:rsidTr="00642948">
        <w:trPr>
          <w:trHeight w:val="578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spacing w:before="120" w:after="120" w:line="276" w:lineRule="auto"/>
              <w:contextualSpacing/>
              <w:rPr>
                <w:rFonts w:ascii="Arial" w:hAnsi="Arial" w:cs="Arial"/>
                <w:bCs/>
                <w:iCs/>
                <w:color w:val="0000FF"/>
                <w:sz w:val="18"/>
                <w:szCs w:val="18"/>
                <w:lang w:eastAsia="en-US"/>
              </w:rPr>
            </w:pPr>
            <w:r w:rsidRPr="00627F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Kalkulacja punktów ECTS</w:t>
            </w:r>
            <w:r w:rsidRPr="00627F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7FD1" w:rsidRPr="00627FD1" w:rsidTr="00642948">
        <w:trPr>
          <w:trHeight w:val="465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1861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976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627FD1" w:rsidRPr="00627FD1" w:rsidTr="00642948">
        <w:trPr>
          <w:trHeight w:val="70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627FD1" w:rsidRPr="00627FD1" w:rsidTr="00642948">
        <w:trPr>
          <w:trHeight w:val="465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FD1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627FD1" w:rsidRPr="00627FD1" w:rsidTr="00642948">
        <w:trPr>
          <w:trHeight w:val="465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FD1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627FD1" w:rsidRPr="00627FD1" w:rsidTr="00642948">
        <w:trPr>
          <w:trHeight w:val="465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FD1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627FD1" w:rsidRPr="00627FD1" w:rsidTr="00642948">
        <w:trPr>
          <w:trHeight w:val="70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7FD1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627FD1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1861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627FD1" w:rsidRPr="00627FD1" w:rsidTr="00642948">
        <w:trPr>
          <w:trHeight w:val="70"/>
        </w:trPr>
        <w:tc>
          <w:tcPr>
            <w:tcW w:w="4910" w:type="dxa"/>
            <w:gridSpan w:val="3"/>
            <w:vAlign w:val="center"/>
          </w:tcPr>
          <w:p w:rsidR="00627FD1" w:rsidRPr="00627FD1" w:rsidRDefault="00627FD1" w:rsidP="00627FD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7FD1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1861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gridSpan w:val="2"/>
            <w:vAlign w:val="center"/>
          </w:tcPr>
          <w:p w:rsidR="00627FD1" w:rsidRPr="00627FD1" w:rsidRDefault="00627FD1" w:rsidP="00627FD1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vAlign w:val="center"/>
          </w:tcPr>
          <w:p w:rsidR="00627FD1" w:rsidRPr="00627FD1" w:rsidRDefault="00627FD1" w:rsidP="00627FD1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627FD1">
              <w:rPr>
                <w:rFonts w:ascii="Arial" w:hAnsi="Arial" w:cs="Arial"/>
                <w:b/>
              </w:rPr>
              <w:t>Informacje dodatkowe</w:t>
            </w:r>
            <w:r w:rsidRPr="00627FD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27FD1" w:rsidRPr="00627FD1" w:rsidTr="00642948">
        <w:trPr>
          <w:trHeight w:val="465"/>
        </w:trPr>
        <w:tc>
          <w:tcPr>
            <w:tcW w:w="9747" w:type="dxa"/>
            <w:gridSpan w:val="7"/>
            <w:shd w:val="clear" w:color="auto" w:fill="F2F2F2"/>
            <w:vAlign w:val="center"/>
          </w:tcPr>
          <w:p w:rsidR="00627FD1" w:rsidRPr="00627FD1" w:rsidRDefault="00627FD1" w:rsidP="00627FD1">
            <w:pPr>
              <w:rPr>
                <w:rFonts w:ascii="Arial" w:hAnsi="Arial" w:cs="Arial"/>
                <w:sz w:val="20"/>
                <w:szCs w:val="20"/>
              </w:rPr>
            </w:pPr>
            <w:r w:rsidRPr="00627FD1">
              <w:rPr>
                <w:rFonts w:ascii="Arial" w:hAnsi="Arial" w:cs="Arial"/>
                <w:b/>
                <w:sz w:val="20"/>
                <w:szCs w:val="20"/>
              </w:rPr>
              <w:t>Dane kontaktowe do osoby prowadzącej zajęcia</w:t>
            </w:r>
            <w:r w:rsidRPr="00627FD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27FD1" w:rsidRPr="00627FD1" w:rsidRDefault="00627FD1" w:rsidP="00627FD1">
            <w:pPr>
              <w:rPr>
                <w:rFonts w:ascii="Arial" w:hAnsi="Arial" w:cs="Arial"/>
                <w:sz w:val="20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mgr Ewa Wiśniewska; </w:t>
            </w:r>
            <w:r w:rsidRPr="00627FD1">
              <w:rPr>
                <w:rFonts w:ascii="Arial" w:hAnsi="Arial" w:cs="Arial"/>
                <w:sz w:val="20"/>
              </w:rPr>
              <w:t>Zakład Ekonomiki Zdrowia i Prawa Medycznego, ul.</w:t>
            </w:r>
            <w:r w:rsidRPr="00627FD1">
              <w:rPr>
                <w:rFonts w:ascii="Arial" w:hAnsi="Arial" w:cs="Arial"/>
                <w:sz w:val="16"/>
              </w:rPr>
              <w:t xml:space="preserve"> </w:t>
            </w:r>
            <w:r w:rsidRPr="00627FD1">
              <w:rPr>
                <w:rFonts w:ascii="Arial" w:hAnsi="Arial" w:cs="Arial"/>
                <w:sz w:val="20"/>
              </w:rPr>
              <w:t xml:space="preserve">Jana </w:t>
            </w:r>
            <w:proofErr w:type="spellStart"/>
            <w:r w:rsidRPr="00627FD1">
              <w:rPr>
                <w:rFonts w:ascii="Arial" w:hAnsi="Arial" w:cs="Arial"/>
                <w:sz w:val="20"/>
              </w:rPr>
              <w:t>Nielubowicza</w:t>
            </w:r>
            <w:proofErr w:type="spellEnd"/>
            <w:r w:rsidRPr="00627FD1">
              <w:rPr>
                <w:rFonts w:ascii="Arial" w:hAnsi="Arial" w:cs="Arial"/>
                <w:sz w:val="20"/>
              </w:rPr>
              <w:t xml:space="preserve"> 5, blok F;</w:t>
            </w:r>
          </w:p>
          <w:p w:rsidR="00627FD1" w:rsidRPr="00627FD1" w:rsidRDefault="00627FD1" w:rsidP="00627FD1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627F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e-mail: </w:t>
            </w:r>
            <w:r w:rsidRPr="00627FD1">
              <w:rPr>
                <w:rFonts w:ascii="Arial" w:hAnsi="Arial" w:cs="Arial"/>
                <w:sz w:val="20"/>
              </w:rPr>
              <w:t>ewa.wisniewska3@wum.edu.pl</w:t>
            </w:r>
            <w:r w:rsidRPr="00627FD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</w:tr>
    </w:tbl>
    <w:p w:rsidR="00627FD1" w:rsidRPr="00627FD1" w:rsidRDefault="00627FD1" w:rsidP="00627FD1">
      <w:pPr>
        <w:rPr>
          <w:rFonts w:ascii="Arial" w:hAnsi="Arial" w:cs="Arial"/>
        </w:rPr>
      </w:pPr>
    </w:p>
    <w:p w:rsidR="00627FD1" w:rsidRPr="00627FD1" w:rsidRDefault="00627FD1" w:rsidP="00627FD1">
      <w:pPr>
        <w:rPr>
          <w:rFonts w:ascii="Arial" w:hAnsi="Arial" w:cs="Arial"/>
        </w:rPr>
      </w:pPr>
    </w:p>
    <w:p w:rsidR="00627FD1" w:rsidRDefault="00627FD1"/>
    <w:p w:rsidR="003E5FC3" w:rsidRDefault="003E5FC3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"/>
        <w:gridCol w:w="271"/>
        <w:gridCol w:w="534"/>
        <w:gridCol w:w="806"/>
        <w:gridCol w:w="690"/>
        <w:gridCol w:w="522"/>
        <w:gridCol w:w="398"/>
        <w:gridCol w:w="1728"/>
        <w:gridCol w:w="688"/>
        <w:gridCol w:w="304"/>
        <w:gridCol w:w="501"/>
        <w:gridCol w:w="1611"/>
      </w:tblGrid>
      <w:tr w:rsidR="001C3D3D" w:rsidRPr="007C4B37" w:rsidTr="004F21FD">
        <w:trPr>
          <w:trHeight w:val="465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Wydział Lekarsko-dentystyczny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1C3D3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Program kształcenia 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627FD1" w:rsidRDefault="001C3D3D" w:rsidP="001C3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>Kierunek:  Zdrowie Publiczne</w:t>
            </w:r>
          </w:p>
          <w:p w:rsidR="001C3D3D" w:rsidRPr="00627FD1" w:rsidRDefault="001C3D3D" w:rsidP="001C3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Specjalność: </w:t>
            </w:r>
            <w:r w:rsidRPr="00627FD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1C3D3D" w:rsidRPr="007C4B37" w:rsidRDefault="001C3D3D" w:rsidP="001C3D3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t>, studia</w:t>
            </w:r>
            <w:r w:rsidRPr="00627FD1">
              <w:rPr>
                <w:rFonts w:ascii="Arial" w:hAnsi="Arial" w:cs="Arial"/>
                <w:bCs/>
                <w:iCs/>
                <w:sz w:val="22"/>
                <w:szCs w:val="22"/>
              </w:rPr>
              <w:br/>
              <w:t>stacjonarne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Nazwa modułu/przedmiotu: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1C3D3D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C3D3D">
              <w:rPr>
                <w:b/>
                <w:bCs/>
                <w:iCs/>
                <w:color w:val="000000"/>
                <w:sz w:val="22"/>
                <w:szCs w:val="22"/>
              </w:rPr>
              <w:t>Filozofia i podstawy etyki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Zakład Zdrowia Publicznego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dr hab. n. o </w:t>
            </w:r>
            <w:proofErr w:type="spellStart"/>
            <w:r w:rsidRPr="007C4B37">
              <w:rPr>
                <w:color w:val="000000"/>
                <w:sz w:val="22"/>
                <w:szCs w:val="22"/>
              </w:rPr>
              <w:t>zdr</w:t>
            </w:r>
            <w:proofErr w:type="spellEnd"/>
            <w:r w:rsidRPr="007C4B37">
              <w:rPr>
                <w:color w:val="000000"/>
                <w:sz w:val="22"/>
                <w:szCs w:val="22"/>
              </w:rPr>
              <w:t xml:space="preserve">. </w:t>
            </w:r>
            <w:r w:rsidRPr="007C4B37">
              <w:rPr>
                <w:color w:val="000000"/>
                <w:sz w:val="22"/>
                <w:szCs w:val="22"/>
                <w:lang w:val="en-US"/>
              </w:rPr>
              <w:t xml:space="preserve">Adam </w:t>
            </w:r>
            <w:proofErr w:type="spellStart"/>
            <w:r w:rsidRPr="007C4B37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Semestr studiów 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 modułu/przedmiotu 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Osoby </w:t>
            </w:r>
            <w:r>
              <w:rPr>
                <w:color w:val="000000"/>
                <w:sz w:val="22"/>
                <w:szCs w:val="22"/>
              </w:rPr>
              <w:t xml:space="preserve">prowadzące </w:t>
            </w:r>
            <w:r w:rsidRPr="007C4B3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Erasmus TAK/NIE</w:t>
            </w:r>
            <w:r w:rsidRPr="007C4B3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Osoba odpowiedzialna za syl</w:t>
            </w:r>
            <w:r>
              <w:rPr>
                <w:color w:val="000000"/>
                <w:sz w:val="22"/>
                <w:szCs w:val="22"/>
              </w:rPr>
              <w:t>abus</w:t>
            </w:r>
            <w:r w:rsidRPr="007C4B3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</w:tc>
      </w:tr>
      <w:tr w:rsidR="001C3D3D" w:rsidRPr="007C4B37" w:rsidTr="004F21FD">
        <w:trPr>
          <w:trHeight w:val="465"/>
        </w:trPr>
        <w:tc>
          <w:tcPr>
            <w:tcW w:w="3911" w:type="dxa"/>
            <w:gridSpan w:val="6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7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1C3D3D" w:rsidRPr="007C4B37" w:rsidTr="004F21FD">
        <w:trPr>
          <w:trHeight w:val="192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shd w:val="clear" w:color="auto" w:fill="F2F2F2"/>
          </w:tcPr>
          <w:p w:rsidR="001C3D3D" w:rsidRPr="007C4B37" w:rsidRDefault="001C3D3D" w:rsidP="001C3D3D">
            <w:pPr>
              <w:numPr>
                <w:ilvl w:val="0"/>
                <w:numId w:val="113"/>
              </w:numPr>
              <w:ind w:left="357" w:hanging="357"/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Dostarczenie wiedzy z zakresu etyki i bioetyki w kontekście nauk medycznych i biologicznych. </w:t>
            </w:r>
          </w:p>
          <w:p w:rsidR="001C3D3D" w:rsidRPr="007C4B37" w:rsidRDefault="001C3D3D" w:rsidP="001C3D3D">
            <w:pPr>
              <w:numPr>
                <w:ilvl w:val="0"/>
                <w:numId w:val="113"/>
              </w:numPr>
              <w:ind w:left="357" w:hanging="357"/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Rozwinięcie umiejętności przestrzegania zasad i etycznego postępowania w stosunku do pacjenta, współpracownika i grup społecznych. </w:t>
            </w:r>
          </w:p>
          <w:p w:rsidR="001C3D3D" w:rsidRPr="007C4B37" w:rsidRDefault="001C3D3D" w:rsidP="001C3D3D">
            <w:pPr>
              <w:numPr>
                <w:ilvl w:val="0"/>
                <w:numId w:val="113"/>
              </w:numPr>
              <w:suppressAutoHyphens/>
              <w:ind w:left="357" w:hanging="357"/>
              <w:rPr>
                <w:rFonts w:cs="Calibri"/>
                <w:b/>
              </w:rPr>
            </w:pPr>
            <w:r w:rsidRPr="007C4B37">
              <w:rPr>
                <w:rFonts w:cs="Calibri"/>
                <w:sz w:val="22"/>
                <w:szCs w:val="22"/>
              </w:rPr>
              <w:t>Przygotowanie do właściwego postępowania i samodzielnego rozwiązywania problemów etyczno-moralnych wynikających ze specyfiki wykonywanego zawodu.</w:t>
            </w:r>
            <w:r w:rsidRPr="007C4B37">
              <w:rPr>
                <w:rFonts w:cs="Calibri"/>
              </w:rPr>
              <w:t xml:space="preserve">  </w:t>
            </w:r>
          </w:p>
        </w:tc>
      </w:tr>
      <w:tr w:rsidR="001C3D3D" w:rsidRPr="007C4B37" w:rsidTr="004F21FD">
        <w:trPr>
          <w:trHeight w:val="312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1C3D3D" w:rsidRPr="007C4B37" w:rsidRDefault="001C3D3D" w:rsidP="004F21FD">
            <w:pPr>
              <w:spacing w:before="120" w:after="120"/>
              <w:jc w:val="both"/>
              <w:rPr>
                <w:bCs/>
                <w:iCs/>
                <w:color w:val="000000"/>
              </w:rPr>
            </w:pPr>
            <w:r w:rsidRPr="007C4B37">
              <w:rPr>
                <w:bCs/>
                <w:iCs/>
                <w:color w:val="000000"/>
              </w:rPr>
              <w:t>Brak</w:t>
            </w:r>
          </w:p>
        </w:tc>
      </w:tr>
      <w:tr w:rsidR="001C3D3D" w:rsidRPr="007C4B37" w:rsidTr="004F21FD">
        <w:trPr>
          <w:trHeight w:val="344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7C4B37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7C4B37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953" w:type="dxa"/>
            <w:gridSpan w:val="10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12" w:type="dxa"/>
            <w:gridSpan w:val="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25807)_(W1)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bCs/>
                <w:sz w:val="22"/>
                <w:szCs w:val="22"/>
              </w:rPr>
            </w:pPr>
            <w:r w:rsidRPr="007C4B37">
              <w:rPr>
                <w:rFonts w:cs="Calibri"/>
                <w:bCs/>
                <w:sz w:val="22"/>
                <w:szCs w:val="22"/>
              </w:rPr>
              <w:t>ma świadomość funkcjonujących w różnych społecznościach i kulturach oczekiwań etyczno-moralnych w obszarze opieki zdrowotnej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25807)_(W2)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bCs/>
                <w:sz w:val="22"/>
                <w:szCs w:val="22"/>
              </w:rPr>
            </w:pPr>
            <w:r w:rsidRPr="007C4B37">
              <w:rPr>
                <w:rFonts w:cs="Calibri"/>
                <w:bCs/>
                <w:sz w:val="22"/>
                <w:szCs w:val="22"/>
              </w:rPr>
              <w:t>zna zasady prawno-etyczne obowiązujące pracowników medycznych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lastRenderedPageBreak/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25807)_(W3)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bCs/>
                <w:sz w:val="22"/>
                <w:szCs w:val="22"/>
              </w:rPr>
            </w:pPr>
            <w:r w:rsidRPr="007C4B37">
              <w:rPr>
                <w:rFonts w:cs="Calibri"/>
                <w:bCs/>
                <w:sz w:val="22"/>
                <w:szCs w:val="22"/>
              </w:rPr>
              <w:t>zna i rozumie prawa pacjenta i zasady ich stosowania w różnych placówkach medycznych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25807)_(W4)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zna przepisy i normy etyczne dotyczące zagadnień bioetycznych (prokreacja, transplantacja, aborcja, eutanazja, eksperymenty medyczne, badania kliniczne)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)_(W5)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ma świadomość znaczenia tajemnicy zawodowej w medycynie, konieczności jej przestrzegania i skutków jej naruszenia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ES_HS_W31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)_(K1)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okazuje szacunek, tolerancję i otwartość wobec osób wymagających pomocy medycznej bez względu na ich płeć, pochodzenie, status społeczny, przekonania, kolor skóry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ES_HS_K04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ES_HS_K05</w:t>
            </w:r>
          </w:p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ES_HS_K10</w:t>
            </w:r>
          </w:p>
        </w:tc>
      </w:tr>
      <w:tr w:rsidR="001C3D3D" w:rsidRPr="007C4B37" w:rsidTr="004F21FD">
        <w:trPr>
          <w:trHeight w:val="465"/>
        </w:trPr>
        <w:tc>
          <w:tcPr>
            <w:tcW w:w="1598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)_(K2)</w:t>
            </w:r>
          </w:p>
        </w:tc>
        <w:tc>
          <w:tcPr>
            <w:tcW w:w="5953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umie przestrzegać zasad etyki zawodowej w stosunku do pacjentów, ich rodzin oraz swoich współpracowników</w:t>
            </w:r>
          </w:p>
        </w:tc>
        <w:tc>
          <w:tcPr>
            <w:tcW w:w="21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ES_HS_K04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ES_HS_K05</w:t>
            </w:r>
          </w:p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ES_HS_K10</w:t>
            </w:r>
          </w:p>
        </w:tc>
      </w:tr>
      <w:tr w:rsidR="001C3D3D" w:rsidRPr="007C4B37" w:rsidTr="004F21FD">
        <w:trPr>
          <w:trHeight w:val="627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1C3D3D" w:rsidRPr="007C4B37" w:rsidTr="004F21FD">
        <w:trPr>
          <w:trHeight w:val="536"/>
        </w:trPr>
        <w:tc>
          <w:tcPr>
            <w:tcW w:w="2415" w:type="dxa"/>
            <w:gridSpan w:val="4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16" w:type="dxa"/>
            <w:gridSpan w:val="3"/>
            <w:vAlign w:val="center"/>
          </w:tcPr>
          <w:p w:rsidR="001C3D3D" w:rsidRPr="007C4B37" w:rsidRDefault="001C3D3D" w:rsidP="004F21F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1C3D3D" w:rsidRPr="007C4B37" w:rsidTr="004F21FD">
        <w:trPr>
          <w:trHeight w:val="536"/>
        </w:trPr>
        <w:tc>
          <w:tcPr>
            <w:tcW w:w="2415" w:type="dxa"/>
            <w:gridSpan w:val="4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Cały rok</w:t>
            </w:r>
          </w:p>
        </w:tc>
        <w:tc>
          <w:tcPr>
            <w:tcW w:w="2416" w:type="dxa"/>
            <w:gridSpan w:val="3"/>
            <w:vAlign w:val="center"/>
          </w:tcPr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536"/>
        </w:trPr>
        <w:tc>
          <w:tcPr>
            <w:tcW w:w="2415" w:type="dxa"/>
            <w:gridSpan w:val="4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gridSpan w:val="3"/>
            <w:vAlign w:val="center"/>
          </w:tcPr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1C3D3D" w:rsidRPr="007C4B37" w:rsidTr="004F21FD">
        <w:trPr>
          <w:trHeight w:val="536"/>
        </w:trPr>
        <w:tc>
          <w:tcPr>
            <w:tcW w:w="2415" w:type="dxa"/>
            <w:gridSpan w:val="4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vAlign w:val="center"/>
          </w:tcPr>
          <w:p w:rsidR="001C3D3D" w:rsidRPr="007C4B37" w:rsidRDefault="001C3D3D" w:rsidP="004F21FD">
            <w:pPr>
              <w:ind w:left="540" w:hanging="54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W1. Tradycje kulturowe medycyny</w:t>
            </w:r>
            <w:r w:rsidRPr="007C4B37">
              <w:rPr>
                <w:sz w:val="22"/>
                <w:szCs w:val="22"/>
              </w:rPr>
              <w:t xml:space="preserve">. T1. Archetypy związane ze zdrowiem i chorobą. T2. Historia medycyny w aspekcie etyczno-moralnym. T3. Zasada świętości ludzkiego życia.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1C3D3D" w:rsidRPr="007C4B37" w:rsidRDefault="001C3D3D" w:rsidP="004F21FD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W2. Krótki zarys historii filozofii i etyki oraz analiza współcześnie obowiązujących zasad etyczno-moralnych</w:t>
            </w:r>
            <w:r w:rsidRPr="007C4B37">
              <w:rPr>
                <w:sz w:val="22"/>
                <w:szCs w:val="22"/>
              </w:rPr>
              <w:t xml:space="preserve">. T4. Podstawowe nurty w filozofii i etyce. T5. Systemy etyczno-moralne w różnych kulturach, społecznościach i systemach politycznych. T6. Bioetyka.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1C3D3D" w:rsidRPr="007C4B37" w:rsidRDefault="001C3D3D" w:rsidP="004F21FD">
            <w:pPr>
              <w:rPr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W3</w:t>
            </w:r>
            <w:r w:rsidRPr="007C4B37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Pr="007C4B37">
              <w:rPr>
                <w:b/>
                <w:sz w:val="22"/>
                <w:szCs w:val="22"/>
              </w:rPr>
              <w:t>Definicja i funkcje etyki w ochronie zdrowia</w:t>
            </w:r>
            <w:r w:rsidRPr="007C4B37">
              <w:rPr>
                <w:sz w:val="22"/>
                <w:szCs w:val="22"/>
              </w:rPr>
              <w:t xml:space="preserve">. T7. Cel i założenia etyki zawodów medycznych. T8. Przysięga Hipokratesa, Kodeks Etyki Lekarskiej, Deklaracja Genewska.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1C3D3D" w:rsidRPr="007C4B37" w:rsidRDefault="001C3D3D" w:rsidP="004F21FD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W4. Prawno-moralne aspekty medycyny transplantacyjnej</w:t>
            </w:r>
            <w:r w:rsidRPr="007C4B37">
              <w:rPr>
                <w:sz w:val="22"/>
                <w:szCs w:val="22"/>
              </w:rPr>
              <w:t xml:space="preserve">. T9. Obowiązujące w Polsce i na świecie regulacje dotyczące przeszczepiania narządów. </w:t>
            </w:r>
          </w:p>
          <w:p w:rsidR="001C3D3D" w:rsidRPr="007C4B37" w:rsidRDefault="001C3D3D" w:rsidP="004F21FD">
            <w:pPr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W5. Prawa pacjenta</w:t>
            </w:r>
            <w:r w:rsidRPr="007C4B37">
              <w:rPr>
                <w:sz w:val="22"/>
                <w:szCs w:val="22"/>
              </w:rPr>
              <w:t xml:space="preserve">. T10. Autonomia a różne modele relacji pracownik medyczny – pacjent. T11. Tajemnica zawodowa w medycynie. T12. Zgoda i przymus w medycynie. </w:t>
            </w:r>
          </w:p>
          <w:p w:rsidR="001C3D3D" w:rsidRPr="007C4B37" w:rsidRDefault="001C3D3D" w:rsidP="004F21FD">
            <w:pPr>
              <w:rPr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 xml:space="preserve">S1. </w:t>
            </w:r>
            <w:r w:rsidRPr="007C4B37">
              <w:rPr>
                <w:b/>
                <w:sz w:val="22"/>
                <w:szCs w:val="22"/>
              </w:rPr>
              <w:t>Etyczne aspekty prokreacji</w:t>
            </w:r>
            <w:r w:rsidRPr="007C4B37">
              <w:rPr>
                <w:sz w:val="22"/>
                <w:szCs w:val="22"/>
              </w:rPr>
              <w:t xml:space="preserve">. T13. Aspekty etyczno-moralne antykoncepcji, badań prenatalnych, aborcji, technik </w:t>
            </w:r>
            <w:r w:rsidRPr="007C4B37">
              <w:rPr>
                <w:i/>
                <w:sz w:val="22"/>
                <w:szCs w:val="22"/>
              </w:rPr>
              <w:t>in vitro</w:t>
            </w:r>
            <w:r w:rsidRPr="007C4B37">
              <w:rPr>
                <w:sz w:val="22"/>
                <w:szCs w:val="22"/>
              </w:rPr>
              <w:t xml:space="preserve">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  <w:r w:rsidRPr="007C4B37">
              <w:rPr>
                <w:sz w:val="22"/>
                <w:szCs w:val="22"/>
              </w:rPr>
              <w:t xml:space="preserve"> </w:t>
            </w:r>
          </w:p>
          <w:p w:rsidR="001C3D3D" w:rsidRPr="007C4B37" w:rsidRDefault="001C3D3D" w:rsidP="004F21FD">
            <w:pPr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S2</w:t>
            </w:r>
            <w:r w:rsidRPr="007C4B37">
              <w:rPr>
                <w:b/>
                <w:color w:val="000000"/>
                <w:sz w:val="22"/>
                <w:szCs w:val="22"/>
              </w:rPr>
              <w:t>.</w:t>
            </w:r>
            <w:r w:rsidRPr="007C4B37">
              <w:rPr>
                <w:b/>
                <w:sz w:val="22"/>
                <w:szCs w:val="22"/>
              </w:rPr>
              <w:t xml:space="preserve"> Klauzula sumienia</w:t>
            </w:r>
            <w:r w:rsidRPr="007C4B37">
              <w:rPr>
                <w:sz w:val="22"/>
                <w:szCs w:val="22"/>
              </w:rPr>
              <w:t xml:space="preserve">. T14. Możliwości zastosowania klauzuli sumienia w poszczególnych zawodach obszaru opieki zdrowotnej.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  <w:p w:rsidR="001C3D3D" w:rsidRPr="007C4B37" w:rsidRDefault="001C3D3D" w:rsidP="004F21FD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S3.</w:t>
            </w:r>
            <w:r w:rsidRPr="007C4B37">
              <w:rPr>
                <w:sz w:val="22"/>
                <w:szCs w:val="22"/>
              </w:rPr>
              <w:t xml:space="preserve"> </w:t>
            </w:r>
            <w:r w:rsidRPr="007C4B37">
              <w:rPr>
                <w:b/>
                <w:sz w:val="22"/>
                <w:szCs w:val="22"/>
              </w:rPr>
              <w:t>Etyczne aspekty transplantacji.</w:t>
            </w:r>
            <w:r w:rsidRPr="007C4B37">
              <w:rPr>
                <w:sz w:val="22"/>
                <w:szCs w:val="22"/>
              </w:rPr>
              <w:t xml:space="preserve"> T15. Zagadnienie dawstwa narządów i możliwości promocji oddawania narządów z uwzględnieniem aspektów religijno-kulturowych T16. Możliwe patologie w obszarze medycyny transplantacyjnej.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  <w:p w:rsidR="001C3D3D" w:rsidRPr="007C4B37" w:rsidRDefault="001C3D3D" w:rsidP="004F21FD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S4. Prawa pacjenta</w:t>
            </w:r>
            <w:r w:rsidRPr="007C4B37">
              <w:rPr>
                <w:sz w:val="22"/>
                <w:szCs w:val="22"/>
              </w:rPr>
              <w:t xml:space="preserve">. T17. Moralne i prawne zagadnienia stosowania przymusu wobec osób będących zagrożeniem dla zdrowia publicznego. T18. Szczególne zasady praw osób małoletnich, niepełnosprawnych, ubezwłasnowolnionych itd. T19. Etyczno-prawne aspekty błędów medycznych.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  <w:p w:rsidR="001C3D3D" w:rsidRPr="007C4B37" w:rsidRDefault="001C3D3D" w:rsidP="004F21FD">
            <w:pPr>
              <w:spacing w:line="100" w:lineRule="atLeast"/>
              <w:rPr>
                <w:sz w:val="22"/>
                <w:szCs w:val="22"/>
              </w:rPr>
            </w:pPr>
            <w:r w:rsidRPr="007C4B37">
              <w:rPr>
                <w:b/>
                <w:sz w:val="22"/>
                <w:szCs w:val="22"/>
              </w:rPr>
              <w:t>S5. Inne zagadnienia bioetyczne</w:t>
            </w:r>
            <w:r w:rsidRPr="007C4B37">
              <w:rPr>
                <w:sz w:val="22"/>
                <w:szCs w:val="22"/>
              </w:rPr>
              <w:t>. T20. Eksperyment medyczny, b</w:t>
            </w:r>
            <w:r w:rsidRPr="007C4B37">
              <w:rPr>
                <w:iCs/>
                <w:sz w:val="22"/>
                <w:szCs w:val="22"/>
              </w:rPr>
              <w:t>adania kliniczne T21.</w:t>
            </w:r>
            <w:r w:rsidRPr="007C4B37">
              <w:rPr>
                <w:sz w:val="22"/>
                <w:szCs w:val="22"/>
              </w:rPr>
              <w:t xml:space="preserve"> Bioetyka kulturowa oraz prawo wobec eutanazji. Wykładowca: 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dr n. med. Konrad Pszczołowski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1C3D3D" w:rsidRPr="007C4B37" w:rsidTr="004F21FD">
        <w:trPr>
          <w:trHeight w:val="465"/>
        </w:trPr>
        <w:tc>
          <w:tcPr>
            <w:tcW w:w="1610" w:type="dxa"/>
            <w:gridSpan w:val="2"/>
            <w:vAlign w:val="center"/>
          </w:tcPr>
          <w:p w:rsidR="001C3D3D" w:rsidRPr="007C4B37" w:rsidRDefault="001C3D3D" w:rsidP="004F2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Przedmiotowy efekt kształcenia</w:t>
            </w:r>
          </w:p>
        </w:tc>
        <w:tc>
          <w:tcPr>
            <w:tcW w:w="1611" w:type="dxa"/>
            <w:gridSpan w:val="3"/>
            <w:vAlign w:val="center"/>
          </w:tcPr>
          <w:p w:rsidR="001C3D3D" w:rsidRPr="007C4B37" w:rsidRDefault="001C3D3D" w:rsidP="004F21FD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Formy prowadzonych zajęć</w:t>
            </w:r>
          </w:p>
        </w:tc>
        <w:tc>
          <w:tcPr>
            <w:tcW w:w="1212" w:type="dxa"/>
            <w:gridSpan w:val="2"/>
            <w:vAlign w:val="center"/>
          </w:tcPr>
          <w:p w:rsidR="001C3D3D" w:rsidRPr="007C4B37" w:rsidRDefault="001C3D3D" w:rsidP="004F21FD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Treści kształcenia</w:t>
            </w:r>
          </w:p>
        </w:tc>
        <w:tc>
          <w:tcPr>
            <w:tcW w:w="2126" w:type="dxa"/>
            <w:gridSpan w:val="2"/>
            <w:vAlign w:val="center"/>
          </w:tcPr>
          <w:p w:rsidR="001C3D3D" w:rsidRPr="007C4B37" w:rsidRDefault="001C3D3D" w:rsidP="004F21FD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1493" w:type="dxa"/>
            <w:gridSpan w:val="3"/>
            <w:vAlign w:val="center"/>
          </w:tcPr>
          <w:p w:rsidR="001C3D3D" w:rsidRPr="007C4B37" w:rsidRDefault="001C3D3D" w:rsidP="004F21FD">
            <w:pPr>
              <w:jc w:val="center"/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Kryterium zaliczenia</w:t>
            </w:r>
          </w:p>
        </w:tc>
        <w:tc>
          <w:tcPr>
            <w:tcW w:w="1611" w:type="dxa"/>
            <w:vAlign w:val="center"/>
          </w:tcPr>
          <w:p w:rsidR="001C3D3D" w:rsidRPr="007C4B37" w:rsidRDefault="001C3D3D" w:rsidP="004F21FD">
            <w:pPr>
              <w:jc w:val="center"/>
              <w:rPr>
                <w:color w:val="000000"/>
                <w:sz w:val="20"/>
                <w:szCs w:val="20"/>
              </w:rPr>
            </w:pPr>
            <w:r w:rsidRPr="007C4B37">
              <w:rPr>
                <w:color w:val="000000"/>
                <w:sz w:val="20"/>
                <w:szCs w:val="20"/>
              </w:rPr>
              <w:t xml:space="preserve">Kierunkowy efekt kształcenia </w:t>
            </w:r>
            <w:r w:rsidRPr="007C4B37">
              <w:rPr>
                <w:sz w:val="20"/>
                <w:szCs w:val="20"/>
              </w:rPr>
              <w:t>–</w:t>
            </w:r>
            <w:r w:rsidRPr="007C4B37">
              <w:rPr>
                <w:color w:val="000000"/>
                <w:sz w:val="20"/>
                <w:szCs w:val="20"/>
              </w:rPr>
              <w:t xml:space="preserve"> zgodny z Uchwałą Senatu</w:t>
            </w:r>
          </w:p>
        </w:tc>
      </w:tr>
      <w:tr w:rsidR="001C3D3D" w:rsidRPr="00906406" w:rsidTr="004F21FD">
        <w:trPr>
          <w:trHeight w:val="465"/>
        </w:trPr>
        <w:tc>
          <w:tcPr>
            <w:tcW w:w="1610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25807)_(W1)</w:t>
            </w:r>
          </w:p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25807)_(W2)</w:t>
            </w:r>
          </w:p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25807)_(W3)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25807)_(W4)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)_(W5)</w:t>
            </w:r>
          </w:p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)_(K1)</w:t>
            </w:r>
          </w:p>
          <w:p w:rsidR="001C3D3D" w:rsidRPr="007C4B37" w:rsidRDefault="001C3D3D" w:rsidP="004F21F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(</w:t>
            </w:r>
            <w:r w:rsidRPr="007C4B37">
              <w:rPr>
                <w:bCs/>
                <w:iCs/>
                <w:color w:val="000000"/>
                <w:sz w:val="22"/>
                <w:szCs w:val="22"/>
              </w:rPr>
              <w:t>25807</w:t>
            </w:r>
            <w:r w:rsidRPr="007C4B37">
              <w:rPr>
                <w:color w:val="000000"/>
                <w:sz w:val="22"/>
                <w:szCs w:val="22"/>
              </w:rPr>
              <w:t>)_(K2)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wykład</w:t>
            </w:r>
          </w:p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1212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T1</w:t>
            </w:r>
            <w:r w:rsidRPr="007C4B37">
              <w:rPr>
                <w:sz w:val="22"/>
                <w:szCs w:val="22"/>
              </w:rPr>
              <w:t>–</w:t>
            </w:r>
            <w:r w:rsidRPr="007C4B37">
              <w:rPr>
                <w:bCs/>
                <w:color w:val="000000"/>
                <w:sz w:val="22"/>
                <w:szCs w:val="22"/>
              </w:rPr>
              <w:t>T21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Ocenianie formujące w sytuacjach ćwiczeniowych podczas zajęć. </w:t>
            </w:r>
          </w:p>
          <w:p w:rsidR="001C3D3D" w:rsidRPr="007C4B37" w:rsidRDefault="001C3D3D" w:rsidP="004F21FD">
            <w:pPr>
              <w:rPr>
                <w:bCs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 xml:space="preserve">Ocenianie podsumowujące: </w:t>
            </w:r>
          </w:p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C4B37">
              <w:rPr>
                <w:bCs/>
                <w:sz w:val="22"/>
                <w:szCs w:val="22"/>
              </w:rPr>
              <w:t>zaliczenie pisemne (test)</w:t>
            </w:r>
          </w:p>
        </w:tc>
        <w:tc>
          <w:tcPr>
            <w:tcW w:w="1493" w:type="dxa"/>
            <w:gridSpan w:val="3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</w:p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</w:p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</w:p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</w:p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Zdobycie minimum 60% punktów z testu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ES_HS_W16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color w:val="000000"/>
                <w:sz w:val="22"/>
                <w:szCs w:val="22"/>
              </w:rPr>
              <w:t>ES_HS_W27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ES_HS_W31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ES_HS_K04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ES_HS_K05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  <w:lang w:val="en-US"/>
              </w:rPr>
            </w:pPr>
            <w:r w:rsidRPr="007C4B37">
              <w:rPr>
                <w:color w:val="000000"/>
                <w:sz w:val="22"/>
                <w:szCs w:val="22"/>
                <w:lang w:val="en-US"/>
              </w:rPr>
              <w:t>ES_HS_K10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shd w:val="clear" w:color="auto" w:fill="FFFFFF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7C4B37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shd w:val="clear" w:color="auto" w:fill="F2F2F2"/>
            <w:vAlign w:val="center"/>
          </w:tcPr>
          <w:p w:rsidR="001C3D3D" w:rsidRPr="007C4B37" w:rsidRDefault="001C3D3D" w:rsidP="004F21FD">
            <w:pPr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  <w:r w:rsidRPr="007C4B37">
              <w:rPr>
                <w:bCs/>
                <w:color w:val="000000"/>
                <w:sz w:val="22"/>
                <w:szCs w:val="22"/>
              </w:rPr>
              <w:t>test</w:t>
            </w: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82" w:type="dxa"/>
            <w:gridSpan w:val="10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7C4B37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7C4B37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C3D3D" w:rsidRPr="007C4B37" w:rsidTr="004F21FD">
        <w:trPr>
          <w:trHeight w:val="465"/>
        </w:trPr>
        <w:tc>
          <w:tcPr>
            <w:tcW w:w="1881" w:type="dxa"/>
            <w:gridSpan w:val="3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82" w:type="dxa"/>
            <w:gridSpan w:val="10"/>
            <w:shd w:val="clear" w:color="auto" w:fill="F2F2F2"/>
            <w:vAlign w:val="center"/>
          </w:tcPr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 xml:space="preserve">Aktywny udział w czasie pracy metodami aktywizującymi </w:t>
            </w:r>
          </w:p>
          <w:p w:rsidR="001C3D3D" w:rsidRPr="007C4B37" w:rsidRDefault="001C3D3D" w:rsidP="004F21F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4B37">
              <w:rPr>
                <w:bCs/>
                <w:color w:val="000000"/>
                <w:sz w:val="22"/>
                <w:szCs w:val="22"/>
              </w:rPr>
              <w:t>Zdobycie minimum 60% punktów z zaliczenia końcowego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1C3D3D">
            <w:pPr>
              <w:numPr>
                <w:ilvl w:val="0"/>
                <w:numId w:val="115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7C4B37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1C3D3D" w:rsidRPr="007C4B37" w:rsidTr="004F21FD">
        <w:trPr>
          <w:trHeight w:val="465"/>
        </w:trPr>
        <w:tc>
          <w:tcPr>
            <w:tcW w:w="9663" w:type="dxa"/>
            <w:gridSpan w:val="13"/>
            <w:vAlign w:val="center"/>
          </w:tcPr>
          <w:p w:rsidR="001C3D3D" w:rsidRPr="007C4B37" w:rsidRDefault="001C3D3D" w:rsidP="004F21FD">
            <w:pPr>
              <w:rPr>
                <w:b/>
                <w:color w:val="000000"/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1C3D3D" w:rsidRPr="007C4B37" w:rsidRDefault="001C3D3D" w:rsidP="001C3D3D">
            <w:pPr>
              <w:numPr>
                <w:ilvl w:val="0"/>
                <w:numId w:val="46"/>
              </w:numPr>
              <w:suppressAutoHyphens/>
              <w:rPr>
                <w:sz w:val="22"/>
                <w:szCs w:val="22"/>
              </w:rPr>
            </w:pPr>
            <w:r w:rsidRPr="007C4B37">
              <w:rPr>
                <w:sz w:val="22"/>
                <w:szCs w:val="22"/>
              </w:rPr>
              <w:t>Podstawowe akty prawne regulujące aspekty etyczne w medycynie</w:t>
            </w:r>
          </w:p>
          <w:p w:rsidR="001C3D3D" w:rsidRPr="007C4B37" w:rsidRDefault="001C3D3D" w:rsidP="001C3D3D">
            <w:pPr>
              <w:numPr>
                <w:ilvl w:val="0"/>
                <w:numId w:val="46"/>
              </w:numPr>
              <w:suppressAutoHyphens/>
              <w:rPr>
                <w:sz w:val="22"/>
                <w:szCs w:val="22"/>
              </w:rPr>
            </w:pPr>
            <w:r w:rsidRPr="007C4B37">
              <w:rPr>
                <w:sz w:val="22"/>
                <w:szCs w:val="22"/>
              </w:rPr>
              <w:t xml:space="preserve">Brzeziński T., </w:t>
            </w:r>
            <w:r w:rsidRPr="007C4B37">
              <w:rPr>
                <w:iCs/>
                <w:sz w:val="22"/>
                <w:szCs w:val="22"/>
              </w:rPr>
              <w:t>Bioetyka lekarska</w:t>
            </w:r>
            <w:r w:rsidRPr="007C4B37">
              <w:rPr>
                <w:sz w:val="22"/>
                <w:szCs w:val="22"/>
              </w:rPr>
              <w:t xml:space="preserve">, Wydawnictwo Lekarskie PZWL, Warszawa, 2002.  </w:t>
            </w:r>
          </w:p>
          <w:p w:rsidR="001C3D3D" w:rsidRPr="007C4B37" w:rsidRDefault="001C3D3D" w:rsidP="004F21FD">
            <w:pPr>
              <w:rPr>
                <w:color w:val="000000"/>
                <w:sz w:val="22"/>
                <w:szCs w:val="22"/>
              </w:rPr>
            </w:pPr>
            <w:r w:rsidRPr="007C4B37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7C4B37">
              <w:rPr>
                <w:color w:val="000000"/>
                <w:sz w:val="22"/>
                <w:szCs w:val="22"/>
              </w:rPr>
              <w:t xml:space="preserve"> </w:t>
            </w:r>
          </w:p>
          <w:p w:rsidR="001C3D3D" w:rsidRPr="007C4B37" w:rsidRDefault="001C3D3D" w:rsidP="001C3D3D">
            <w:pPr>
              <w:numPr>
                <w:ilvl w:val="0"/>
                <w:numId w:val="114"/>
              </w:numPr>
              <w:suppressAutoHyphens/>
              <w:rPr>
                <w:rFonts w:cs="Calibri"/>
                <w:sz w:val="22"/>
                <w:szCs w:val="22"/>
              </w:rPr>
            </w:pPr>
            <w:r w:rsidRPr="007C4B37">
              <w:rPr>
                <w:rFonts w:cs="Calibri"/>
                <w:sz w:val="22"/>
                <w:szCs w:val="22"/>
              </w:rPr>
              <w:t>Szewczyk K., Bioetyka. Pacjent w systemie opieki zdrowotnej, Wydawnictwo Naukowe PWN, Warszawa 2009.</w:t>
            </w:r>
          </w:p>
        </w:tc>
      </w:tr>
    </w:tbl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1C3D3D" w:rsidRDefault="001C3D3D"/>
    <w:p w:rsidR="009B18E5" w:rsidRDefault="009B18E5"/>
    <w:p w:rsidR="009B18E5" w:rsidRDefault="009B18E5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9B18E5" w:rsidRPr="00807D55" w:rsidTr="00C11FDA">
        <w:trPr>
          <w:trHeight w:val="465"/>
        </w:trPr>
        <w:tc>
          <w:tcPr>
            <w:tcW w:w="9663" w:type="dxa"/>
            <w:gridSpan w:val="2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406FF1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9B18E5" w:rsidRPr="00406FF1" w:rsidTr="00C11FDA">
        <w:trPr>
          <w:trHeight w:val="821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Program kształcenia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D55F95" w:rsidRDefault="009B18E5" w:rsidP="00C11FDA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9B18E5" w:rsidRPr="00D55F95" w:rsidRDefault="009B18E5" w:rsidP="00C11FDA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D55F95">
              <w:rPr>
                <w:rFonts w:ascii="Arial Unicode MS" w:eastAsia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D55F95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55F95">
              <w:rPr>
                <w:b/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D55F95">
              <w:rPr>
                <w:b/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D55F95">
              <w:rPr>
                <w:b/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D55F95">
              <w:rPr>
                <w:b/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D55F95">
              <w:rPr>
                <w:b/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406FF1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2018/2019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406FF1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sz w:val="20"/>
                <w:szCs w:val="20"/>
              </w:rPr>
              <w:t>Histologia z embriologią i podstawy immunologii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406FF1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40311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Katedra i Zakład Histologii i Embriologii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(1M15)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Zakład Transplantologii i Centralny Bank Tkanek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CENTRUM BIOSTRUKTURY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ul. Chałubińskiego 5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02-004 Warszawa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strona internetowa</w:t>
            </w: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r w:rsidRPr="00FC1A6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http://histologia.wum.edu.pl</w:t>
            </w:r>
          </w:p>
          <w:p w:rsidR="009B18E5" w:rsidRPr="00406FF1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/fax 22 629 52 </w:t>
            </w: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82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406FF1" w:rsidRDefault="009B18E5" w:rsidP="00C11F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06FF1">
              <w:rPr>
                <w:rFonts w:ascii="Arial" w:hAnsi="Arial" w:cs="Arial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406FF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hab. n. med. </w:t>
            </w:r>
            <w:r w:rsidRPr="00406FF1">
              <w:rPr>
                <w:rFonts w:ascii="Arial" w:hAnsi="Arial" w:cs="Arial"/>
                <w:b/>
                <w:sz w:val="20"/>
                <w:szCs w:val="20"/>
              </w:rPr>
              <w:t>Jacek Malejczyk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ED00AC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D00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Semestr studiów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ED00AC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D00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Typ modułu/przedmiotu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406FF1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06FF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podstawowy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hab. n. med. Artur Kamiński</w:t>
            </w:r>
          </w:p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hab. n. med. </w:t>
            </w:r>
            <w:proofErr w:type="spellStart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Ryszard</w:t>
            </w:r>
            <w:proofErr w:type="spellEnd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Galus</w:t>
            </w:r>
            <w:proofErr w:type="spellEnd"/>
          </w:p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Grzegorz Gut</w:t>
            </w:r>
          </w:p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 Ewa Jankowska-</w:t>
            </w:r>
            <w:proofErr w:type="spellStart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Steifer</w:t>
            </w:r>
            <w:proofErr w:type="spellEnd"/>
          </w:p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dr Justyna </w:t>
            </w:r>
            <w:proofErr w:type="spellStart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Niderla</w:t>
            </w:r>
            <w:proofErr w:type="spellEnd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-Bielińska</w:t>
            </w:r>
          </w:p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lek. Agata </w:t>
            </w:r>
            <w:proofErr w:type="spellStart"/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Hevelke</w:t>
            </w:r>
            <w:proofErr w:type="spellEnd"/>
          </w:p>
          <w:p w:rsidR="009B18E5" w:rsidRPr="00D817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lek. Ewa Olender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Erasmus TAK/NIE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D817E5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D817E5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Dr Grzegorz Gut </w:t>
            </w: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tel. 22 621 75 43</w:t>
            </w:r>
          </w:p>
        </w:tc>
      </w:tr>
      <w:tr w:rsidR="009B18E5" w:rsidRPr="00406FF1" w:rsidTr="00C11FDA">
        <w:trPr>
          <w:trHeight w:val="465"/>
        </w:trPr>
        <w:tc>
          <w:tcPr>
            <w:tcW w:w="3911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9B18E5" w:rsidRPr="00D817E5" w:rsidRDefault="009B18E5" w:rsidP="00C11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1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9B18E5" w:rsidRPr="00807D55" w:rsidTr="00C11FDA">
        <w:trPr>
          <w:trHeight w:val="192"/>
        </w:trPr>
        <w:tc>
          <w:tcPr>
            <w:tcW w:w="9663" w:type="dxa"/>
            <w:gridSpan w:val="2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9B18E5" w:rsidRPr="00807D55" w:rsidTr="00C11FDA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9B18E5" w:rsidRPr="00AD03CC" w:rsidRDefault="009B18E5" w:rsidP="009B18E5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Poznanie budowy i czynności komórek oraz tkanek w zakresie podstawowym</w:t>
            </w:r>
          </w:p>
          <w:p w:rsidR="009B18E5" w:rsidRPr="00AD03CC" w:rsidRDefault="009B18E5" w:rsidP="009B18E5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Poznanie szczegółowej budowy tkanek jamy ustnej ze szczególnym uwzględnieniem budowy i funkcji przyzębia</w:t>
            </w:r>
          </w:p>
          <w:p w:rsidR="009B18E5" w:rsidRPr="00D0141E" w:rsidRDefault="009B18E5" w:rsidP="009B18E5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Umiejętność rozpoznania pod mikroskopem podstawowych elementów strukturalnych tworzących komórki i tkanki oraz główne struktury jamy ustnej</w:t>
            </w:r>
          </w:p>
        </w:tc>
      </w:tr>
    </w:tbl>
    <w:p w:rsidR="009B18E5" w:rsidRPr="00807D55" w:rsidRDefault="009B18E5" w:rsidP="009B18E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9B18E5" w:rsidRPr="00807D55" w:rsidTr="00C11FDA">
        <w:trPr>
          <w:trHeight w:val="312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9B18E5" w:rsidRPr="00AD03CC" w:rsidRDefault="009B18E5" w:rsidP="00C11FDA">
            <w:pPr>
              <w:spacing w:before="120" w:after="120"/>
              <w:ind w:left="356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Wiedza z zakresu biologii komórki na poziomie liceum ogólnokształcącego</w:t>
            </w:r>
          </w:p>
        </w:tc>
      </w:tr>
      <w:tr w:rsidR="009B18E5" w:rsidRPr="00807D55" w:rsidTr="00C11FDA">
        <w:trPr>
          <w:trHeight w:val="344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9B18E5" w:rsidRPr="00807D55" w:rsidTr="00C11FDA">
        <w:trPr>
          <w:trHeight w:val="465"/>
        </w:trPr>
        <w:tc>
          <w:tcPr>
            <w:tcW w:w="2448" w:type="dxa"/>
            <w:gridSpan w:val="3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9B18E5" w:rsidRPr="00807D55" w:rsidTr="00C11FD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35258</w:t>
            </w:r>
          </w:p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B18E5" w:rsidRPr="00AD03CC" w:rsidRDefault="009B18E5" w:rsidP="00C11FDA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Student </w:t>
            </w: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na budowę i czynności komórek oraz tkanek w zakresie podstawowym</w:t>
            </w:r>
          </w:p>
        </w:tc>
        <w:tc>
          <w:tcPr>
            <w:tcW w:w="2473" w:type="dxa"/>
            <w:shd w:val="clear" w:color="auto" w:fill="F2F2F2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</w:t>
            </w:r>
            <w:r w:rsidRPr="00AD03CC">
              <w:rPr>
                <w:rFonts w:ascii="Arial" w:hAnsi="Arial" w:cs="Arial"/>
                <w:sz w:val="20"/>
                <w:szCs w:val="20"/>
              </w:rPr>
              <w:t>na elementy budowy histologicznej i podstawowe funkcje komórek i narządów</w:t>
            </w: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D03CC">
              <w:rPr>
                <w:rFonts w:ascii="Arial" w:hAnsi="Arial" w:cs="Arial"/>
                <w:sz w:val="20"/>
                <w:szCs w:val="20"/>
              </w:rPr>
              <w:t>HS_W07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P6S_WG</w:t>
            </w:r>
          </w:p>
        </w:tc>
      </w:tr>
      <w:tr w:rsidR="009B18E5" w:rsidRPr="00807D55" w:rsidTr="00C11FD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35258</w:t>
            </w:r>
          </w:p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B18E5" w:rsidRPr="00AD03CC" w:rsidRDefault="009B18E5" w:rsidP="00C11FDA">
            <w:pPr>
              <w:spacing w:before="120" w:after="120"/>
              <w:jc w:val="both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 z</w:t>
            </w: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na szczegółową budowę histologiczną tkanek jamy ustnej oraz przyzębia</w:t>
            </w:r>
          </w:p>
        </w:tc>
        <w:tc>
          <w:tcPr>
            <w:tcW w:w="2473" w:type="dxa"/>
            <w:shd w:val="clear" w:color="auto" w:fill="F2F2F2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</w:t>
            </w:r>
            <w:r w:rsidRPr="00AD03CC">
              <w:rPr>
                <w:rFonts w:ascii="Arial" w:hAnsi="Arial" w:cs="Arial"/>
                <w:sz w:val="20"/>
                <w:szCs w:val="20"/>
              </w:rPr>
              <w:t xml:space="preserve">na szczegółową budowę anatomiczną i histologiczną elementów składowych jamy ustnej oraz rozwój i funkcje zębów i przyzębia; </w:t>
            </w:r>
            <w:r w:rsidRPr="00AD03CC">
              <w:rPr>
                <w:rFonts w:ascii="Arial" w:hAnsi="Arial" w:cs="Arial"/>
                <w:color w:val="231F1F"/>
                <w:sz w:val="20"/>
                <w:szCs w:val="20"/>
              </w:rPr>
              <w:t xml:space="preserve">zna fizjologię i patologię układu </w:t>
            </w:r>
            <w:proofErr w:type="spellStart"/>
            <w:r w:rsidRPr="00AD03CC">
              <w:rPr>
                <w:rFonts w:ascii="Arial" w:hAnsi="Arial" w:cs="Arial"/>
                <w:color w:val="231F1F"/>
                <w:sz w:val="20"/>
                <w:szCs w:val="20"/>
              </w:rPr>
              <w:t>stomatognatycznego</w:t>
            </w:r>
            <w:proofErr w:type="spellEnd"/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9B18E5" w:rsidRPr="001523BC" w:rsidRDefault="009B18E5" w:rsidP="00C11FDA">
            <w:pPr>
              <w:pStyle w:val="Default"/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HS_W08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 P6S_WG</w:t>
            </w:r>
          </w:p>
        </w:tc>
      </w:tr>
      <w:tr w:rsidR="009B18E5" w:rsidRPr="00807D55" w:rsidTr="00C11FD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35258</w:t>
            </w:r>
          </w:p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B18E5" w:rsidRPr="00AD03CC" w:rsidRDefault="009B18E5" w:rsidP="00C11FDA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 z</w:t>
            </w: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szczegółową budowę histologiczną i rozwój zębów </w:t>
            </w:r>
          </w:p>
        </w:tc>
        <w:tc>
          <w:tcPr>
            <w:tcW w:w="2473" w:type="dxa"/>
            <w:shd w:val="clear" w:color="auto" w:fill="F2F2F2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HS_W08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; P6S_WG</w:t>
            </w:r>
          </w:p>
        </w:tc>
      </w:tr>
      <w:tr w:rsidR="009B18E5" w:rsidRPr="00807D55" w:rsidTr="00C11FD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35258</w:t>
            </w:r>
          </w:p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B18E5" w:rsidRPr="00AD03CC" w:rsidRDefault="009B18E5" w:rsidP="00C11FDA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 potrafi rozpoznać</w:t>
            </w: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pod mikroskopem podstawowe elementy strukturalne tworzące komórki i tkanki </w:t>
            </w:r>
          </w:p>
        </w:tc>
        <w:tc>
          <w:tcPr>
            <w:tcW w:w="2473" w:type="dxa"/>
            <w:shd w:val="clear" w:color="auto" w:fill="F2F2F2"/>
          </w:tcPr>
          <w:p w:rsidR="009B18E5" w:rsidRPr="001523BC" w:rsidRDefault="009B18E5" w:rsidP="00C11FD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Absolwent p</w:t>
            </w:r>
            <w:r w:rsidRPr="001523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otrafi posługiwać się sprzętem i aparaturą stosowanymi w zakresie właściwym dla programu kształcenia </w:t>
            </w:r>
          </w:p>
          <w:p w:rsidR="009B18E5" w:rsidRPr="00EC333D" w:rsidRDefault="009B18E5" w:rsidP="00C11FDA">
            <w:pPr>
              <w:pStyle w:val="Default"/>
            </w:pPr>
            <w:r w:rsidRPr="001523BC">
              <w:rPr>
                <w:rFonts w:ascii="Arial" w:hAnsi="Arial" w:cs="Arial"/>
                <w:bCs/>
                <w:sz w:val="20"/>
                <w:szCs w:val="20"/>
              </w:rPr>
              <w:t>HS_U01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bookmarkStart w:id="1" w:name="OLE_LINK3"/>
            <w:bookmarkStart w:id="2" w:name="OLE_LINK4"/>
            <w:r>
              <w:rPr>
                <w:rFonts w:ascii="Arial" w:hAnsi="Arial" w:cs="Arial"/>
                <w:bCs/>
                <w:sz w:val="20"/>
                <w:szCs w:val="20"/>
              </w:rPr>
              <w:t>P6S_UW</w:t>
            </w:r>
            <w:bookmarkEnd w:id="1"/>
            <w:bookmarkEnd w:id="2"/>
          </w:p>
        </w:tc>
      </w:tr>
      <w:tr w:rsidR="009B18E5" w:rsidRPr="00807D55" w:rsidTr="00C11FD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35258</w:t>
            </w:r>
          </w:p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U2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B18E5" w:rsidRPr="00AD03CC" w:rsidRDefault="009B18E5" w:rsidP="00C11FDA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 potrafi rozpoznać</w:t>
            </w: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pod mikroskopem główne struktury jamy ustnej i przyzębia</w:t>
            </w:r>
          </w:p>
        </w:tc>
        <w:tc>
          <w:tcPr>
            <w:tcW w:w="2473" w:type="dxa"/>
            <w:shd w:val="clear" w:color="auto" w:fill="F2F2F2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jw.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523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HS_U01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P6S_UW</w:t>
            </w:r>
          </w:p>
        </w:tc>
      </w:tr>
      <w:tr w:rsidR="009B18E5" w:rsidRPr="00807D55" w:rsidTr="00C11FDA">
        <w:trPr>
          <w:trHeight w:val="627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pStyle w:val="Akapitzlist"/>
              <w:numPr>
                <w:ilvl w:val="0"/>
                <w:numId w:val="1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9B18E5" w:rsidRPr="00807D55" w:rsidTr="00C11FDA">
        <w:trPr>
          <w:trHeight w:val="536"/>
        </w:trPr>
        <w:tc>
          <w:tcPr>
            <w:tcW w:w="2415" w:type="dxa"/>
            <w:gridSpan w:val="2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9B18E5" w:rsidRPr="00807D55" w:rsidRDefault="009B18E5" w:rsidP="00C11FD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9B18E5" w:rsidRPr="00807D55" w:rsidTr="00C11FDA">
        <w:trPr>
          <w:trHeight w:val="70"/>
        </w:trPr>
        <w:tc>
          <w:tcPr>
            <w:tcW w:w="2415" w:type="dxa"/>
            <w:gridSpan w:val="2"/>
            <w:vAlign w:val="center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444536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53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9B18E5" w:rsidRPr="001523BC" w:rsidRDefault="009B18E5" w:rsidP="00C11FD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523BC">
              <w:rPr>
                <w:rFonts w:ascii="Arial" w:hAnsi="Arial" w:cs="Arial"/>
                <w:bCs/>
                <w:iCs/>
                <w:sz w:val="18"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.</w:t>
            </w:r>
            <w:r w:rsidRPr="001523BC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kurs</w:t>
            </w:r>
          </w:p>
        </w:tc>
      </w:tr>
      <w:tr w:rsidR="009B18E5" w:rsidRPr="00807D55" w:rsidTr="00C11FDA">
        <w:trPr>
          <w:trHeight w:val="70"/>
        </w:trPr>
        <w:tc>
          <w:tcPr>
            <w:tcW w:w="2415" w:type="dxa"/>
            <w:gridSpan w:val="2"/>
            <w:vAlign w:val="center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444536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536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9B18E5" w:rsidRPr="001523BC" w:rsidRDefault="009B18E5" w:rsidP="00C11FD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523BC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9B18E5" w:rsidRPr="00807D55" w:rsidTr="00C11FDA">
        <w:trPr>
          <w:trHeight w:val="70"/>
        </w:trPr>
        <w:tc>
          <w:tcPr>
            <w:tcW w:w="2415" w:type="dxa"/>
            <w:gridSpan w:val="2"/>
            <w:vAlign w:val="center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1523BC" w:rsidRDefault="009B18E5" w:rsidP="00C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523BC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9B18E5" w:rsidRPr="001523BC" w:rsidRDefault="009B18E5" w:rsidP="00C11FDA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1523BC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pStyle w:val="Akapitzlist"/>
              <w:numPr>
                <w:ilvl w:val="0"/>
                <w:numId w:val="1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Wykłady (po 2 godziny):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Wykład 1 Komórka, tkanka, narząd. Klasyfikacja tkanek – W1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Wykład 2 Tkanki łączne – W1, W2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 xml:space="preserve">Wykład 3 Tkanka kostna, </w:t>
            </w:r>
            <w:proofErr w:type="spellStart"/>
            <w:r w:rsidRPr="00AD03CC">
              <w:rPr>
                <w:rFonts w:ascii="Arial" w:hAnsi="Arial" w:cs="Arial"/>
                <w:b/>
                <w:sz w:val="20"/>
                <w:szCs w:val="20"/>
              </w:rPr>
              <w:t>kościotworzenie</w:t>
            </w:r>
            <w:proofErr w:type="spellEnd"/>
            <w:r w:rsidRPr="00AD03CC">
              <w:rPr>
                <w:rFonts w:ascii="Arial" w:hAnsi="Arial" w:cs="Arial"/>
                <w:b/>
                <w:sz w:val="20"/>
                <w:szCs w:val="20"/>
              </w:rPr>
              <w:t xml:space="preserve"> – W1,W2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Wykład 4 Budowa i rozwój zęba – W3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Wykład 5 Budowa i funkcja tkanek przyzębia – W2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Seminaria (po 2 godziny):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Seminarium 1 Tkanki nabłonkowe jamy ustnej, warg, skóry – W1, W2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 xml:space="preserve">Seminarium 2 Tkanki gruczołowe; ślinianki, gruczoły </w:t>
            </w:r>
            <w:proofErr w:type="spellStart"/>
            <w:r w:rsidRPr="00AD03CC">
              <w:rPr>
                <w:rFonts w:ascii="Arial" w:hAnsi="Arial" w:cs="Arial"/>
                <w:b/>
                <w:sz w:val="20"/>
                <w:szCs w:val="20"/>
              </w:rPr>
              <w:t>endokrynowe</w:t>
            </w:r>
            <w:proofErr w:type="spellEnd"/>
            <w:r w:rsidRPr="00AD03CC">
              <w:rPr>
                <w:rFonts w:ascii="Arial" w:hAnsi="Arial" w:cs="Arial"/>
                <w:b/>
                <w:sz w:val="20"/>
                <w:szCs w:val="20"/>
              </w:rPr>
              <w:t xml:space="preserve"> – W1, W2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Seminarium 3 Tkanki łączne; kość wyrostka zębodołowego, przyzębie – W1, W2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lastRenderedPageBreak/>
              <w:t>Seminarium 4 Budowa tkanek zęba i jego rozwój –W3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Seminarium 5 Krew, tkanka limfatyczna, podstawy odpowiedzi odpornościowej – W1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Ćwiczenia (po 2 godziny):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Ćwiczenie 1Tkanka nabłonkowa; preparaty brodawek języka, rogówki, tchawicy, skóry owłosionej – W1, W2, U1, U2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Ćwiczenie 2 Gruczoły; preparaty ślinianek, trzustki, tarczycy, nadnercza – W1, W2, U1, U2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 xml:space="preserve">Ćwiczenie 3 </w:t>
            </w:r>
            <w:proofErr w:type="spellStart"/>
            <w:r w:rsidRPr="00AD03CC">
              <w:rPr>
                <w:rFonts w:ascii="Arial" w:hAnsi="Arial" w:cs="Arial"/>
                <w:b/>
                <w:sz w:val="20"/>
                <w:szCs w:val="20"/>
              </w:rPr>
              <w:t>Kościotworzenie</w:t>
            </w:r>
            <w:proofErr w:type="spellEnd"/>
            <w:r w:rsidRPr="00AD03CC">
              <w:rPr>
                <w:rFonts w:ascii="Arial" w:hAnsi="Arial" w:cs="Arial"/>
                <w:b/>
                <w:sz w:val="20"/>
                <w:szCs w:val="20"/>
              </w:rPr>
              <w:t>, wyrostek zębodołowy; preparaty kości odwapnionej, powstawania kości na podłożu chrzęstnym, umocowania zęba w kości wyrostka zębodołowego – W1, W2, W3, U1, U2</w:t>
            </w:r>
          </w:p>
          <w:p w:rsidR="009B18E5" w:rsidRPr="00AD03CC" w:rsidRDefault="009B18E5" w:rsidP="00C11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Ćwiczenie 4 Budowa i rozwój zęba; preparaty szlifu zębiny, rozwoju zęba, dziąsła – W3,U2</w:t>
            </w:r>
          </w:p>
          <w:p w:rsidR="009B18E5" w:rsidRPr="004E598A" w:rsidRDefault="009B18E5" w:rsidP="00C11FDA">
            <w:pPr>
              <w:rPr>
                <w:b/>
                <w:sz w:val="20"/>
                <w:szCs w:val="20"/>
              </w:rPr>
            </w:pPr>
            <w:r w:rsidRPr="00AD03CC">
              <w:rPr>
                <w:rFonts w:ascii="Arial" w:hAnsi="Arial" w:cs="Arial"/>
                <w:b/>
                <w:sz w:val="20"/>
                <w:szCs w:val="20"/>
              </w:rPr>
              <w:t>Ćwiczenie 5 Układ limfatyczny; preparaty węzła chłonnego, migdałka podniebiennego, śledziony, rozmazu krwi obwodowej W1, U1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pStyle w:val="Akapitzlist"/>
              <w:numPr>
                <w:ilvl w:val="0"/>
                <w:numId w:val="1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9B18E5" w:rsidRPr="00807D55" w:rsidTr="00C11FDA">
        <w:trPr>
          <w:trHeight w:val="465"/>
        </w:trPr>
        <w:tc>
          <w:tcPr>
            <w:tcW w:w="1610" w:type="dxa"/>
            <w:vAlign w:val="center"/>
          </w:tcPr>
          <w:p w:rsidR="009B18E5" w:rsidRPr="00807D55" w:rsidRDefault="009B18E5" w:rsidP="00C11FD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9B18E5" w:rsidRPr="00807D55" w:rsidRDefault="009B18E5" w:rsidP="00C11F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9B18E5" w:rsidRPr="00807D55" w:rsidRDefault="009B18E5" w:rsidP="00C11F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9B18E5" w:rsidRPr="00807D55" w:rsidRDefault="009B18E5" w:rsidP="00C11F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9B18E5" w:rsidRPr="00807D55" w:rsidTr="00C11FDA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W1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9B18E5" w:rsidRPr="00807D55" w:rsidTr="00C11FDA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W2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9B18E5" w:rsidRPr="00807D55" w:rsidTr="00C11FDA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W3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kolokwium 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 testowa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60% prawidłowych odpowiedzi</w:t>
            </w:r>
          </w:p>
        </w:tc>
      </w:tr>
      <w:tr w:rsidR="009B18E5" w:rsidRPr="00807D55" w:rsidTr="00C11FDA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zaliczenie na podstawie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D03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AD03CC">
              <w:rPr>
                <w:rFonts w:ascii="Arial" w:hAnsi="Arial" w:cs="Arial"/>
                <w:bCs/>
                <w:sz w:val="20"/>
                <w:szCs w:val="20"/>
              </w:rPr>
              <w:t xml:space="preserve">merytorycznego </w:t>
            </w:r>
          </w:p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AD03CC">
              <w:rPr>
                <w:rFonts w:ascii="Arial" w:hAnsi="Arial" w:cs="Arial"/>
                <w:bCs/>
                <w:sz w:val="20"/>
                <w:szCs w:val="20"/>
              </w:rPr>
              <w:t>poprawnie wykonanych i opisanych rysunków preparatów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9B18E5" w:rsidRPr="00807D55" w:rsidTr="00C11FDA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U2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zaliczenie na podstawie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AD03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AD03CC">
              <w:rPr>
                <w:rFonts w:ascii="Arial" w:hAnsi="Arial" w:cs="Arial"/>
                <w:bCs/>
                <w:sz w:val="20"/>
                <w:szCs w:val="20"/>
              </w:rPr>
              <w:t xml:space="preserve">merytorycznego </w:t>
            </w:r>
          </w:p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 xml:space="preserve">przygotowania do zajęć </w:t>
            </w:r>
          </w:p>
          <w:p w:rsidR="009B18E5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(kartkówka testowa, odpowiedzi ustne)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AD03CC">
              <w:rPr>
                <w:rFonts w:ascii="Arial" w:hAnsi="Arial" w:cs="Arial"/>
                <w:bCs/>
                <w:sz w:val="20"/>
                <w:szCs w:val="20"/>
              </w:rPr>
              <w:t>poprawnie wykonanych i opisanych rysunków preparatów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60% prawidłowych odpowiedzi i</w:t>
            </w:r>
          </w:p>
          <w:p w:rsidR="009B18E5" w:rsidRPr="00AD03CC" w:rsidRDefault="009B18E5" w:rsidP="00C11F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03CC">
              <w:rPr>
                <w:rFonts w:ascii="Arial" w:hAnsi="Arial" w:cs="Arial"/>
                <w:bCs/>
                <w:sz w:val="20"/>
                <w:szCs w:val="20"/>
              </w:rPr>
              <w:t>85% prawidłowych opisów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9B18E5" w:rsidRPr="00807D55" w:rsidRDefault="009B18E5" w:rsidP="009B18E5">
            <w:pPr>
              <w:pStyle w:val="Akapitzlist"/>
              <w:numPr>
                <w:ilvl w:val="0"/>
                <w:numId w:val="1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9B18E5" w:rsidRPr="00807D55" w:rsidRDefault="009B18E5" w:rsidP="00C11FDA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291353">
              <w:rPr>
                <w:rFonts w:ascii="Arial" w:hAnsi="Arial" w:cs="Arial"/>
                <w:b/>
                <w:bCs/>
                <w:sz w:val="20"/>
              </w:rPr>
              <w:t xml:space="preserve">kolokwium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testowe </w:t>
            </w:r>
            <w:r w:rsidRPr="00291353">
              <w:rPr>
                <w:rFonts w:ascii="Arial" w:hAnsi="Arial" w:cs="Arial"/>
                <w:b/>
                <w:bCs/>
                <w:sz w:val="20"/>
              </w:rPr>
              <w:t>zaliczające przedmiot</w:t>
            </w: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9B18E5" w:rsidRPr="00807D55" w:rsidTr="00C11FDA">
        <w:trPr>
          <w:trHeight w:val="465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9B18E5" w:rsidRPr="00291353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1353">
              <w:rPr>
                <w:rFonts w:ascii="Arial" w:hAnsi="Arial" w:cs="Arial"/>
                <w:bCs/>
                <w:iCs/>
                <w:sz w:val="20"/>
                <w:szCs w:val="20"/>
              </w:rPr>
              <w:t>Poniżej 60% prawidłowych odpowiedzi</w:t>
            </w: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 w:val="restart"/>
            <w:shd w:val="clear" w:color="auto" w:fill="F2F2F2"/>
            <w:vAlign w:val="center"/>
          </w:tcPr>
          <w:p w:rsidR="009B18E5" w:rsidRPr="00291353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91353">
              <w:rPr>
                <w:rFonts w:ascii="Arial" w:hAnsi="Arial" w:cs="Arial"/>
                <w:bCs/>
                <w:iCs/>
                <w:sz w:val="20"/>
                <w:szCs w:val="20"/>
              </w:rPr>
              <w:t>W zależności od rozkładu statystycznego wyników</w:t>
            </w:r>
          </w:p>
        </w:tc>
      </w:tr>
      <w:tr w:rsidR="009B18E5" w:rsidRPr="00807D55" w:rsidTr="00C11FDA">
        <w:trPr>
          <w:trHeight w:val="465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9B18E5" w:rsidRPr="00D30BE3" w:rsidRDefault="009B18E5" w:rsidP="00C11FD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9B18E5" w:rsidRPr="00D30BE3" w:rsidRDefault="009B18E5" w:rsidP="00C11FD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9B18E5" w:rsidRPr="00D30BE3" w:rsidRDefault="009B18E5" w:rsidP="00C11FD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vMerge/>
            <w:shd w:val="clear" w:color="auto" w:fill="F2F2F2"/>
            <w:vAlign w:val="center"/>
          </w:tcPr>
          <w:p w:rsidR="009B18E5" w:rsidRPr="00D30BE3" w:rsidRDefault="009B18E5" w:rsidP="00C11FD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9B18E5" w:rsidRPr="00807D55" w:rsidTr="00C11FDA">
        <w:trPr>
          <w:trHeight w:val="1544"/>
        </w:trPr>
        <w:tc>
          <w:tcPr>
            <w:tcW w:w="9741" w:type="dxa"/>
            <w:gridSpan w:val="9"/>
            <w:vAlign w:val="center"/>
          </w:tcPr>
          <w:p w:rsidR="009B18E5" w:rsidRPr="00AD03CC" w:rsidRDefault="009B18E5" w:rsidP="00C11FD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9B18E5" w:rsidRPr="00AD03CC" w:rsidRDefault="009B18E5" w:rsidP="009B18E5">
            <w:pPr>
              <w:pStyle w:val="Akapitzlist"/>
              <w:numPr>
                <w:ilvl w:val="0"/>
                <w:numId w:val="1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sz w:val="20"/>
                <w:szCs w:val="20"/>
              </w:rPr>
              <w:t xml:space="preserve">Skrypt pod redakcją J. </w:t>
            </w:r>
            <w:proofErr w:type="spellStart"/>
            <w:r w:rsidRPr="00AD03CC">
              <w:rPr>
                <w:rFonts w:ascii="Arial" w:hAnsi="Arial" w:cs="Arial"/>
                <w:sz w:val="20"/>
                <w:szCs w:val="20"/>
              </w:rPr>
              <w:t>Godlewskiej-Jędrzejczyk</w:t>
            </w:r>
            <w:proofErr w:type="spellEnd"/>
            <w:r w:rsidRPr="00AD03CC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Pr="00AD03CC">
              <w:rPr>
                <w:rFonts w:ascii="Arial" w:hAnsi="Arial" w:cs="Arial"/>
                <w:sz w:val="20"/>
                <w:szCs w:val="20"/>
              </w:rPr>
              <w:t>Moskalewskiego</w:t>
            </w:r>
            <w:proofErr w:type="spellEnd"/>
            <w:r w:rsidRPr="00AD03CC">
              <w:rPr>
                <w:rFonts w:ascii="Arial" w:hAnsi="Arial" w:cs="Arial"/>
                <w:sz w:val="20"/>
                <w:szCs w:val="20"/>
              </w:rPr>
              <w:t xml:space="preserve"> „Podstawy Histologii i Embriologii” przeznaczony dla Studentów Wydziału Lekarsko-Dentystycznego, Oficyna Wydawnicza WUM, najnowsze wydanie</w:t>
            </w:r>
          </w:p>
          <w:p w:rsidR="009B18E5" w:rsidRPr="00AD03CC" w:rsidRDefault="009B18E5" w:rsidP="00C11F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03CC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9B18E5" w:rsidRPr="00A62B53" w:rsidRDefault="009B18E5" w:rsidP="009B18E5">
            <w:pPr>
              <w:pStyle w:val="Akapitzlist"/>
              <w:numPr>
                <w:ilvl w:val="0"/>
                <w:numId w:val="117"/>
              </w:numPr>
              <w:rPr>
                <w:rFonts w:ascii="Arial" w:hAnsi="Arial" w:cs="Arial"/>
                <w:sz w:val="20"/>
                <w:szCs w:val="20"/>
              </w:rPr>
            </w:pPr>
            <w:r w:rsidRPr="00A62B53">
              <w:rPr>
                <w:rFonts w:ascii="Arial" w:hAnsi="Arial" w:cs="Arial"/>
                <w:sz w:val="20"/>
                <w:szCs w:val="20"/>
              </w:rPr>
              <w:t xml:space="preserve">Z. Kmieć „Histologia i cytofizjologia zęba i jamy ustnej”, wyd. </w:t>
            </w:r>
            <w:proofErr w:type="spellStart"/>
            <w:r w:rsidRPr="00A62B53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A62B53">
              <w:rPr>
                <w:rFonts w:ascii="Arial" w:hAnsi="Arial" w:cs="Arial"/>
                <w:sz w:val="20"/>
                <w:szCs w:val="20"/>
              </w:rPr>
              <w:t xml:space="preserve"> Urban &amp;Partner, Wrocław, najnowsze wydanie </w:t>
            </w:r>
          </w:p>
        </w:tc>
      </w:tr>
      <w:tr w:rsidR="009B18E5" w:rsidRPr="00807D55" w:rsidTr="00C11FDA">
        <w:trPr>
          <w:trHeight w:val="967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18E5" w:rsidRPr="00807D55" w:rsidTr="00C11FDA">
        <w:trPr>
          <w:trHeight w:val="465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B18E5" w:rsidRPr="00807D55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9B18E5" w:rsidRPr="00807D55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9B18E5" w:rsidRPr="00807D55" w:rsidTr="00C11FDA">
        <w:trPr>
          <w:trHeight w:val="70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C11FD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9B18E5" w:rsidRPr="00807D55" w:rsidTr="00C11FDA">
        <w:trPr>
          <w:trHeight w:val="465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291353" w:rsidRDefault="009B18E5" w:rsidP="00C11FD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91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9B18E5" w:rsidRPr="002B3540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54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9B18E5" w:rsidRPr="00807D55" w:rsidTr="00C11FDA">
        <w:trPr>
          <w:trHeight w:val="465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291353" w:rsidRDefault="009B18E5" w:rsidP="00C11FD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91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9B18E5" w:rsidRPr="002B3540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54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9B18E5" w:rsidRPr="00807D55" w:rsidTr="00C11FDA">
        <w:trPr>
          <w:trHeight w:val="465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291353" w:rsidRDefault="009B18E5" w:rsidP="00C11FD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2913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9B18E5" w:rsidRPr="002B3540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B3540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9B18E5" w:rsidRPr="00807D55" w:rsidTr="00C11FDA">
        <w:trPr>
          <w:trHeight w:val="70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C11FD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.</w:t>
            </w: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B426CB" w:rsidRDefault="009B18E5" w:rsidP="00C11FD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6CB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9B18E5" w:rsidRPr="00B426CB" w:rsidRDefault="009B18E5" w:rsidP="00C11FDA">
            <w:pPr>
              <w:spacing w:before="120" w:after="120"/>
              <w:ind w:left="-8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26CB">
              <w:rPr>
                <w:rFonts w:ascii="Arial" w:hAnsi="Arial" w:cs="Arial"/>
                <w:b/>
                <w:sz w:val="18"/>
                <w:szCs w:val="16"/>
              </w:rPr>
              <w:t>0,33</w:t>
            </w: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B18E5" w:rsidRPr="00B426CB" w:rsidRDefault="009B18E5" w:rsidP="00C11FD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6CB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9B18E5" w:rsidRPr="00B426CB" w:rsidRDefault="009B18E5" w:rsidP="00C11FD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26CB">
              <w:rPr>
                <w:rFonts w:ascii="Arial" w:hAnsi="Arial" w:cs="Arial"/>
                <w:b/>
                <w:sz w:val="18"/>
                <w:szCs w:val="16"/>
              </w:rPr>
              <w:t>0,68</w:t>
            </w:r>
          </w:p>
        </w:tc>
      </w:tr>
      <w:tr w:rsidR="009B18E5" w:rsidRPr="00807D55" w:rsidTr="00C11FDA">
        <w:trPr>
          <w:trHeight w:val="70"/>
        </w:trPr>
        <w:tc>
          <w:tcPr>
            <w:tcW w:w="4831" w:type="dxa"/>
            <w:gridSpan w:val="5"/>
            <w:vAlign w:val="center"/>
          </w:tcPr>
          <w:p w:rsidR="009B18E5" w:rsidRPr="00807D55" w:rsidRDefault="009B18E5" w:rsidP="00C11FD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B18E5" w:rsidRPr="00B426CB" w:rsidRDefault="009B18E5" w:rsidP="00C11FD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6CB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vAlign w:val="center"/>
          </w:tcPr>
          <w:p w:rsidR="009B18E5" w:rsidRPr="00B426CB" w:rsidRDefault="009B18E5" w:rsidP="00C11FDA">
            <w:pPr>
              <w:spacing w:before="120" w:after="120"/>
              <w:ind w:left="-22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6CB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vAlign w:val="center"/>
          </w:tcPr>
          <w:p w:rsidR="009B18E5" w:rsidRPr="00807D55" w:rsidRDefault="009B18E5" w:rsidP="009B18E5">
            <w:pPr>
              <w:numPr>
                <w:ilvl w:val="0"/>
                <w:numId w:val="12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B18E5" w:rsidRPr="00807D55" w:rsidTr="00C11FD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9B18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 xml:space="preserve">Seminaria i ćwiczenia odbywają się w dużej sali mikroskopowej budynku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Centrum Biostruktury</w:t>
            </w:r>
            <w:r w:rsidRPr="00DC720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</w:p>
          <w:p w:rsidR="009B18E5" w:rsidRDefault="009B18E5" w:rsidP="00C11F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C7203">
              <w:rPr>
                <w:rFonts w:ascii="Arial" w:hAnsi="Arial" w:cs="Arial"/>
                <w:bCs/>
                <w:iCs/>
                <w:sz w:val="20"/>
                <w:szCs w:val="20"/>
              </w:rPr>
              <w:t>ul. Chałubińskiego 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DC720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Warszawie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9B18E5" w:rsidRDefault="009B18E5" w:rsidP="00C11FDA"/>
          <w:p w:rsidR="009B18E5" w:rsidRPr="00DC7203" w:rsidRDefault="009B18E5" w:rsidP="00C11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203">
              <w:rPr>
                <w:rFonts w:ascii="Arial" w:hAnsi="Arial" w:cs="Arial"/>
                <w:b/>
                <w:bCs/>
                <w:sz w:val="20"/>
                <w:szCs w:val="20"/>
              </w:rPr>
              <w:t>Regulamin zajęć z Histologii z Embriologią i podstawy immunologii  dla studentów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Higieny stomatologicznej – 2017/2018</w:t>
            </w:r>
          </w:p>
          <w:p w:rsidR="009B18E5" w:rsidRPr="00DC7203" w:rsidRDefault="009B18E5" w:rsidP="00C11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8E5" w:rsidRPr="00DC7203" w:rsidRDefault="009B18E5" w:rsidP="00C11FDA">
            <w:pPr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b/>
                <w:bCs/>
                <w:sz w:val="20"/>
                <w:szCs w:val="20"/>
              </w:rPr>
              <w:t>Organizacja zajęć</w:t>
            </w:r>
          </w:p>
          <w:p w:rsidR="009B18E5" w:rsidRPr="00DC7203" w:rsidRDefault="009B18E5" w:rsidP="009B18E5">
            <w:pPr>
              <w:numPr>
                <w:ilvl w:val="0"/>
                <w:numId w:val="11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 xml:space="preserve">Nauczanie Histologii z Embriologią i podstaw immunologii odbywa się w formie ćwiczeń, seminariów i wykładów. </w:t>
            </w:r>
          </w:p>
          <w:p w:rsidR="009B18E5" w:rsidRPr="00DC7203" w:rsidRDefault="009B18E5" w:rsidP="009B18E5">
            <w:pPr>
              <w:numPr>
                <w:ilvl w:val="0"/>
                <w:numId w:val="11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Obecność na wykładach, ćwiczeniach i seminariach jest obowiązkowa. Spóźnienia przekraczające 15 minut będą traktowane jak nieobecność.</w:t>
            </w:r>
          </w:p>
          <w:p w:rsidR="009B18E5" w:rsidRPr="00DC7203" w:rsidRDefault="009B18E5" w:rsidP="009B18E5">
            <w:pPr>
              <w:numPr>
                <w:ilvl w:val="0"/>
                <w:numId w:val="11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Studenci przystępują do zajęć przygotowani merytorycznie. Zakres materiału objętego ćwiczeniem jest podany w „Programie Zajęć”. Przygotowanie studentów do zajęć jest sprawdzane przez asystenta.</w:t>
            </w:r>
          </w:p>
          <w:p w:rsidR="009B18E5" w:rsidRPr="00DC7203" w:rsidRDefault="009B18E5" w:rsidP="009B18E5">
            <w:pPr>
              <w:numPr>
                <w:ilvl w:val="0"/>
                <w:numId w:val="11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W trakcie ćwiczeń studenci omawiają z asystentem zagadnienia objęte tematem ćwiczenia oraz oglądają preparaty mikroskopowe. Obrazy tkanek i narządów oglądanych pod mikroskopem należy narysować i opisać w zeszycie.</w:t>
            </w:r>
          </w:p>
          <w:p w:rsidR="009B18E5" w:rsidRPr="00DC7203" w:rsidRDefault="009B18E5" w:rsidP="009B18E5">
            <w:pPr>
              <w:numPr>
                <w:ilvl w:val="0"/>
                <w:numId w:val="11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lastRenderedPageBreak/>
              <w:t xml:space="preserve">Mikroskopy są wypożyczane pod zastaw legitymacji studenckiej. Wynoszenie z </w:t>
            </w:r>
            <w:proofErr w:type="spellStart"/>
            <w:r w:rsidRPr="00DC7203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DC7203">
              <w:rPr>
                <w:rFonts w:ascii="Arial" w:hAnsi="Arial" w:cs="Arial"/>
                <w:sz w:val="20"/>
                <w:szCs w:val="20"/>
              </w:rPr>
              <w:t xml:space="preserve"> ćwiczeniowych preparatów, mikroskopów lub ich części jest zabronione.</w:t>
            </w:r>
          </w:p>
          <w:p w:rsidR="009B18E5" w:rsidRPr="00DC7203" w:rsidRDefault="009B18E5" w:rsidP="00C11FDA">
            <w:pPr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b/>
                <w:bCs/>
                <w:sz w:val="20"/>
                <w:szCs w:val="20"/>
              </w:rPr>
              <w:t>Zaliczenie zajęć</w:t>
            </w:r>
          </w:p>
          <w:p w:rsidR="009B18E5" w:rsidRPr="00DC7203" w:rsidRDefault="009B18E5" w:rsidP="009B18E5">
            <w:pPr>
              <w:numPr>
                <w:ilvl w:val="0"/>
                <w:numId w:val="11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Warunkiem zaliczenia przedmiotu jest udział w wykładach, seminariach i ćwiczeniach oraz zaliczenie wszystkich ćwiczeń.</w:t>
            </w:r>
          </w:p>
          <w:p w:rsidR="009B18E5" w:rsidRPr="00DC7203" w:rsidRDefault="009B18E5" w:rsidP="009B18E5">
            <w:pPr>
              <w:numPr>
                <w:ilvl w:val="0"/>
                <w:numId w:val="11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Warunkiem zaliczenia ćwiczenia jest uzyskanie pozytywnej oceny ze znajomości materiału przewidzianego na dane ćwiczenie oraz wykonanie rysunków preparatów i ich poprawne opisanie.</w:t>
            </w:r>
          </w:p>
          <w:p w:rsidR="009B18E5" w:rsidRPr="00DC7203" w:rsidRDefault="009B18E5" w:rsidP="009B18E5">
            <w:pPr>
              <w:numPr>
                <w:ilvl w:val="0"/>
                <w:numId w:val="11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Dni, w których wyznaczono terminy  ćwiczeń i kolokwiów są dniami zajęć obowiązkowych.</w:t>
            </w:r>
          </w:p>
          <w:p w:rsidR="009B18E5" w:rsidRPr="00DC7203" w:rsidRDefault="009B18E5" w:rsidP="009B18E5">
            <w:pPr>
              <w:numPr>
                <w:ilvl w:val="0"/>
                <w:numId w:val="11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Dopuszcza się nieobecność na 1 wykładzie i 1 ćwiczeniu. Większa liczba nieobecności powoduje niezaliczenie semestru i niedopuszczenie do kolokwium bez względu na powód nieobecności.</w:t>
            </w:r>
          </w:p>
          <w:p w:rsidR="009B18E5" w:rsidRPr="00DC7203" w:rsidRDefault="009B18E5" w:rsidP="009B18E5">
            <w:pPr>
              <w:numPr>
                <w:ilvl w:val="0"/>
                <w:numId w:val="11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Ćwiczenia niezaliczone z powodu nieobecności lub nieprzygotowania do zajęć należy zaliczyć w formie ustalonej z prowadzącym ćwiczenia nie później niż na 7 dni przed kolokwium. Dotyczy to również zajęć odwołanych przez Władze Uczelni.</w:t>
            </w:r>
          </w:p>
          <w:p w:rsidR="009B18E5" w:rsidRPr="00DC7203" w:rsidRDefault="009B18E5" w:rsidP="00C11FDA">
            <w:pPr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b/>
                <w:bCs/>
                <w:sz w:val="20"/>
                <w:szCs w:val="20"/>
              </w:rPr>
              <w:t>Zaliczenie przedmiotu (kolokwium na prawach egzaminu)</w:t>
            </w:r>
          </w:p>
          <w:p w:rsidR="009B18E5" w:rsidRPr="00DC7203" w:rsidRDefault="009B18E5" w:rsidP="009B18E5">
            <w:pPr>
              <w:numPr>
                <w:ilvl w:val="0"/>
                <w:numId w:val="12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Warunkiem dopuszczenia do kolokwium jest udział w wykładach, seminariach i ćwiczeniach oraz zaliczenie wszystkich ćwiczeń.</w:t>
            </w:r>
          </w:p>
          <w:p w:rsidR="009B18E5" w:rsidRPr="00DC7203" w:rsidRDefault="009B18E5" w:rsidP="009B18E5">
            <w:pPr>
              <w:numPr>
                <w:ilvl w:val="0"/>
                <w:numId w:val="12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Kolokwia w pierwszym i drugim terminie mają formę testów. Testy kolokwialne są złożone z 50 pytań.</w:t>
            </w:r>
          </w:p>
          <w:p w:rsidR="009B18E5" w:rsidRPr="00DC7203" w:rsidRDefault="009B18E5" w:rsidP="009B18E5">
            <w:pPr>
              <w:numPr>
                <w:ilvl w:val="0"/>
                <w:numId w:val="12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Kryteria zaliczenia kolokwium ustalane są przez Kierownika Katedry po przeprowadzeniu testu, przy czym zakłada się, że nie są one niższe niż:</w:t>
            </w:r>
          </w:p>
          <w:p w:rsidR="009B18E5" w:rsidRPr="00DC7203" w:rsidRDefault="009B18E5" w:rsidP="009B18E5">
            <w:pPr>
              <w:numPr>
                <w:ilvl w:val="1"/>
                <w:numId w:val="12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60% prawidłowych odpowiedzi w teście ogółem.</w:t>
            </w:r>
          </w:p>
          <w:p w:rsidR="009B18E5" w:rsidRPr="00DC7203" w:rsidRDefault="009B18E5" w:rsidP="009B18E5">
            <w:pPr>
              <w:numPr>
                <w:ilvl w:val="0"/>
                <w:numId w:val="12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 xml:space="preserve">Zastrzeżenia dotyczące pytań zawartych w teście należy składać drogą elektroniczną (e-mail) na adres Katery w dniu przeprowadzenia testu. </w:t>
            </w:r>
          </w:p>
          <w:p w:rsidR="009B18E5" w:rsidRPr="00DC7203" w:rsidRDefault="009B18E5" w:rsidP="009B18E5">
            <w:pPr>
              <w:numPr>
                <w:ilvl w:val="0"/>
                <w:numId w:val="12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W przypadku nieobecności na kolokwium spowodowanej przyczynami zdrowotnymi, student zobowiązany jest dostarczyć zwolnienie lekarskie w ciągu trzech dni roboczych od dnia wyznaczonego kolokwium, pod rygorem wpisania oceny niedostatecznej.</w:t>
            </w:r>
          </w:p>
          <w:p w:rsidR="009B18E5" w:rsidRPr="00406FF1" w:rsidRDefault="009B18E5" w:rsidP="009B18E5">
            <w:pPr>
              <w:numPr>
                <w:ilvl w:val="0"/>
                <w:numId w:val="12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06FF1">
              <w:rPr>
                <w:rFonts w:ascii="Arial" w:hAnsi="Arial" w:cs="Arial"/>
                <w:sz w:val="20"/>
                <w:szCs w:val="20"/>
              </w:rPr>
              <w:t xml:space="preserve">Kolokwium zaliczeniowe można zdawać dwukrotnie. W razie niezaliczenia kolokwium poprawkowego, na wniosek studenta dziekan </w:t>
            </w:r>
            <w:r w:rsidRPr="00406FF1">
              <w:rPr>
                <w:rFonts w:ascii="Arial" w:hAnsi="Arial" w:cs="Arial"/>
                <w:sz w:val="20"/>
                <w:szCs w:val="20"/>
                <w:u w:val="single"/>
              </w:rPr>
              <w:t>może</w:t>
            </w:r>
            <w:r w:rsidRPr="00406FF1">
              <w:rPr>
                <w:rFonts w:ascii="Arial" w:hAnsi="Arial" w:cs="Arial"/>
                <w:sz w:val="20"/>
                <w:szCs w:val="20"/>
              </w:rPr>
              <w:t xml:space="preserve"> wyznaczyć kolokwium w terminie komisyjnym.</w:t>
            </w:r>
          </w:p>
          <w:p w:rsidR="009B18E5" w:rsidRPr="00DC7203" w:rsidRDefault="009B18E5" w:rsidP="00C11F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Stanowisko Katedry w sprawie ściągania</w:t>
            </w:r>
          </w:p>
          <w:p w:rsidR="009B18E5" w:rsidRPr="00DC7203" w:rsidRDefault="009B18E5" w:rsidP="00C11F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Ściąganie na egzaminach i kolokwiach jest naruszeniem zasad etyki oraz Regulaminu Studiów WUM. Osoby aktywnie i biernie uczestniczące w tym procederze będą karane usunięciem z egzaminu z oceną niedostateczną. Dodatkowo Zakład wdroży postępowanie dyscyplinarne wobec osób ściągających.</w:t>
            </w:r>
          </w:p>
          <w:p w:rsidR="009B18E5" w:rsidRPr="00DC7203" w:rsidRDefault="009B18E5" w:rsidP="00C11F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Osoby aktywnie ściągające to osoby, które odpisują wyniki od innych Studentów, bądź korzystające w czasie egzaminu z niedozwolonych notatek lub urządzeń elektronicznych służących do komunikowania się lub do przechowywania danych. Wnoszenie takich urządzeń na egzaminy jest zabronione.</w:t>
            </w:r>
          </w:p>
          <w:p w:rsidR="009B18E5" w:rsidRPr="00DC7203" w:rsidRDefault="009B18E5" w:rsidP="00C11F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Poprzez bierny udział w ściąganiu rozumie się ułatwianie odpisywania własnych odpowiedzi innym uczestnikom egzaminu. Student jest zatem zobowiązany dochować należytej staranności, aby uniemożliwić innym odpisywanie swoich odpowiedzi.</w:t>
            </w:r>
          </w:p>
          <w:p w:rsidR="009B18E5" w:rsidRPr="00DC7203" w:rsidRDefault="009B18E5" w:rsidP="00C11F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Kierownik Katedry obliguje Studentów i Egzaminatorów do ścisłego przestrzegania tych zasad.</w:t>
            </w:r>
          </w:p>
          <w:p w:rsidR="009B18E5" w:rsidRPr="00DC7203" w:rsidRDefault="009B18E5" w:rsidP="00C11F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lastRenderedPageBreak/>
              <w:t>Stanowisko Katedry w sprawie formy zaliczenia przedmiotu</w:t>
            </w:r>
          </w:p>
          <w:p w:rsidR="009B18E5" w:rsidRPr="00D0141E" w:rsidRDefault="009B18E5" w:rsidP="00C11FDA">
            <w:pPr>
              <w:spacing w:after="200" w:line="276" w:lineRule="auto"/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DC7203">
              <w:rPr>
                <w:rFonts w:ascii="Arial" w:hAnsi="Arial" w:cs="Arial"/>
                <w:sz w:val="20"/>
                <w:szCs w:val="20"/>
              </w:rPr>
              <w:t>Studenci, dla których język polski jest językiem obcym podlegają takim samym kryteriom oceny, co studenci polskojęzyczni i zdają kolokwia i egzamin w formie testu.</w:t>
            </w:r>
          </w:p>
        </w:tc>
      </w:tr>
    </w:tbl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p w:rsidR="009B18E5" w:rsidRDefault="009B18E5"/>
    <w:tbl>
      <w:tblPr>
        <w:tblW w:w="972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2306"/>
        <w:gridCol w:w="44"/>
        <w:gridCol w:w="64"/>
        <w:gridCol w:w="1496"/>
        <w:gridCol w:w="567"/>
        <w:gridCol w:w="354"/>
        <w:gridCol w:w="15"/>
        <w:gridCol w:w="1570"/>
        <w:gridCol w:w="754"/>
        <w:gridCol w:w="77"/>
        <w:gridCol w:w="2446"/>
        <w:gridCol w:w="28"/>
      </w:tblGrid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autoSpaceDE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bCs/>
                <w:i/>
                <w:iCs/>
              </w:rPr>
              <w:t>Nazwa Wydziału: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i/>
              </w:rPr>
            </w:pPr>
            <w:r w:rsidRPr="00CF4122">
              <w:rPr>
                <w:bCs/>
                <w:iCs/>
                <w:color w:val="000000"/>
              </w:rPr>
              <w:t>Wydział Lekarsko-Dentystyczny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 xml:space="preserve">Program kształcenia 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73376F" w:rsidRDefault="0073376F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i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>Rok akademicki: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bCs/>
                <w:i/>
                <w:iCs/>
              </w:rPr>
            </w:pPr>
            <w:r w:rsidRPr="00CF4122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8</w:t>
            </w:r>
            <w:r w:rsidRPr="00CF4122">
              <w:rPr>
                <w:bCs/>
                <w:iCs/>
                <w:color w:val="000000"/>
              </w:rPr>
              <w:t>/201</w:t>
            </w:r>
            <w:r>
              <w:rPr>
                <w:bCs/>
                <w:iCs/>
                <w:color w:val="000000"/>
              </w:rPr>
              <w:t>9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bCs/>
                <w:i/>
                <w:iCs/>
              </w:rPr>
              <w:t>Nazwa modułu/ 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3376F" w:rsidRDefault="0073376F" w:rsidP="00642948">
            <w:pPr>
              <w:autoSpaceDE w:val="0"/>
              <w:snapToGrid w:val="0"/>
              <w:spacing w:line="360" w:lineRule="auto"/>
              <w:jc w:val="both"/>
              <w:rPr>
                <w:b/>
                <w:i/>
              </w:rPr>
            </w:pPr>
            <w:r w:rsidRPr="0073376F">
              <w:rPr>
                <w:b/>
                <w:bCs/>
                <w:iCs/>
                <w:color w:val="000000"/>
              </w:rPr>
              <w:t>Informatyka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>Kod przedmiotu: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40312</w:t>
            </w:r>
          </w:p>
        </w:tc>
      </w:tr>
      <w:tr w:rsidR="0073376F" w:rsidRPr="00906406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>Jednostki prowadzące kształcenie: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rPr>
                <w:bCs/>
                <w:iCs/>
                <w:color w:val="000000"/>
              </w:rPr>
            </w:pPr>
            <w:r w:rsidRPr="00CF4122">
              <w:rPr>
                <w:bCs/>
                <w:iCs/>
                <w:color w:val="000000"/>
              </w:rPr>
              <w:t xml:space="preserve">Zakład Informatyki Medycznej i </w:t>
            </w:r>
            <w:proofErr w:type="spellStart"/>
            <w:r w:rsidRPr="00CF4122">
              <w:rPr>
                <w:bCs/>
                <w:iCs/>
                <w:color w:val="000000"/>
              </w:rPr>
              <w:t>Telemedycyny</w:t>
            </w:r>
            <w:proofErr w:type="spellEnd"/>
          </w:p>
          <w:p w:rsidR="0073376F" w:rsidRPr="00CF4122" w:rsidRDefault="0073376F" w:rsidP="00642948">
            <w:pPr>
              <w:rPr>
                <w:bCs/>
                <w:iCs/>
                <w:color w:val="000000"/>
              </w:rPr>
            </w:pPr>
            <w:r w:rsidRPr="00CF4122">
              <w:rPr>
                <w:bCs/>
                <w:iCs/>
                <w:color w:val="000000"/>
              </w:rPr>
              <w:t>Ul. Banacha 1a, 02-097 Warszawa, CSK blok E, II piętro</w:t>
            </w:r>
          </w:p>
          <w:p w:rsidR="0073376F" w:rsidRPr="00CF4122" w:rsidRDefault="0073376F" w:rsidP="00642948">
            <w:pPr>
              <w:rPr>
                <w:bCs/>
                <w:iCs/>
                <w:color w:val="000000"/>
                <w:lang w:val="de-DE"/>
              </w:rPr>
            </w:pPr>
            <w:r w:rsidRPr="00CF4122">
              <w:rPr>
                <w:bCs/>
                <w:iCs/>
                <w:color w:val="000000"/>
                <w:lang w:val="de-DE"/>
              </w:rPr>
              <w:t>Tel. (+48) 22 658 2997</w:t>
            </w:r>
          </w:p>
          <w:p w:rsidR="0073376F" w:rsidRPr="00CF4122" w:rsidRDefault="0073376F" w:rsidP="00642948">
            <w:pPr>
              <w:autoSpaceDE w:val="0"/>
              <w:snapToGrid w:val="0"/>
              <w:rPr>
                <w:i/>
                <w:lang w:val="de-DE"/>
              </w:rPr>
            </w:pPr>
            <w:proofErr w:type="spellStart"/>
            <w:r w:rsidRPr="00CF4122">
              <w:rPr>
                <w:bCs/>
                <w:iCs/>
                <w:color w:val="000000"/>
                <w:lang w:val="de-DE"/>
              </w:rPr>
              <w:t>e-mail</w:t>
            </w:r>
            <w:proofErr w:type="spellEnd"/>
            <w:r w:rsidRPr="00CF4122">
              <w:rPr>
                <w:bCs/>
                <w:iCs/>
                <w:color w:val="000000"/>
                <w:lang w:val="de-DE"/>
              </w:rPr>
              <w:t>: zimt@wum.edu.pl</w:t>
            </w:r>
          </w:p>
        </w:tc>
      </w:tr>
      <w:tr w:rsidR="0073376F" w:rsidRPr="00906406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color w:val="000000"/>
                <w:lang w:val="en-US"/>
              </w:rPr>
            </w:pPr>
            <w:r w:rsidRPr="00CF4122">
              <w:rPr>
                <w:i/>
              </w:rPr>
              <w:t>Kierownik jednostki/jednostek: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BE43C2" w:rsidRDefault="0073376F" w:rsidP="00642948">
            <w:pPr>
              <w:snapToGrid w:val="0"/>
              <w:spacing w:line="360" w:lineRule="auto"/>
              <w:rPr>
                <w:i/>
                <w:lang w:val="en-US"/>
              </w:rPr>
            </w:pPr>
            <w:proofErr w:type="spellStart"/>
            <w:r w:rsidRPr="00BE43C2">
              <w:rPr>
                <w:color w:val="000000"/>
                <w:lang w:val="en-US"/>
              </w:rPr>
              <w:t>dr</w:t>
            </w:r>
            <w:proofErr w:type="spellEnd"/>
            <w:r w:rsidRPr="00BE43C2">
              <w:rPr>
                <w:color w:val="000000"/>
                <w:lang w:val="en-US"/>
              </w:rPr>
              <w:t xml:space="preserve"> n. med. Andrzej </w:t>
            </w:r>
            <w:proofErr w:type="spellStart"/>
            <w:r w:rsidRPr="00BE43C2">
              <w:rPr>
                <w:color w:val="000000"/>
                <w:lang w:val="en-US"/>
              </w:rPr>
              <w:t>Cacko</w:t>
            </w:r>
            <w:proofErr w:type="spellEnd"/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rPr>
                <w:bCs/>
                <w:iCs/>
                <w:color w:val="000000"/>
              </w:rPr>
            </w:pPr>
            <w:r>
              <w:rPr>
                <w:i/>
              </w:rPr>
              <w:t>Rok studiów: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i/>
              </w:rPr>
            </w:pPr>
            <w:r>
              <w:rPr>
                <w:bCs/>
                <w:iCs/>
                <w:color w:val="000000"/>
              </w:rPr>
              <w:t>I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rPr>
                <w:bCs/>
                <w:iCs/>
                <w:color w:val="000000"/>
              </w:rPr>
            </w:pPr>
            <w:r>
              <w:rPr>
                <w:i/>
              </w:rPr>
              <w:t>Semestr studiów</w:t>
            </w:r>
            <w:r w:rsidRPr="00CF4122">
              <w:rPr>
                <w:i/>
              </w:rPr>
              <w:t>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2D28BF" w:rsidP="00642948">
            <w:pPr>
              <w:autoSpaceDE w:val="0"/>
              <w:snapToGrid w:val="0"/>
              <w:spacing w:line="360" w:lineRule="auto"/>
              <w:rPr>
                <w:i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rPr>
                <w:bCs/>
                <w:iCs/>
                <w:color w:val="000000"/>
              </w:rPr>
            </w:pPr>
            <w:r>
              <w:rPr>
                <w:i/>
              </w:rPr>
              <w:t>Typ modułu/przedmiotu</w:t>
            </w:r>
            <w:r w:rsidRPr="00CF4122">
              <w:rPr>
                <w:i/>
              </w:rPr>
              <w:t>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i/>
              </w:rPr>
            </w:pPr>
            <w:r w:rsidRPr="00CF4122">
              <w:rPr>
                <w:bCs/>
                <w:iCs/>
                <w:color w:val="000000"/>
              </w:rPr>
              <w:t>podstawowy</w:t>
            </w:r>
          </w:p>
        </w:tc>
      </w:tr>
      <w:tr w:rsidR="0073376F" w:rsidTr="0073376F">
        <w:trPr>
          <w:gridAfter w:val="1"/>
          <w:wAfter w:w="28" w:type="dxa"/>
          <w:trHeight w:val="162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73376F">
            <w:pPr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>Oso</w:t>
            </w:r>
            <w:r>
              <w:rPr>
                <w:i/>
              </w:rPr>
              <w:t>by prowadzące: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0D1830" w:rsidRDefault="0073376F" w:rsidP="00642948">
            <w:pPr>
              <w:autoSpaceDE w:val="0"/>
              <w:autoSpaceDN w:val="0"/>
              <w:adjustRightInd w:val="0"/>
              <w:spacing w:before="120"/>
              <w:rPr>
                <w:bCs/>
                <w:iCs/>
                <w:lang w:val="en-US"/>
              </w:rPr>
            </w:pPr>
            <w:proofErr w:type="spellStart"/>
            <w:r w:rsidRPr="00F1587B">
              <w:rPr>
                <w:bCs/>
                <w:iCs/>
                <w:lang w:val="en-US"/>
              </w:rPr>
              <w:t>dr</w:t>
            </w:r>
            <w:proofErr w:type="spellEnd"/>
            <w:r w:rsidRPr="00F1587B">
              <w:rPr>
                <w:bCs/>
                <w:iCs/>
                <w:lang w:val="en-US"/>
              </w:rPr>
              <w:t xml:space="preserve"> n. med. Andrzej </w:t>
            </w:r>
            <w:proofErr w:type="spellStart"/>
            <w:r w:rsidRPr="00F1587B">
              <w:rPr>
                <w:bCs/>
                <w:iCs/>
                <w:lang w:val="en-US"/>
              </w:rPr>
              <w:t>Cacko</w:t>
            </w:r>
            <w:proofErr w:type="spellEnd"/>
            <w:r w:rsidRPr="00F1587B">
              <w:rPr>
                <w:bCs/>
                <w:iCs/>
                <w:lang w:val="en-US"/>
              </w:rPr>
              <w:t xml:space="preserve">, </w:t>
            </w:r>
            <w:r>
              <w:rPr>
                <w:bCs/>
                <w:iCs/>
                <w:lang w:val="en-US"/>
              </w:rPr>
              <w:br/>
            </w:r>
            <w:proofErr w:type="spellStart"/>
            <w:r w:rsidRPr="00BE43C2">
              <w:rPr>
                <w:bCs/>
                <w:iCs/>
                <w:lang w:val="en-US"/>
              </w:rPr>
              <w:t>dr</w:t>
            </w:r>
            <w:proofErr w:type="spellEnd"/>
            <w:r w:rsidRPr="00BE43C2">
              <w:rPr>
                <w:bCs/>
                <w:iCs/>
                <w:lang w:val="en-US"/>
              </w:rPr>
              <w:t xml:space="preserve"> hab. n. med. </w:t>
            </w:r>
            <w:r w:rsidRPr="00CF4122">
              <w:rPr>
                <w:bCs/>
                <w:iCs/>
              </w:rPr>
              <w:t>Wojciech Glinkowski</w:t>
            </w:r>
            <w:r>
              <w:rPr>
                <w:bCs/>
                <w:iCs/>
              </w:rPr>
              <w:t>,</w:t>
            </w:r>
            <w:r>
              <w:rPr>
                <w:bCs/>
                <w:iCs/>
              </w:rPr>
              <w:br/>
            </w:r>
            <w:r w:rsidRPr="00CF4122">
              <w:rPr>
                <w:bCs/>
                <w:iCs/>
              </w:rPr>
              <w:t>mgr inż. Bartosz Kaczyński,</w:t>
            </w:r>
            <w:r>
              <w:rPr>
                <w:bCs/>
                <w:iCs/>
              </w:rPr>
              <w:t xml:space="preserve"> </w:t>
            </w:r>
            <w:r w:rsidRPr="00CF4122">
              <w:rPr>
                <w:bCs/>
                <w:iCs/>
              </w:rPr>
              <w:t xml:space="preserve">dr n. med. Maria Karlińska, lek Joanna Michalik, mgr Maciej Monkiewicz, </w:t>
            </w:r>
            <w:r>
              <w:rPr>
                <w:bCs/>
                <w:iCs/>
              </w:rPr>
              <w:br/>
            </w:r>
            <w:r w:rsidRPr="00CF4122">
              <w:rPr>
                <w:bCs/>
                <w:iCs/>
              </w:rPr>
              <w:t xml:space="preserve">dr n. med. Janusz </w:t>
            </w:r>
            <w:proofErr w:type="spellStart"/>
            <w:r w:rsidRPr="00CF4122">
              <w:rPr>
                <w:bCs/>
                <w:iCs/>
              </w:rPr>
              <w:t>Sierdziński</w:t>
            </w:r>
            <w:proofErr w:type="spellEnd"/>
            <w:r w:rsidRPr="00CF4122">
              <w:rPr>
                <w:bCs/>
                <w:iCs/>
              </w:rPr>
              <w:t xml:space="preserve">, </w:t>
            </w:r>
            <w:r w:rsidRPr="00CF4122">
              <w:rPr>
                <w:bCs/>
                <w:iCs/>
              </w:rPr>
              <w:br/>
              <w:t xml:space="preserve">lek. Mateusz Struś, mgr inż. Emanuel </w:t>
            </w:r>
            <w:proofErr w:type="spellStart"/>
            <w:r w:rsidRPr="00CF4122">
              <w:rPr>
                <w:bCs/>
                <w:iCs/>
              </w:rPr>
              <w:t>Tataj</w:t>
            </w:r>
            <w:proofErr w:type="spellEnd"/>
            <w:r w:rsidRPr="00CF4122">
              <w:rPr>
                <w:bCs/>
                <w:iCs/>
              </w:rPr>
              <w:t>,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 xml:space="preserve">Erasmus TAK/NIE 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i/>
              </w:rPr>
            </w:pPr>
            <w:r>
              <w:rPr>
                <w:bCs/>
                <w:iCs/>
                <w:color w:val="000000"/>
              </w:rPr>
              <w:t>NIE</w:t>
            </w:r>
          </w:p>
        </w:tc>
      </w:tr>
      <w:tr w:rsidR="0073376F" w:rsidRPr="00906406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>Osoba odpowiedzialna za sylabus: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345202" w:rsidRDefault="0073376F" w:rsidP="00642948">
            <w:pPr>
              <w:autoSpaceDE w:val="0"/>
              <w:snapToGrid w:val="0"/>
              <w:spacing w:line="360" w:lineRule="auto"/>
              <w:rPr>
                <w:i/>
                <w:lang w:val="en-GB"/>
              </w:rPr>
            </w:pPr>
            <w:proofErr w:type="spellStart"/>
            <w:r w:rsidRPr="00345202">
              <w:rPr>
                <w:bCs/>
                <w:iCs/>
                <w:lang w:val="en-GB"/>
              </w:rPr>
              <w:t>dr</w:t>
            </w:r>
            <w:proofErr w:type="spellEnd"/>
            <w:r w:rsidRPr="00345202">
              <w:rPr>
                <w:bCs/>
                <w:iCs/>
                <w:lang w:val="en-GB"/>
              </w:rPr>
              <w:t xml:space="preserve"> n. med. Maria Karlińska</w:t>
            </w:r>
            <w:r w:rsidRPr="00345202">
              <w:rPr>
                <w:bCs/>
                <w:iCs/>
                <w:color w:val="000000"/>
                <w:lang w:val="en-GB"/>
              </w:rPr>
              <w:br/>
            </w:r>
            <w:r>
              <w:rPr>
                <w:bCs/>
                <w:iCs/>
                <w:color w:val="000000"/>
                <w:lang w:val="en-GB"/>
              </w:rPr>
              <w:t>maria</w:t>
            </w:r>
            <w:r w:rsidRPr="00345202">
              <w:rPr>
                <w:bCs/>
                <w:iCs/>
                <w:color w:val="000000"/>
                <w:lang w:val="en-GB"/>
              </w:rPr>
              <w:t>.</w:t>
            </w:r>
            <w:r>
              <w:rPr>
                <w:bCs/>
                <w:iCs/>
                <w:color w:val="000000"/>
                <w:lang w:val="en-GB"/>
              </w:rPr>
              <w:t>karlinska</w:t>
            </w:r>
            <w:r w:rsidRPr="00345202">
              <w:rPr>
                <w:bCs/>
                <w:iCs/>
                <w:color w:val="000000"/>
                <w:lang w:val="en-GB"/>
              </w:rPr>
              <w:t>@wum.edu.pl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bCs/>
                <w:iCs/>
                <w:color w:val="000000"/>
              </w:rPr>
            </w:pPr>
            <w:r w:rsidRPr="00CF4122">
              <w:rPr>
                <w:i/>
              </w:rPr>
              <w:t>Liczba punktów ECTS:</w:t>
            </w: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bCs/>
                <w:iCs/>
                <w:color w:val="000000"/>
              </w:rPr>
            </w:pPr>
            <w:r w:rsidRPr="00CF4122">
              <w:rPr>
                <w:bCs/>
                <w:iCs/>
                <w:color w:val="000000"/>
              </w:rPr>
              <w:t>2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CF4122" w:rsidRDefault="0073376F" w:rsidP="00642948">
            <w:pPr>
              <w:autoSpaceDE w:val="0"/>
              <w:rPr>
                <w:i/>
              </w:rPr>
            </w:pPr>
          </w:p>
        </w:tc>
        <w:tc>
          <w:tcPr>
            <w:tcW w:w="5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F4122" w:rsidRDefault="0073376F" w:rsidP="00642948">
            <w:pPr>
              <w:autoSpaceDE w:val="0"/>
              <w:snapToGrid w:val="0"/>
              <w:spacing w:line="360" w:lineRule="auto"/>
              <w:rPr>
                <w:bCs/>
                <w:iCs/>
                <w:color w:val="000000"/>
              </w:rPr>
            </w:pPr>
          </w:p>
        </w:tc>
      </w:tr>
      <w:tr w:rsidR="0073376F" w:rsidTr="00642948">
        <w:trPr>
          <w:gridAfter w:val="1"/>
          <w:wAfter w:w="28" w:type="dxa"/>
          <w:trHeight w:val="192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autoSpaceDE w:val="0"/>
              <w:spacing w:before="120" w:after="120"/>
              <w:ind w:left="357" w:hanging="357"/>
              <w:rPr>
                <w:bCs/>
                <w:iCs/>
              </w:rPr>
            </w:pPr>
            <w:r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iCs/>
              </w:rPr>
            </w:pPr>
            <w:r w:rsidRPr="0010522F">
              <w:rPr>
                <w:bCs/>
                <w:iCs/>
              </w:rPr>
              <w:t xml:space="preserve">W toku kształcenia w Zakładzie Informatyki Medycznej i </w:t>
            </w:r>
            <w:proofErr w:type="spellStart"/>
            <w:r w:rsidRPr="0010522F">
              <w:rPr>
                <w:bCs/>
                <w:iCs/>
              </w:rPr>
              <w:t>Telemedycyny</w:t>
            </w:r>
            <w:proofErr w:type="spellEnd"/>
            <w:r w:rsidRPr="0010522F">
              <w:rPr>
                <w:bCs/>
                <w:iCs/>
              </w:rPr>
              <w:t xml:space="preserve"> następuje przygotowanie studenta do wykonywania zawodu med</w:t>
            </w:r>
            <w:r>
              <w:rPr>
                <w:bCs/>
                <w:iCs/>
              </w:rPr>
              <w:t xml:space="preserve">ycznego w dobie informatyzacji </w:t>
            </w:r>
            <w:r w:rsidRPr="0010522F">
              <w:rPr>
                <w:bCs/>
                <w:iCs/>
              </w:rPr>
              <w:t xml:space="preserve">opieki zdrowotnej </w:t>
            </w:r>
            <w:r>
              <w:rPr>
                <w:bCs/>
                <w:iCs/>
              </w:rPr>
              <w:br/>
            </w:r>
            <w:r w:rsidRPr="0010522F">
              <w:rPr>
                <w:bCs/>
                <w:iCs/>
              </w:rPr>
              <w:t xml:space="preserve">i </w:t>
            </w:r>
            <w:r>
              <w:rPr>
                <w:bCs/>
                <w:iCs/>
              </w:rPr>
              <w:t>m</w:t>
            </w:r>
            <w:r w:rsidRPr="0010522F">
              <w:rPr>
                <w:bCs/>
                <w:iCs/>
              </w:rPr>
              <w:t xml:space="preserve">edycyny </w:t>
            </w:r>
            <w:r>
              <w:rPr>
                <w:bCs/>
                <w:iCs/>
              </w:rPr>
              <w:t>o</w:t>
            </w:r>
            <w:r w:rsidRPr="0010522F">
              <w:rPr>
                <w:bCs/>
                <w:iCs/>
              </w:rPr>
              <w:t xml:space="preserve">partej na </w:t>
            </w:r>
            <w:r>
              <w:rPr>
                <w:bCs/>
                <w:iCs/>
              </w:rPr>
              <w:t>d</w:t>
            </w:r>
            <w:r w:rsidRPr="0010522F">
              <w:rPr>
                <w:bCs/>
                <w:iCs/>
              </w:rPr>
              <w:t xml:space="preserve">owodach </w:t>
            </w:r>
            <w:r>
              <w:rPr>
                <w:bCs/>
                <w:iCs/>
              </w:rPr>
              <w:t>n</w:t>
            </w:r>
            <w:r w:rsidRPr="0010522F">
              <w:rPr>
                <w:bCs/>
                <w:iCs/>
              </w:rPr>
              <w:t>aukowych (</w:t>
            </w:r>
            <w:proofErr w:type="spellStart"/>
            <w:r w:rsidRPr="0010522F">
              <w:rPr>
                <w:bCs/>
                <w:iCs/>
              </w:rPr>
              <w:t>Evidence</w:t>
            </w:r>
            <w:proofErr w:type="spellEnd"/>
            <w:r w:rsidRPr="0010522F">
              <w:rPr>
                <w:bCs/>
                <w:iCs/>
              </w:rPr>
              <w:t xml:space="preserve"> </w:t>
            </w:r>
            <w:proofErr w:type="spellStart"/>
            <w:r w:rsidRPr="0010522F">
              <w:rPr>
                <w:bCs/>
                <w:iCs/>
              </w:rPr>
              <w:t>Based</w:t>
            </w:r>
            <w:proofErr w:type="spellEnd"/>
            <w:r w:rsidRPr="0010522F">
              <w:rPr>
                <w:bCs/>
                <w:iCs/>
              </w:rPr>
              <w:t xml:space="preserve"> </w:t>
            </w:r>
            <w:proofErr w:type="spellStart"/>
            <w:r w:rsidRPr="0010522F">
              <w:rPr>
                <w:bCs/>
                <w:iCs/>
              </w:rPr>
              <w:t>Medicine</w:t>
            </w:r>
            <w:proofErr w:type="spellEnd"/>
            <w:r w:rsidRPr="0010522F">
              <w:rPr>
                <w:bCs/>
                <w:iCs/>
              </w:rPr>
              <w:t xml:space="preserve"> - EBM). Studenci zapoznają się </w:t>
            </w:r>
            <w:r>
              <w:rPr>
                <w:bCs/>
                <w:iCs/>
              </w:rPr>
              <w:t xml:space="preserve">również </w:t>
            </w:r>
            <w:r w:rsidRPr="0010522F">
              <w:rPr>
                <w:bCs/>
                <w:iCs/>
              </w:rPr>
              <w:t>z podstawami bios</w:t>
            </w:r>
            <w:r>
              <w:rPr>
                <w:bCs/>
                <w:iCs/>
              </w:rPr>
              <w:t>tatystyki oraz</w:t>
            </w:r>
            <w:r w:rsidRPr="0010522F">
              <w:rPr>
                <w:bCs/>
                <w:iCs/>
              </w:rPr>
              <w:t xml:space="preserve"> medycyny opartej na dowodach naukowych (EBM). Student dowiaduje s</w:t>
            </w:r>
            <w:r>
              <w:rPr>
                <w:bCs/>
                <w:iCs/>
              </w:rPr>
              <w:t xml:space="preserve">ię, w jaki sposób biostatystyka i </w:t>
            </w:r>
            <w:r w:rsidRPr="0010522F">
              <w:rPr>
                <w:bCs/>
                <w:iCs/>
              </w:rPr>
              <w:t xml:space="preserve">informatyka </w:t>
            </w:r>
            <w:r>
              <w:rPr>
                <w:bCs/>
                <w:iCs/>
              </w:rPr>
              <w:t>kliniczna</w:t>
            </w:r>
            <w:r w:rsidRPr="0010522F">
              <w:rPr>
                <w:bCs/>
                <w:iCs/>
              </w:rPr>
              <w:t xml:space="preserve"> wpływają na postęp dokonujący się w diagnostyce oraz leczeniu chorób i obrażeń ciała. </w:t>
            </w:r>
            <w:r w:rsidRPr="00E50B15">
              <w:rPr>
                <w:bCs/>
                <w:iCs/>
              </w:rPr>
              <w:t>Wśród metod pozna, między innymi, medyczne bazy danych, bazy bibliografii, dedykowane systemy informatyczne zarządzające elektroniczną historią choroby oraz systemy klasyfikacji i kodowania. Podczas realizacji przedmiotu student zapozna się z przykładowymi programami p</w:t>
            </w:r>
            <w:r>
              <w:rPr>
                <w:bCs/>
                <w:iCs/>
              </w:rPr>
              <w:t xml:space="preserve">rzydatnymi </w:t>
            </w:r>
            <w:r>
              <w:rPr>
                <w:bCs/>
                <w:iCs/>
              </w:rPr>
              <w:br/>
              <w:t>w praktyce lekarza dentysty</w:t>
            </w:r>
            <w:r w:rsidRPr="00E50B15">
              <w:rPr>
                <w:bCs/>
                <w:iCs/>
              </w:rPr>
              <w:t xml:space="preserve"> oraz aplikacjami umożliwiającymi prowadzenie badań naukowych.</w:t>
            </w:r>
            <w:r w:rsidRPr="0010522F">
              <w:rPr>
                <w:bCs/>
                <w:iCs/>
              </w:rPr>
              <w:t xml:space="preserve"> </w:t>
            </w:r>
          </w:p>
          <w:p w:rsidR="0073376F" w:rsidRPr="005724C1" w:rsidRDefault="0073376F" w:rsidP="00642948">
            <w:pPr>
              <w:jc w:val="both"/>
              <w:rPr>
                <w:color w:val="222222"/>
                <w:shd w:val="clear" w:color="auto" w:fill="FFFFFF"/>
              </w:rPr>
            </w:pPr>
            <w:r w:rsidRPr="0010522F">
              <w:rPr>
                <w:bCs/>
                <w:iCs/>
              </w:rPr>
              <w:lastRenderedPageBreak/>
              <w:t xml:space="preserve">Treść nauczania </w:t>
            </w:r>
            <w:r>
              <w:rPr>
                <w:bCs/>
                <w:iCs/>
              </w:rPr>
              <w:t>przekazywana jest</w:t>
            </w:r>
            <w:r w:rsidRPr="0010522F">
              <w:rPr>
                <w:bCs/>
                <w:iCs/>
              </w:rPr>
              <w:t xml:space="preserve"> na wykładach</w:t>
            </w:r>
            <w:r>
              <w:rPr>
                <w:bCs/>
                <w:iCs/>
              </w:rPr>
              <w:t xml:space="preserve"> oraz</w:t>
            </w:r>
            <w:r w:rsidRPr="0010522F">
              <w:rPr>
                <w:bCs/>
                <w:iCs/>
              </w:rPr>
              <w:t xml:space="preserve"> poznawan</w:t>
            </w:r>
            <w:r>
              <w:rPr>
                <w:bCs/>
                <w:iCs/>
              </w:rPr>
              <w:t>a</w:t>
            </w:r>
            <w:r w:rsidRPr="0010522F">
              <w:rPr>
                <w:bCs/>
                <w:iCs/>
              </w:rPr>
              <w:t xml:space="preserve"> praktycznie</w:t>
            </w:r>
            <w:r>
              <w:rPr>
                <w:bCs/>
                <w:iCs/>
              </w:rPr>
              <w:t xml:space="preserve"> -</w:t>
            </w:r>
            <w:r w:rsidRPr="0010522F">
              <w:rPr>
                <w:bCs/>
                <w:iCs/>
              </w:rPr>
              <w:t xml:space="preserve"> na ćwiczeniach </w:t>
            </w:r>
            <w:r>
              <w:rPr>
                <w:bCs/>
                <w:iCs/>
              </w:rPr>
              <w:br/>
              <w:t xml:space="preserve">z asystentem, </w:t>
            </w:r>
            <w:r w:rsidRPr="0010522F">
              <w:rPr>
                <w:bCs/>
                <w:iCs/>
              </w:rPr>
              <w:t>przy komputerze lub na tablecie</w:t>
            </w:r>
            <w:r>
              <w:rPr>
                <w:bCs/>
                <w:iCs/>
              </w:rPr>
              <w:t xml:space="preserve"> i</w:t>
            </w:r>
            <w:r w:rsidRPr="0010522F">
              <w:rPr>
                <w:bCs/>
                <w:iCs/>
              </w:rPr>
              <w:t xml:space="preserve"> z </w:t>
            </w:r>
            <w:r>
              <w:rPr>
                <w:bCs/>
                <w:iCs/>
              </w:rPr>
              <w:t xml:space="preserve">użyciem programów, aplikacji i </w:t>
            </w:r>
            <w:r w:rsidRPr="0010522F">
              <w:rPr>
                <w:bCs/>
                <w:iCs/>
              </w:rPr>
              <w:t xml:space="preserve">systemów informatycznych </w:t>
            </w:r>
            <w:r>
              <w:rPr>
                <w:bCs/>
                <w:iCs/>
              </w:rPr>
              <w:t>stosowa</w:t>
            </w:r>
            <w:r w:rsidRPr="0010522F">
              <w:rPr>
                <w:bCs/>
                <w:iCs/>
              </w:rPr>
              <w:t xml:space="preserve">nych w </w:t>
            </w:r>
            <w:r>
              <w:rPr>
                <w:bCs/>
                <w:iCs/>
              </w:rPr>
              <w:t>naukach biomedycznych</w:t>
            </w:r>
            <w:r w:rsidRPr="0010522F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W trakcie zajęć w</w:t>
            </w:r>
            <w:r w:rsidRPr="00742FCB">
              <w:rPr>
                <w:bCs/>
                <w:iCs/>
              </w:rPr>
              <w:t>ykorzys</w:t>
            </w:r>
            <w:r>
              <w:rPr>
                <w:bCs/>
                <w:iCs/>
              </w:rPr>
              <w:t xml:space="preserve">tywane </w:t>
            </w:r>
            <w:r>
              <w:rPr>
                <w:bCs/>
                <w:iCs/>
              </w:rPr>
              <w:br/>
              <w:t>są</w:t>
            </w:r>
            <w:r w:rsidRPr="00742FCB">
              <w:rPr>
                <w:bCs/>
                <w:iCs/>
              </w:rPr>
              <w:t xml:space="preserve"> dan</w:t>
            </w:r>
            <w:r>
              <w:rPr>
                <w:bCs/>
                <w:iCs/>
              </w:rPr>
              <w:t>e</w:t>
            </w:r>
            <w:r w:rsidRPr="00742FCB">
              <w:rPr>
                <w:bCs/>
                <w:iCs/>
              </w:rPr>
              <w:t xml:space="preserve"> kliniczn</w:t>
            </w:r>
            <w:r>
              <w:rPr>
                <w:bCs/>
                <w:iCs/>
              </w:rPr>
              <w:t>e</w:t>
            </w:r>
            <w:r w:rsidRPr="00742FCB">
              <w:rPr>
                <w:bCs/>
                <w:iCs/>
              </w:rPr>
              <w:t xml:space="preserve"> zgromadzon</w:t>
            </w:r>
            <w:r>
              <w:rPr>
                <w:bCs/>
                <w:iCs/>
              </w:rPr>
              <w:t>e</w:t>
            </w:r>
            <w:r w:rsidRPr="00742FCB">
              <w:rPr>
                <w:bCs/>
                <w:iCs/>
              </w:rPr>
              <w:t xml:space="preserve"> w Zakładzie podczas analiz statystycznych</w:t>
            </w:r>
            <w:r>
              <w:rPr>
                <w:bCs/>
                <w:iCs/>
              </w:rPr>
              <w:t xml:space="preserve"> oraz przykłady obrazów medycznych. </w:t>
            </w:r>
            <w:r w:rsidRPr="0010522F">
              <w:rPr>
                <w:bCs/>
                <w:iCs/>
              </w:rPr>
              <w:t xml:space="preserve">Wykłady i ćwiczenia są również prowadzone z wykorzystaniem nowoczesnych metod </w:t>
            </w:r>
            <w:r>
              <w:rPr>
                <w:bCs/>
                <w:iCs/>
              </w:rPr>
              <w:t xml:space="preserve">i technik </w:t>
            </w:r>
            <w:r w:rsidRPr="0010522F">
              <w:rPr>
                <w:bCs/>
                <w:iCs/>
              </w:rPr>
              <w:t>nauczania (e-learning).</w:t>
            </w:r>
            <w:r>
              <w:rPr>
                <w:bCs/>
                <w:iCs/>
              </w:rPr>
              <w:t xml:space="preserve"> </w:t>
            </w:r>
            <w:r w:rsidRPr="0010522F">
              <w:rPr>
                <w:bCs/>
                <w:iCs/>
              </w:rPr>
              <w:t xml:space="preserve"> </w:t>
            </w:r>
          </w:p>
        </w:tc>
      </w:tr>
      <w:tr w:rsidR="0073376F" w:rsidTr="00642948">
        <w:trPr>
          <w:gridAfter w:val="1"/>
          <w:wAfter w:w="28" w:type="dxa"/>
          <w:trHeight w:val="312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autoSpaceDE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 xml:space="preserve">Wymagania wstępne 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73376F">
            <w:pPr>
              <w:numPr>
                <w:ilvl w:val="0"/>
                <w:numId w:val="47"/>
              </w:numPr>
              <w:suppressAutoHyphens/>
              <w:spacing w:before="120" w:after="120"/>
              <w:jc w:val="both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Kurs informatyki ukończony w szkole średniej.</w:t>
            </w:r>
          </w:p>
        </w:tc>
      </w:tr>
      <w:tr w:rsidR="0073376F" w:rsidTr="00642948">
        <w:trPr>
          <w:gridAfter w:val="1"/>
          <w:wAfter w:w="28" w:type="dxa"/>
          <w:trHeight w:val="344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spacing w:before="120" w:after="120"/>
              <w:ind w:left="357" w:hanging="357"/>
              <w:rPr>
                <w:b/>
                <w:bCs/>
                <w:iCs/>
              </w:rPr>
            </w:pPr>
            <w:r>
              <w:rPr>
                <w:b/>
                <w:bCs/>
                <w:sz w:val="28"/>
              </w:rPr>
              <w:t>Przedmiotowe efekty kształcenia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b/>
                <w:bCs/>
                <w:iCs/>
              </w:rPr>
            </w:pP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autoSpaceDE w:val="0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</w:t>
            </w:r>
            <w:r w:rsidRPr="002C0436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na podstawowe pojęcia budowy, użytkowania i zastosowania komputerów oraz sieci kom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puterowych w obszarze medycyny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2C0436">
              <w:rPr>
                <w:color w:val="000000"/>
              </w:rPr>
              <w:t>HS_W43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autoSpaceDE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Zna</w:t>
            </w:r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 xml:space="preserve"> nowe specjalności i kierunki medyczne: informatykę medyczną, informatykę kliniczną, </w:t>
            </w:r>
            <w:proofErr w:type="spellStart"/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telemedycynę</w:t>
            </w:r>
            <w:proofErr w:type="spellEnd"/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eZdrowie</w:t>
            </w:r>
            <w:proofErr w:type="spellEnd"/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mZ</w:t>
            </w:r>
            <w:r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drowie</w:t>
            </w:r>
            <w:proofErr w:type="spellEnd"/>
            <w:r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 xml:space="preserve">, rzeczywistość wirtualną, </w:t>
            </w:r>
            <w:proofErr w:type="spellStart"/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bioinformatykę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oraz ich </w:t>
            </w:r>
            <w:r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wpływ na postęp w naukach medycznych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2C0436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2C0436">
              <w:rPr>
                <w:color w:val="000000"/>
              </w:rPr>
              <w:t>HS_W43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autoSpaceDE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Posiada wiedzę i umiejętności niezbędne</w:t>
            </w:r>
            <w:r w:rsidRPr="00C8229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do prowadzenia dokumentacji medycznej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. Zna systemy klasyfikacji i kodowania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2C0436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2C0436">
              <w:rPr>
                <w:color w:val="000000"/>
              </w:rPr>
              <w:t>HS_W43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Zna systemy</w:t>
            </w:r>
            <w:r w:rsidRPr="00C82298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 xml:space="preserve"> informatyczne dla różnych szczebli opieki zdrowotnej: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gabinet, przychodnia, szpital oraz s</w:t>
            </w:r>
            <w:r w:rsidRPr="00C82298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ystemy obrazowania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C82298">
              <w:rPr>
                <w:color w:val="000000"/>
              </w:rPr>
              <w:t>HS_W48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autoSpaceDE w:val="0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</w:t>
            </w:r>
            <w:r w:rsidRPr="003516E2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 xml:space="preserve">otrafi korzystać z technik informacyjnych w celu pozyskiwania i przechowywania danych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  <w:r w:rsidRPr="003516E2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a także pozyskiwać i interpretować dane liczbowe związane z zawodem właściwym dla programu kształcenia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3516E2">
              <w:rPr>
                <w:color w:val="000000"/>
              </w:rPr>
              <w:t>HS_U31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rPr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Z</w:t>
            </w:r>
            <w:r w:rsidRPr="00704F43">
              <w:rPr>
                <w:rFonts w:ascii="TimesNewRomanPSMT CE" w:hAnsi="TimesNewRomanPSMT CE" w:cs="TimesNewRomanPSMT CE"/>
                <w:color w:val="000000"/>
                <w:sz w:val="20"/>
                <w:szCs w:val="20"/>
              </w:rPr>
              <w:t>najduje niezbędne informacje w literaturze fachowej, bazach danych i innych źródłach związanych ze zdrowiem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704F43">
              <w:rPr>
                <w:color w:val="000000"/>
              </w:rPr>
              <w:t>HS_U34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3D31F2" w:rsidRDefault="0073376F" w:rsidP="0064294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3D31F2">
              <w:rPr>
                <w:color w:val="000000"/>
                <w:sz w:val="20"/>
                <w:szCs w:val="20"/>
              </w:rPr>
              <w:t>orządkuje dokumentację, archiwizuje dane i wyniki badań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549A2" w:rsidRDefault="0073376F" w:rsidP="00642948">
            <w:pPr>
              <w:snapToGrid w:val="0"/>
              <w:jc w:val="center"/>
              <w:rPr>
                <w:bCs/>
              </w:rPr>
            </w:pPr>
            <w:r w:rsidRPr="007549A2">
              <w:rPr>
                <w:bCs/>
              </w:rPr>
              <w:t>HS_U35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U4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7549A2">
              <w:rPr>
                <w:color w:val="000000"/>
                <w:sz w:val="20"/>
                <w:szCs w:val="20"/>
              </w:rPr>
              <w:t>otrafi obsługiwać komputer, analizować dane, korzystać z podstawowego oprogramowania oraz sieci Internet, przetwarza informacje, tworzy dokumentację medyczną, umie zapewnić ochronę danych osobowych; potrafi korzystać ze zbiorów elektronicznych oraz zasobów bibliotecznych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549A2" w:rsidRDefault="0073376F" w:rsidP="00642948">
            <w:pPr>
              <w:snapToGrid w:val="0"/>
              <w:jc w:val="center"/>
              <w:rPr>
                <w:bCs/>
              </w:rPr>
            </w:pPr>
            <w:r w:rsidRPr="007549A2">
              <w:rPr>
                <w:bCs/>
              </w:rPr>
              <w:t>HS_U36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2450B0">
              <w:rPr>
                <w:color w:val="000000"/>
                <w:sz w:val="20"/>
                <w:szCs w:val="20"/>
              </w:rPr>
              <w:t>tosuje przepisy prawa dotyczące dostępu do dokumentacji medycznej; przestrzega zasad posługiwania się komputerem oraz programem do obsługi gabinetu dentystycznego; sporządza dokumentację elektroniczną gabinetu dentystycznego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549A2" w:rsidRDefault="0073376F" w:rsidP="00642948">
            <w:pPr>
              <w:snapToGrid w:val="0"/>
              <w:jc w:val="center"/>
              <w:rPr>
                <w:bCs/>
              </w:rPr>
            </w:pPr>
            <w:r w:rsidRPr="007549A2">
              <w:rPr>
                <w:bCs/>
              </w:rPr>
              <w:t>HS_U47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Pr="00904903">
              <w:rPr>
                <w:color w:val="000000"/>
                <w:sz w:val="20"/>
                <w:szCs w:val="20"/>
              </w:rPr>
              <w:t>est gotów 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4903">
              <w:rPr>
                <w:color w:val="000000"/>
                <w:sz w:val="20"/>
                <w:szCs w:val="20"/>
              </w:rPr>
              <w:t>skutecznego zarządzania własnym czasem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549A2" w:rsidRDefault="0073376F" w:rsidP="00642948">
            <w:pPr>
              <w:snapToGrid w:val="0"/>
              <w:jc w:val="center"/>
              <w:rPr>
                <w:bCs/>
              </w:rPr>
            </w:pPr>
            <w:r w:rsidRPr="00904903">
              <w:rPr>
                <w:bCs/>
              </w:rPr>
              <w:t>HS_K15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K2</w:t>
            </w: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Pr="00904903">
              <w:rPr>
                <w:color w:val="000000"/>
                <w:sz w:val="20"/>
                <w:szCs w:val="20"/>
              </w:rPr>
              <w:t>est gotów 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4903">
              <w:rPr>
                <w:color w:val="000000"/>
                <w:sz w:val="20"/>
                <w:szCs w:val="20"/>
              </w:rPr>
              <w:t>upowszechniania wiedzy o celach i zadaniach zdrowia publicznego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904903">
              <w:rPr>
                <w:color w:val="000000"/>
              </w:rPr>
              <w:t>HS_K19</w:t>
            </w:r>
          </w:p>
        </w:tc>
      </w:tr>
      <w:tr w:rsidR="0073376F" w:rsidTr="00642948">
        <w:trPr>
          <w:gridAfter w:val="1"/>
          <w:wAfter w:w="28" w:type="dxa"/>
          <w:trHeight w:val="627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pStyle w:val="Akapitzlist"/>
              <w:numPr>
                <w:ilvl w:val="0"/>
                <w:numId w:val="123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73376F" w:rsidTr="00642948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autoSpaceDE w:val="0"/>
              <w:jc w:val="center"/>
              <w:rPr>
                <w:bCs/>
                <w:iCs/>
              </w:rPr>
            </w:pPr>
            <w:r w:rsidRPr="00770F06">
              <w:rPr>
                <w:bCs/>
                <w:iCs/>
              </w:rPr>
              <w:t>Forma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autoSpaceDE w:val="0"/>
              <w:jc w:val="center"/>
              <w:rPr>
                <w:bCs/>
                <w:iCs/>
              </w:rPr>
            </w:pPr>
            <w:r w:rsidRPr="00770F06">
              <w:rPr>
                <w:bCs/>
                <w:iCs/>
              </w:rPr>
              <w:t>Liczba godzin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autoSpaceDE w:val="0"/>
              <w:jc w:val="center"/>
              <w:rPr>
                <w:bCs/>
                <w:iCs/>
              </w:rPr>
            </w:pPr>
            <w:r w:rsidRPr="00770F06">
              <w:rPr>
                <w:bCs/>
                <w:iCs/>
              </w:rPr>
              <w:t>Liczba grup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jc w:val="center"/>
              <w:rPr>
                <w:bCs/>
                <w:iCs/>
              </w:rPr>
            </w:pPr>
            <w:r w:rsidRPr="00770F06">
              <w:rPr>
                <w:bCs/>
                <w:iCs/>
              </w:rPr>
              <w:t xml:space="preserve">Minimalna liczba osób </w:t>
            </w:r>
            <w:r w:rsidRPr="00770F06">
              <w:rPr>
                <w:bCs/>
                <w:iCs/>
              </w:rPr>
              <w:br/>
              <w:t>w grupie</w:t>
            </w:r>
          </w:p>
        </w:tc>
      </w:tr>
      <w:tr w:rsidR="0073376F" w:rsidTr="00642948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bCs/>
                <w:iCs/>
              </w:rPr>
            </w:pPr>
            <w:r w:rsidRPr="00770F06">
              <w:rPr>
                <w:bCs/>
                <w:iCs/>
              </w:rPr>
              <w:t>Wykład</w:t>
            </w:r>
          </w:p>
          <w:p w:rsidR="0073376F" w:rsidRPr="00770F06" w:rsidRDefault="0073376F" w:rsidP="00642948">
            <w:pPr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>( w tym e-zajęcia)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autoSpaceDE w:val="0"/>
              <w:snapToGrid w:val="0"/>
              <w:jc w:val="center"/>
              <w:rPr>
                <w:bCs/>
                <w:iCs/>
                <w:color w:val="0000FF"/>
              </w:rPr>
            </w:pPr>
            <w:r w:rsidRPr="00770F06">
              <w:rPr>
                <w:bCs/>
                <w:color w:val="000000"/>
              </w:rPr>
              <w:t>10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autoSpaceDE w:val="0"/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snapToGrid w:val="0"/>
              <w:jc w:val="center"/>
              <w:rPr>
                <w:bCs/>
                <w:iCs/>
                <w:color w:val="0000FF"/>
              </w:rPr>
            </w:pPr>
            <w:r w:rsidRPr="00770F06">
              <w:rPr>
                <w:bCs/>
                <w:iCs/>
                <w:color w:val="0000FF"/>
              </w:rPr>
              <w:t>cały kurs</w:t>
            </w:r>
          </w:p>
        </w:tc>
      </w:tr>
      <w:tr w:rsidR="0073376F" w:rsidTr="00642948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autoSpaceDE w:val="0"/>
              <w:jc w:val="center"/>
              <w:rPr>
                <w:bCs/>
                <w:iCs/>
                <w:color w:val="0000FF"/>
              </w:rPr>
            </w:pPr>
            <w:r w:rsidRPr="00770F06">
              <w:rPr>
                <w:bCs/>
                <w:iCs/>
              </w:rPr>
              <w:t>Seminarium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autoSpaceDE w:val="0"/>
              <w:snapToGrid w:val="0"/>
              <w:jc w:val="center"/>
              <w:rPr>
                <w:bCs/>
                <w:iCs/>
                <w:color w:val="000000"/>
              </w:rPr>
            </w:pPr>
            <w:r w:rsidRPr="00770F06">
              <w:rPr>
                <w:bCs/>
                <w:iCs/>
                <w:color w:val="000000"/>
              </w:rPr>
              <w:t>-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autoSpaceDE w:val="0"/>
              <w:snapToGrid w:val="0"/>
              <w:jc w:val="center"/>
              <w:rPr>
                <w:bCs/>
                <w:iCs/>
                <w:color w:val="000000"/>
              </w:rPr>
            </w:pPr>
            <w:r w:rsidRPr="00770F06">
              <w:rPr>
                <w:bCs/>
                <w:iCs/>
                <w:color w:val="000000"/>
              </w:rPr>
              <w:t>-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snapToGrid w:val="0"/>
              <w:jc w:val="center"/>
              <w:rPr>
                <w:bCs/>
                <w:iCs/>
                <w:color w:val="0000FF"/>
              </w:rPr>
            </w:pPr>
          </w:p>
        </w:tc>
      </w:tr>
      <w:tr w:rsidR="0073376F" w:rsidTr="00642948">
        <w:trPr>
          <w:gridAfter w:val="1"/>
          <w:wAfter w:w="28" w:type="dxa"/>
          <w:trHeight w:val="536"/>
        </w:trPr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Default="0073376F" w:rsidP="00642948">
            <w:pPr>
              <w:autoSpaceDE w:val="0"/>
              <w:jc w:val="center"/>
              <w:rPr>
                <w:bCs/>
                <w:iCs/>
              </w:rPr>
            </w:pPr>
            <w:r w:rsidRPr="00770F06">
              <w:rPr>
                <w:bCs/>
                <w:iCs/>
              </w:rPr>
              <w:t>Ćwiczenia</w:t>
            </w:r>
          </w:p>
          <w:p w:rsidR="0073376F" w:rsidRPr="00770F06" w:rsidRDefault="0073376F" w:rsidP="00642948">
            <w:pPr>
              <w:autoSpaceDE w:val="0"/>
              <w:jc w:val="center"/>
              <w:rPr>
                <w:bCs/>
                <w:color w:val="000000"/>
              </w:rPr>
            </w:pPr>
            <w:r w:rsidRPr="00B87DA1">
              <w:rPr>
                <w:bCs/>
                <w:iCs/>
              </w:rPr>
              <w:t>( w tym e-</w:t>
            </w:r>
            <w:r>
              <w:rPr>
                <w:bCs/>
                <w:iCs/>
              </w:rPr>
              <w:t>zajęcia</w:t>
            </w:r>
            <w:r w:rsidRPr="00B87DA1">
              <w:rPr>
                <w:bCs/>
                <w:iCs/>
              </w:rPr>
              <w:t>)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autoSpaceDE w:val="0"/>
              <w:snapToGrid w:val="0"/>
              <w:jc w:val="center"/>
              <w:rPr>
                <w:bCs/>
                <w:iCs/>
                <w:color w:val="0000FF"/>
              </w:rPr>
            </w:pPr>
            <w:r w:rsidRPr="00770F06">
              <w:rPr>
                <w:bCs/>
                <w:color w:val="000000"/>
              </w:rPr>
              <w:t>20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autoSpaceDE w:val="0"/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snapToGrid w:val="0"/>
              <w:jc w:val="center"/>
              <w:rPr>
                <w:bCs/>
                <w:iCs/>
                <w:color w:val="0000FF"/>
              </w:rPr>
            </w:pPr>
            <w:r>
              <w:rPr>
                <w:bCs/>
                <w:iCs/>
                <w:color w:val="0000FF"/>
              </w:rPr>
              <w:t>10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pStyle w:val="Akapitzlist"/>
              <w:numPr>
                <w:ilvl w:val="0"/>
                <w:numId w:val="123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FF4573" w:rsidRDefault="0073376F" w:rsidP="00642948">
            <w:pPr>
              <w:snapToGrid w:val="0"/>
              <w:spacing w:before="40" w:after="40"/>
              <w:rPr>
                <w:b/>
                <w:bCs/>
              </w:rPr>
            </w:pPr>
            <w:r w:rsidRPr="00FF4573">
              <w:rPr>
                <w:b/>
                <w:bCs/>
              </w:rPr>
              <w:t>Pierwszy wykład odbywa się w siedzibie Uczelni. Dalsze wykłady to e-zajęcia. Podzielone są na moduły i będą udostępniane sekwencyjnie w trakcie semestru:</w:t>
            </w:r>
          </w:p>
          <w:p w:rsidR="0073376F" w:rsidRPr="005915DF" w:rsidRDefault="0073376F" w:rsidP="00642948">
            <w:pPr>
              <w:pStyle w:val="Tekstpodstawowywcity"/>
              <w:spacing w:after="0"/>
              <w:ind w:left="0"/>
              <w:jc w:val="both"/>
              <w:rPr>
                <w:bCs/>
                <w:iCs/>
              </w:rPr>
            </w:pPr>
            <w:r w:rsidRPr="005915DF">
              <w:rPr>
                <w:b/>
                <w:bCs/>
                <w:iCs/>
              </w:rPr>
              <w:t>W1</w:t>
            </w:r>
            <w:r w:rsidRPr="005915DF">
              <w:rPr>
                <w:bCs/>
                <w:iCs/>
              </w:rPr>
              <w:t xml:space="preserve"> (kontaktowy) - Wykład 1. Warsztat informatyczny Studenta WUM </w:t>
            </w:r>
          </w:p>
          <w:p w:rsidR="0073376F" w:rsidRPr="005915DF" w:rsidRDefault="0073376F" w:rsidP="00642948">
            <w:pPr>
              <w:pStyle w:val="Tekstpodstawowywcity"/>
              <w:spacing w:after="0"/>
              <w:ind w:left="0"/>
              <w:jc w:val="both"/>
              <w:rPr>
                <w:bCs/>
                <w:iCs/>
              </w:rPr>
            </w:pPr>
            <w:r w:rsidRPr="005915DF">
              <w:rPr>
                <w:bCs/>
                <w:iCs/>
              </w:rPr>
              <w:t>Wstęp - historia rozwoju sieci i komputerów. Internet medyczny. Internet jako środek przekazu informacji o zdrowiu. Fundacja HON. Prezentacja wybranych portali i źródeł informacji</w:t>
            </w:r>
            <w:r>
              <w:rPr>
                <w:bCs/>
                <w:iCs/>
              </w:rPr>
              <w:t xml:space="preserve">. </w:t>
            </w:r>
            <w:r>
              <w:t>– W1, W2, U1, U2, U4, K1, K2</w:t>
            </w:r>
          </w:p>
          <w:p w:rsidR="0073376F" w:rsidRPr="005915DF" w:rsidRDefault="0073376F" w:rsidP="00642948">
            <w:r w:rsidRPr="005915DF">
              <w:rPr>
                <w:b/>
              </w:rPr>
              <w:t>W2</w:t>
            </w:r>
            <w:r w:rsidRPr="005915DF">
              <w:t xml:space="preserve"> (e-learning) </w:t>
            </w:r>
            <w:r w:rsidRPr="005915DF">
              <w:rPr>
                <w:bCs/>
                <w:iCs/>
              </w:rPr>
              <w:t xml:space="preserve">- Wykład </w:t>
            </w:r>
            <w:r>
              <w:rPr>
                <w:bCs/>
                <w:iCs/>
              </w:rPr>
              <w:t xml:space="preserve">2. </w:t>
            </w:r>
            <w:r w:rsidRPr="005915DF">
              <w:t>Elektroniczna historia choroby (EHC). Standardy wymiany danych medycznych (DICOM, HL7). Interoperacyjność. Systemy klasyfikacji i kodowania. Bezpieczeństwo danych w systemach medycznych.</w:t>
            </w:r>
            <w:r>
              <w:t xml:space="preserve"> – W1, W3, W4, U4, U5, K1, K2</w:t>
            </w:r>
          </w:p>
          <w:p w:rsidR="0073376F" w:rsidRPr="005915DF" w:rsidRDefault="0073376F" w:rsidP="00642948">
            <w:r w:rsidRPr="005915DF">
              <w:rPr>
                <w:b/>
              </w:rPr>
              <w:t>W3</w:t>
            </w:r>
            <w:r w:rsidRPr="005915DF">
              <w:t xml:space="preserve"> (e-learning) </w:t>
            </w:r>
            <w:r w:rsidRPr="005915DF">
              <w:rPr>
                <w:bCs/>
                <w:iCs/>
              </w:rPr>
              <w:t xml:space="preserve">- Wykład </w:t>
            </w:r>
            <w:r>
              <w:rPr>
                <w:bCs/>
                <w:iCs/>
              </w:rPr>
              <w:t xml:space="preserve">3. </w:t>
            </w:r>
            <w:r w:rsidRPr="005915DF">
              <w:t>Systemy obrazowania. Systemy baz danych. Przykłady medycznych baz danych</w:t>
            </w:r>
            <w:r>
              <w:t xml:space="preserve">. </w:t>
            </w:r>
            <w:r w:rsidRPr="0073208F">
              <w:rPr>
                <w:bCs/>
                <w:iCs/>
              </w:rPr>
              <w:t>Systemy CAD/CAM w stomatologii.</w:t>
            </w:r>
            <w:r>
              <w:t xml:space="preserve"> – W1, W3, W4, U4, U5, K1, K2</w:t>
            </w:r>
          </w:p>
          <w:p w:rsidR="0073376F" w:rsidRPr="005915DF" w:rsidRDefault="0073376F" w:rsidP="00642948">
            <w:r w:rsidRPr="005915DF">
              <w:rPr>
                <w:b/>
              </w:rPr>
              <w:t>W4</w:t>
            </w:r>
            <w:r w:rsidRPr="005915DF">
              <w:t xml:space="preserve"> (e-learning)</w:t>
            </w:r>
            <w:r>
              <w:t xml:space="preserve"> - </w:t>
            </w:r>
            <w:r w:rsidRPr="005915DF">
              <w:rPr>
                <w:bCs/>
                <w:iCs/>
              </w:rPr>
              <w:t xml:space="preserve">Wykład </w:t>
            </w:r>
            <w:r>
              <w:rPr>
                <w:bCs/>
                <w:iCs/>
              </w:rPr>
              <w:t>4</w:t>
            </w:r>
            <w:r w:rsidRPr="005915DF">
              <w:t xml:space="preserve">: Informatyka kliniczna i </w:t>
            </w:r>
            <w:proofErr w:type="spellStart"/>
            <w:r w:rsidRPr="005915DF">
              <w:rPr>
                <w:bCs/>
                <w:iCs/>
              </w:rPr>
              <w:t>telemedycyna</w:t>
            </w:r>
            <w:proofErr w:type="spellEnd"/>
            <w:r w:rsidRPr="005915DF">
              <w:rPr>
                <w:bCs/>
                <w:iCs/>
              </w:rPr>
              <w:t xml:space="preserve"> oraz inne nowe specjalności i kierunki medyczne: </w:t>
            </w:r>
            <w:proofErr w:type="spellStart"/>
            <w:r w:rsidRPr="005915DF">
              <w:rPr>
                <w:bCs/>
                <w:iCs/>
              </w:rPr>
              <w:t>eZdrowie</w:t>
            </w:r>
            <w:proofErr w:type="spellEnd"/>
            <w:r w:rsidRPr="005915DF">
              <w:rPr>
                <w:bCs/>
                <w:iCs/>
              </w:rPr>
              <w:t xml:space="preserve">, </w:t>
            </w:r>
            <w:proofErr w:type="spellStart"/>
            <w:r w:rsidRPr="005915DF">
              <w:rPr>
                <w:bCs/>
                <w:iCs/>
              </w:rPr>
              <w:t>mZdrowie</w:t>
            </w:r>
            <w:proofErr w:type="spellEnd"/>
            <w:r w:rsidRPr="005915DF">
              <w:rPr>
                <w:bCs/>
                <w:iCs/>
              </w:rPr>
              <w:t xml:space="preserve">, rzeczywistość wirtualna oraz </w:t>
            </w:r>
            <w:proofErr w:type="spellStart"/>
            <w:r w:rsidRPr="005915DF">
              <w:rPr>
                <w:bCs/>
                <w:iCs/>
              </w:rPr>
              <w:t>bioinformatyka</w:t>
            </w:r>
            <w:proofErr w:type="spellEnd"/>
            <w:r w:rsidRPr="005915DF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>
              <w:t>– W1, W2, K1, K2</w:t>
            </w:r>
          </w:p>
          <w:p w:rsidR="0073376F" w:rsidRPr="005915DF" w:rsidRDefault="0073376F" w:rsidP="00642948">
            <w:r w:rsidRPr="00BE43C2">
              <w:rPr>
                <w:b/>
                <w:lang w:val="en-US"/>
              </w:rPr>
              <w:t>W5</w:t>
            </w:r>
            <w:r w:rsidRPr="00BE43C2">
              <w:rPr>
                <w:lang w:val="en-US"/>
              </w:rPr>
              <w:t xml:space="preserve"> (e-learning) - </w:t>
            </w:r>
            <w:proofErr w:type="spellStart"/>
            <w:r w:rsidRPr="00BE43C2">
              <w:rPr>
                <w:bCs/>
                <w:iCs/>
                <w:lang w:val="en-US"/>
              </w:rPr>
              <w:t>Wykład</w:t>
            </w:r>
            <w:proofErr w:type="spellEnd"/>
            <w:r w:rsidRPr="00BE43C2">
              <w:rPr>
                <w:bCs/>
                <w:iCs/>
                <w:lang w:val="en-US"/>
              </w:rPr>
              <w:t xml:space="preserve"> 5.</w:t>
            </w:r>
            <w:r w:rsidRPr="00BE43C2">
              <w:rPr>
                <w:lang w:val="en-US"/>
              </w:rPr>
              <w:t xml:space="preserve"> </w:t>
            </w:r>
            <w:proofErr w:type="spellStart"/>
            <w:r w:rsidRPr="00BE43C2">
              <w:rPr>
                <w:lang w:val="en-US"/>
              </w:rPr>
              <w:t>Podstawy</w:t>
            </w:r>
            <w:proofErr w:type="spellEnd"/>
            <w:r w:rsidRPr="00BE43C2">
              <w:rPr>
                <w:lang w:val="en-US"/>
              </w:rPr>
              <w:t xml:space="preserve"> Evidence Based Medicine (EBM). </w:t>
            </w:r>
            <w:r w:rsidRPr="005915DF">
              <w:t xml:space="preserve">Internet medyczny. Internetowe bazy bibliograficzne. Baza </w:t>
            </w:r>
            <w:proofErr w:type="spellStart"/>
            <w:r w:rsidRPr="005915DF">
              <w:t>Cochrane</w:t>
            </w:r>
            <w:proofErr w:type="spellEnd"/>
            <w:r w:rsidRPr="005915DF">
              <w:t xml:space="preserve"> i inne źródła literatury medycznej publikujące artykuły zgodnie z zasadami EBM.</w:t>
            </w:r>
            <w:r>
              <w:t xml:space="preserve"> – W1, W2, U1, U4, K1, K2</w:t>
            </w:r>
          </w:p>
          <w:p w:rsidR="0073376F" w:rsidRDefault="0073376F" w:rsidP="00642948">
            <w:pPr>
              <w:snapToGrid w:val="0"/>
              <w:rPr>
                <w:b/>
                <w:bCs/>
              </w:rPr>
            </w:pPr>
          </w:p>
          <w:p w:rsidR="0073376F" w:rsidRDefault="0073376F" w:rsidP="00642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  <w:r>
              <w:t xml:space="preserve"> - Ćwiczenie 1 - Arkusz kalkulacyjny - omówienie przydatnych funkcji programu, tworzenie </w:t>
            </w:r>
            <w:r>
              <w:br/>
              <w:t>i formatowanie wykresów, wykorzystanie arkusza kalkulacyjnego jako prostej medycznej bazy danych. - W1, U1, U3, U4, K1, K2</w:t>
            </w:r>
          </w:p>
          <w:p w:rsidR="0073376F" w:rsidRDefault="0073376F" w:rsidP="00642948">
            <w:pPr>
              <w:snapToGrid w:val="0"/>
            </w:pPr>
            <w:r>
              <w:rPr>
                <w:b/>
                <w:bCs/>
              </w:rPr>
              <w:t>C2</w:t>
            </w:r>
            <w:r>
              <w:t xml:space="preserve"> - Ćwiczenie 2 - Arkusz kalkulacyjny - przygotowanie i przetwarzanie danych do obliczeń statystycznych na przykładzie badania ankietowego, podstawy obliczeń. - W1, U1, U3, U4, K1, K2</w:t>
            </w:r>
          </w:p>
          <w:p w:rsidR="0073376F" w:rsidRDefault="0073376F" w:rsidP="00642948">
            <w:pPr>
              <w:snapToGrid w:val="0"/>
            </w:pPr>
            <w:r>
              <w:rPr>
                <w:b/>
                <w:bCs/>
              </w:rPr>
              <w:t>C3</w:t>
            </w:r>
            <w:r>
              <w:t xml:space="preserve"> - Ćwiczenie 3 - Budowa relacyjnej bazy danych. Tworzenie poprawnej struktury pól, formularzy konstruowanie różnego typu kwerend. Zalety i wady tego typu bazy danych- W1, U1, U3, U4, K1, K2</w:t>
            </w:r>
          </w:p>
          <w:p w:rsidR="0073376F" w:rsidRPr="005B5614" w:rsidRDefault="0073376F" w:rsidP="00642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C4</w:t>
            </w:r>
            <w:r>
              <w:t xml:space="preserve"> - Ćwiczenie 4 - Program do obsługi gabinetu stomatologicznego/przychodni – </w:t>
            </w:r>
            <w:proofErr w:type="spellStart"/>
            <w:r>
              <w:t>Medicus</w:t>
            </w:r>
            <w:proofErr w:type="spellEnd"/>
            <w:r>
              <w:t>. Zajęcia praktyczne z systemów klasyfikacji i kodowania. – W1, W3, W4 U3, U4, U5</w:t>
            </w:r>
          </w:p>
          <w:p w:rsidR="0073376F" w:rsidRPr="00FF4573" w:rsidRDefault="0073376F" w:rsidP="00642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C5</w:t>
            </w:r>
            <w:r>
              <w:t xml:space="preserve"> - Ćwiczenie 5 - </w:t>
            </w:r>
            <w:r w:rsidRPr="005B5614">
              <w:t>Internet jako środek przekazu informacji o zdrowiu. Opracowanie treści stron WWW dla pacjentów</w:t>
            </w:r>
            <w:r>
              <w:t xml:space="preserve">. </w:t>
            </w:r>
            <w:r w:rsidRPr="00DD20C1">
              <w:t>Prawo autorskie i prawo własności intelektualnej w aspekcie wykorzystania informacji dostępnej w sieci Internet oraz pochodzącej z innych źródeł.</w:t>
            </w:r>
            <w:r>
              <w:t xml:space="preserve"> </w:t>
            </w:r>
            <w:r>
              <w:br/>
              <w:t>– W1, W2, U1, U2, U4, K1, K2</w:t>
            </w:r>
          </w:p>
          <w:p w:rsidR="0073376F" w:rsidRDefault="0073376F" w:rsidP="00642948">
            <w:pPr>
              <w:snapToGrid w:val="0"/>
            </w:pPr>
            <w:r>
              <w:rPr>
                <w:b/>
                <w:bCs/>
              </w:rPr>
              <w:t xml:space="preserve">C6 </w:t>
            </w:r>
            <w:r>
              <w:t xml:space="preserve">- Ćwiczenie 6 </w:t>
            </w:r>
            <w:r w:rsidRPr="005B5614">
              <w:t xml:space="preserve">(e-zajęcia) - Podstawowe pojęcia związane z budową witryny internetowej, na przykład portalu informacyjnego dla pacjenta. Zasady zakładania własnej domeny, kont pocztowych i systemów do zarządzania treścią (CMS). Tworzenie i publikacja stron WWW. </w:t>
            </w:r>
            <w:r w:rsidRPr="005B5614">
              <w:lastRenderedPageBreak/>
              <w:t>Netykieta.</w:t>
            </w:r>
            <w:r>
              <w:t xml:space="preserve"> -</w:t>
            </w:r>
            <w:r w:rsidRPr="00255063">
              <w:t>.</w:t>
            </w:r>
            <w:r>
              <w:t xml:space="preserve"> – W1, U1, U2, U4, K1, K2</w:t>
            </w:r>
          </w:p>
          <w:p w:rsidR="0073376F" w:rsidRDefault="0073376F" w:rsidP="00642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C7</w:t>
            </w:r>
            <w:r>
              <w:t xml:space="preserve"> - Ćwiczenie 7 - </w:t>
            </w:r>
            <w:r w:rsidRPr="00536F39">
              <w:t>Podstawy edycji obrazu w programie graficznym. Omówienie podstawowych formatów, metody kompresji i ich właściwości. Przygotowanie plików graficznych do pracy licencjackiej – zdjęcia i wykresy</w:t>
            </w:r>
            <w:r>
              <w:t>. - W1, W4, U1, U3, U4, K1, K2</w:t>
            </w:r>
          </w:p>
          <w:p w:rsidR="0073376F" w:rsidRDefault="0073376F" w:rsidP="00642948">
            <w:pPr>
              <w:snapToGrid w:val="0"/>
            </w:pPr>
            <w:r>
              <w:rPr>
                <w:b/>
                <w:bCs/>
              </w:rPr>
              <w:t>C8</w:t>
            </w:r>
            <w:r>
              <w:t xml:space="preserve"> - Ćwiczenie 8 - Obrazowanie medyczne - podstawowe właściwości formatu DICOM </w:t>
            </w:r>
            <w:r>
              <w:br/>
              <w:t>i systemu PACS. - W1, W4, U1, U3, U4, U5, K1, K2</w:t>
            </w:r>
          </w:p>
          <w:p w:rsidR="0073376F" w:rsidRDefault="0073376F" w:rsidP="0064294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C9</w:t>
            </w:r>
            <w:r>
              <w:t xml:space="preserve"> - Ćwiczenie 9 - </w:t>
            </w:r>
            <w:r w:rsidRPr="00536F39">
              <w:t>Oprogramowanie do edycji pracy licencjackiej, w tym oprogramowanie Open Source.</w:t>
            </w:r>
            <w:r>
              <w:t xml:space="preserve"> – W1, U1, U2, K1, K2</w:t>
            </w:r>
          </w:p>
          <w:p w:rsidR="0073376F" w:rsidRDefault="0073376F" w:rsidP="00642948">
            <w:pPr>
              <w:snapToGrid w:val="0"/>
            </w:pPr>
            <w:r>
              <w:rPr>
                <w:b/>
                <w:bCs/>
              </w:rPr>
              <w:t>C10</w:t>
            </w:r>
            <w:r>
              <w:t xml:space="preserve"> - Ćwiczenie 10 - </w:t>
            </w:r>
            <w:r w:rsidRPr="00536F39">
              <w:t>Omówienie zasad tworzenia prawidłowej prezentacji multimedialnej.</w:t>
            </w:r>
            <w:r>
              <w:t xml:space="preserve"> Zaliczenie - test. -W1, W2, U2, U4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pStyle w:val="Akapitzlist"/>
              <w:numPr>
                <w:ilvl w:val="0"/>
                <w:numId w:val="123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73376F" w:rsidTr="00642948">
        <w:trPr>
          <w:trHeight w:val="46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Default="0073376F" w:rsidP="0064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 przedmiotowego efektu kształcenia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6F" w:rsidRDefault="0073376F" w:rsidP="0064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form</w:t>
            </w:r>
          </w:p>
          <w:p w:rsidR="0073376F" w:rsidRDefault="0073376F" w:rsidP="0064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prowadzonych zajęć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76F" w:rsidRDefault="0073376F" w:rsidP="0064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6F" w:rsidRDefault="0073376F" w:rsidP="00642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zaliczenia</w:t>
            </w:r>
          </w:p>
        </w:tc>
      </w:tr>
      <w:tr w:rsidR="0073376F" w:rsidTr="00642948">
        <w:trPr>
          <w:trHeight w:val="465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584A5A" w:rsidRDefault="0073376F" w:rsidP="00642948">
            <w:pPr>
              <w:snapToGrid w:val="0"/>
              <w:rPr>
                <w:color w:val="000000"/>
              </w:rPr>
            </w:pPr>
            <w:r w:rsidRPr="00584A5A">
              <w:rPr>
                <w:color w:val="000000"/>
              </w:rPr>
              <w:t>W1-W</w:t>
            </w:r>
            <w:r>
              <w:rPr>
                <w:color w:val="000000"/>
              </w:rPr>
              <w:t>4</w:t>
            </w:r>
            <w:r w:rsidRPr="00584A5A">
              <w:rPr>
                <w:color w:val="000000"/>
              </w:rPr>
              <w:t>, U1-U</w:t>
            </w:r>
            <w:r>
              <w:rPr>
                <w:color w:val="000000"/>
              </w:rPr>
              <w:t>5</w:t>
            </w:r>
            <w:r w:rsidRPr="00584A5A">
              <w:rPr>
                <w:color w:val="000000"/>
              </w:rPr>
              <w:t>, K1</w:t>
            </w:r>
            <w:r>
              <w:rPr>
                <w:color w:val="000000"/>
              </w:rPr>
              <w:t>-K2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584A5A">
              <w:rPr>
                <w:color w:val="000000"/>
              </w:rPr>
              <w:t>W</w:t>
            </w:r>
            <w:r>
              <w:rPr>
                <w:color w:val="000000"/>
              </w:rPr>
              <w:t>1-W5</w:t>
            </w:r>
          </w:p>
          <w:p w:rsidR="0073376F" w:rsidRPr="00584A5A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584A5A">
              <w:rPr>
                <w:color w:val="000000"/>
              </w:rPr>
              <w:t>C</w:t>
            </w:r>
            <w:r>
              <w:rPr>
                <w:color w:val="000000"/>
              </w:rPr>
              <w:t>1-C10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960E95" w:rsidRDefault="0073376F" w:rsidP="00642948">
            <w:pPr>
              <w:rPr>
                <w:b/>
                <w:bCs/>
              </w:rPr>
            </w:pPr>
            <w:r w:rsidRPr="00960E95">
              <w:rPr>
                <w:b/>
                <w:bCs/>
                <w:sz w:val="22"/>
                <w:szCs w:val="22"/>
              </w:rPr>
              <w:t>Zaliczenie e-zajęć: pytania testowe i zadania praktyczne.</w:t>
            </w:r>
          </w:p>
          <w:p w:rsidR="0073376F" w:rsidRPr="00960E95" w:rsidRDefault="0073376F" w:rsidP="00642948">
            <w:pPr>
              <w:rPr>
                <w:b/>
                <w:bCs/>
              </w:rPr>
            </w:pPr>
            <w:r w:rsidRPr="00960E95">
              <w:rPr>
                <w:b/>
                <w:bCs/>
                <w:sz w:val="22"/>
                <w:szCs w:val="22"/>
              </w:rPr>
              <w:t>Ćwiczenia z asystentem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960E95">
              <w:rPr>
                <w:b/>
                <w:bCs/>
                <w:sz w:val="22"/>
                <w:szCs w:val="22"/>
              </w:rPr>
              <w:t xml:space="preserve"> aktywność i realizacja tematu. </w:t>
            </w:r>
            <w:r w:rsidRPr="00960E95">
              <w:rPr>
                <w:b/>
                <w:bCs/>
                <w:sz w:val="22"/>
                <w:szCs w:val="22"/>
              </w:rPr>
              <w:br/>
              <w:t>Test elektroniczny (końcowy) – pytania dotyczące materiału ćwiczeń oraz e-zajęć.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960E95" w:rsidRDefault="0073376F" w:rsidP="00642948">
            <w:pPr>
              <w:rPr>
                <w:b/>
                <w:bCs/>
              </w:rPr>
            </w:pPr>
            <w:r w:rsidRPr="00960E95">
              <w:rPr>
                <w:b/>
                <w:bCs/>
                <w:sz w:val="22"/>
                <w:szCs w:val="22"/>
              </w:rPr>
              <w:t xml:space="preserve">Zaliczenie e-zajęć </w:t>
            </w:r>
            <w:r w:rsidRPr="00960E95">
              <w:rPr>
                <w:b/>
                <w:bCs/>
                <w:sz w:val="22"/>
                <w:szCs w:val="22"/>
              </w:rPr>
              <w:br/>
              <w:t>– uzyskanie co najmniej 51% punktów.</w:t>
            </w:r>
            <w:r w:rsidRPr="00960E95">
              <w:rPr>
                <w:b/>
                <w:bCs/>
                <w:sz w:val="22"/>
                <w:szCs w:val="22"/>
              </w:rPr>
              <w:br/>
              <w:t>Kontrola wykonania zadania przez prowadzącego.</w:t>
            </w:r>
          </w:p>
          <w:p w:rsidR="0073376F" w:rsidRPr="00960E95" w:rsidRDefault="0073376F" w:rsidP="00642948">
            <w:pPr>
              <w:rPr>
                <w:b/>
                <w:bCs/>
              </w:rPr>
            </w:pPr>
            <w:r w:rsidRPr="00960E95">
              <w:rPr>
                <w:b/>
                <w:bCs/>
                <w:sz w:val="22"/>
                <w:szCs w:val="22"/>
              </w:rPr>
              <w:t xml:space="preserve">Test końcowy – uzyskanie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960E95">
              <w:rPr>
                <w:b/>
                <w:bCs/>
                <w:sz w:val="22"/>
                <w:szCs w:val="22"/>
              </w:rPr>
              <w:t>co najmniej 51% punktów, tylko 3 dostępne próby.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376F" w:rsidRDefault="0073376F" w:rsidP="009B18E5">
            <w:pPr>
              <w:pStyle w:val="Akapitzlist"/>
              <w:numPr>
                <w:ilvl w:val="0"/>
                <w:numId w:val="123"/>
              </w:numPr>
              <w:suppressAutoHyphens/>
              <w:spacing w:before="120" w:after="120" w:line="240" w:lineRule="auto"/>
              <w:ind w:left="357" w:hanging="357"/>
              <w:contextualSpacing w:val="0"/>
              <w:rPr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1943FF" w:rsidRDefault="0073376F" w:rsidP="00642948">
            <w:pPr>
              <w:rPr>
                <w:b/>
                <w:bCs/>
              </w:rPr>
            </w:pPr>
            <w:r w:rsidRPr="001943FF">
              <w:rPr>
                <w:b/>
                <w:bCs/>
              </w:rPr>
              <w:t>Forma zaliczenia przedmiotu:</w:t>
            </w:r>
          </w:p>
          <w:p w:rsidR="0073376F" w:rsidRPr="00C3772E" w:rsidRDefault="0073376F" w:rsidP="00642948">
            <w:pPr>
              <w:rPr>
                <w:bCs/>
                <w:sz w:val="20"/>
              </w:rPr>
            </w:pPr>
            <w:r w:rsidRPr="007C384E">
              <w:rPr>
                <w:b/>
                <w:bCs/>
              </w:rPr>
              <w:t xml:space="preserve">Ocena zostanie wystawiona na podstawie sumy punktów uzyskanych w trakcie e-zajęć </w:t>
            </w:r>
            <w:r>
              <w:rPr>
                <w:b/>
                <w:bCs/>
              </w:rPr>
              <w:br/>
            </w:r>
            <w:r w:rsidRPr="007C384E">
              <w:rPr>
                <w:b/>
                <w:bCs/>
              </w:rPr>
              <w:t>i na teście końcowym.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E347D">
              <w:rPr>
                <w:bCs/>
                <w:sz w:val="20"/>
                <w:szCs w:val="20"/>
              </w:rPr>
              <w:t>Ocena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E347D">
              <w:rPr>
                <w:bCs/>
                <w:sz w:val="20"/>
                <w:szCs w:val="20"/>
              </w:rPr>
              <w:t>kryterium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157BF2" w:rsidRDefault="0073376F" w:rsidP="006429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iCs/>
                <w:color w:val="0070C0"/>
              </w:rPr>
            </w:pPr>
            <w:r>
              <w:rPr>
                <w:bCs/>
                <w:sz w:val="22"/>
                <w:szCs w:val="22"/>
              </w:rPr>
              <w:t xml:space="preserve">Więcej niż 1 nieobecność na ćwiczeniach </w:t>
            </w:r>
            <w:r>
              <w:rPr>
                <w:bCs/>
                <w:sz w:val="22"/>
                <w:szCs w:val="22"/>
              </w:rPr>
              <w:br/>
              <w:t>z asystentem</w:t>
            </w:r>
            <w:r>
              <w:rPr>
                <w:bCs/>
                <w:sz w:val="22"/>
                <w:szCs w:val="22"/>
              </w:rPr>
              <w:br/>
            </w:r>
            <w:r w:rsidRPr="00157BF2">
              <w:rPr>
                <w:bCs/>
                <w:sz w:val="22"/>
                <w:szCs w:val="22"/>
              </w:rPr>
              <w:t xml:space="preserve">Poniżej lub równo 50% punktów z co najmniej jednego zaliczenia (e-zajęcia lub </w:t>
            </w:r>
            <w:r>
              <w:rPr>
                <w:bCs/>
                <w:sz w:val="22"/>
                <w:szCs w:val="22"/>
              </w:rPr>
              <w:t>test końcowy</w:t>
            </w:r>
            <w:r w:rsidRPr="00157BF2">
              <w:rPr>
                <w:bCs/>
                <w:sz w:val="22"/>
                <w:szCs w:val="22"/>
              </w:rPr>
              <w:t>)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157BF2" w:rsidRDefault="0073376F" w:rsidP="006429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/>
                <w:iCs/>
                <w:color w:val="0070C0"/>
              </w:rPr>
            </w:pPr>
            <w:r w:rsidRPr="00157BF2">
              <w:rPr>
                <w:bCs/>
                <w:sz w:val="22"/>
                <w:szCs w:val="22"/>
              </w:rPr>
              <w:t>51 – 60% punktów, przy czym zarówno z zaliczenia e</w:t>
            </w:r>
            <w:r w:rsidRPr="00157BF2">
              <w:rPr>
                <w:bCs/>
                <w:sz w:val="22"/>
                <w:szCs w:val="22"/>
              </w:rPr>
              <w:noBreakHyphen/>
              <w:t>zajęć, jak i zadania praktycznego student musi otrzymać co najmniej 51% punktów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157BF2" w:rsidRDefault="0073376F" w:rsidP="00642948">
            <w:pPr>
              <w:spacing w:before="40" w:after="40"/>
              <w:rPr>
                <w:color w:val="0070C0"/>
              </w:rPr>
            </w:pPr>
            <w:r w:rsidRPr="00157BF2">
              <w:rPr>
                <w:bCs/>
                <w:sz w:val="22"/>
                <w:szCs w:val="22"/>
              </w:rPr>
              <w:t>61 – 70% punktów, warunek jw.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157BF2" w:rsidRDefault="0073376F" w:rsidP="00642948">
            <w:pPr>
              <w:spacing w:before="40" w:after="40"/>
              <w:rPr>
                <w:color w:val="0070C0"/>
              </w:rPr>
            </w:pPr>
            <w:r w:rsidRPr="00157BF2">
              <w:rPr>
                <w:bCs/>
                <w:sz w:val="22"/>
                <w:szCs w:val="22"/>
              </w:rPr>
              <w:t>71 – 80% punktów, warunek jw.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157BF2" w:rsidRDefault="0073376F" w:rsidP="00642948">
            <w:pPr>
              <w:spacing w:before="40" w:after="40"/>
              <w:rPr>
                <w:color w:val="0070C0"/>
              </w:rPr>
            </w:pPr>
            <w:r w:rsidRPr="00157BF2">
              <w:rPr>
                <w:bCs/>
                <w:sz w:val="22"/>
                <w:szCs w:val="22"/>
              </w:rPr>
              <w:t>81 – 90% punktów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642948">
            <w:pPr>
              <w:spacing w:before="120" w:after="120"/>
              <w:ind w:left="357"/>
              <w:jc w:val="center"/>
              <w:rPr>
                <w:b/>
                <w:bCs/>
                <w:sz w:val="28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157BF2" w:rsidRDefault="0073376F" w:rsidP="00642948">
            <w:pPr>
              <w:spacing w:before="40" w:after="40"/>
              <w:rPr>
                <w:color w:val="0070C0"/>
              </w:rPr>
            </w:pPr>
            <w:r w:rsidRPr="00157BF2">
              <w:rPr>
                <w:bCs/>
                <w:sz w:val="22"/>
                <w:szCs w:val="22"/>
              </w:rPr>
              <w:t>91 – 100% punktów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spacing w:before="120" w:after="12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 xml:space="preserve">Literatura 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5915DF" w:rsidRDefault="0073376F" w:rsidP="00642948">
            <w:pPr>
              <w:spacing w:before="40" w:after="40"/>
              <w:rPr>
                <w:b/>
                <w:sz w:val="20"/>
                <w:szCs w:val="20"/>
              </w:rPr>
            </w:pPr>
            <w:r w:rsidRPr="005915DF">
              <w:rPr>
                <w:b/>
                <w:sz w:val="20"/>
                <w:szCs w:val="20"/>
              </w:rPr>
              <w:t>Literatura obowiązkowa:</w:t>
            </w:r>
          </w:p>
          <w:p w:rsidR="0073376F" w:rsidRPr="005915DF" w:rsidRDefault="0073376F" w:rsidP="00642948">
            <w:pPr>
              <w:spacing w:before="40" w:after="40"/>
              <w:ind w:left="708"/>
              <w:rPr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t>1. Materiały dydaktyczne (e-zajęcia) opublikowane na Platformie WUM.</w:t>
            </w:r>
          </w:p>
          <w:p w:rsidR="0073376F" w:rsidRPr="005915DF" w:rsidRDefault="0073376F" w:rsidP="00642948">
            <w:pPr>
              <w:spacing w:before="40" w:after="40"/>
              <w:ind w:left="708"/>
              <w:rPr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t xml:space="preserve">2. Andrzej Stanisz - Przystępny kurs statystyki z zastosowaniem STATISTICA PL na przykładach </w:t>
            </w:r>
          </w:p>
          <w:p w:rsidR="0073376F" w:rsidRPr="005915DF" w:rsidRDefault="0073376F" w:rsidP="00642948">
            <w:pPr>
              <w:spacing w:before="40" w:after="40"/>
              <w:ind w:left="708"/>
              <w:rPr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lastRenderedPageBreak/>
              <w:t xml:space="preserve">z medycyny TOM I TOM II. </w:t>
            </w:r>
            <w:proofErr w:type="spellStart"/>
            <w:r w:rsidRPr="005915DF">
              <w:rPr>
                <w:sz w:val="20"/>
                <w:szCs w:val="20"/>
              </w:rPr>
              <w:t>StatSoft</w:t>
            </w:r>
            <w:proofErr w:type="spellEnd"/>
            <w:r w:rsidRPr="005915DF">
              <w:rPr>
                <w:sz w:val="20"/>
                <w:szCs w:val="20"/>
              </w:rPr>
              <w:t xml:space="preserve"> Polska, Kraków 2007.</w:t>
            </w:r>
          </w:p>
          <w:p w:rsidR="0073376F" w:rsidRPr="005915DF" w:rsidRDefault="0073376F" w:rsidP="00642948">
            <w:pPr>
              <w:spacing w:before="40" w:after="40"/>
              <w:rPr>
                <w:b/>
                <w:sz w:val="20"/>
                <w:szCs w:val="20"/>
              </w:rPr>
            </w:pPr>
            <w:r w:rsidRPr="005915DF">
              <w:rPr>
                <w:b/>
                <w:sz w:val="20"/>
                <w:szCs w:val="20"/>
              </w:rPr>
              <w:t xml:space="preserve">Literatura uzupełniająca: </w:t>
            </w:r>
          </w:p>
          <w:p w:rsidR="0073376F" w:rsidRPr="005915DF" w:rsidRDefault="0073376F" w:rsidP="00642948">
            <w:pPr>
              <w:spacing w:before="40" w:after="40"/>
              <w:ind w:left="708"/>
              <w:rPr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t>3. Podręcznik „Informatyka Medyczna” pod red. R. Rudowskiego, PWN, Warszawa 2012</w:t>
            </w:r>
          </w:p>
          <w:p w:rsidR="0073376F" w:rsidRPr="005915DF" w:rsidRDefault="0073376F" w:rsidP="00642948">
            <w:pPr>
              <w:spacing w:before="40" w:after="40"/>
              <w:ind w:left="708"/>
              <w:rPr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t xml:space="preserve">4. </w:t>
            </w:r>
            <w:proofErr w:type="spellStart"/>
            <w:r w:rsidRPr="005915DF">
              <w:rPr>
                <w:sz w:val="20"/>
                <w:szCs w:val="20"/>
              </w:rPr>
              <w:t>Watała</w:t>
            </w:r>
            <w:proofErr w:type="spellEnd"/>
            <w:r w:rsidRPr="005915DF">
              <w:rPr>
                <w:sz w:val="20"/>
                <w:szCs w:val="20"/>
              </w:rPr>
              <w:t xml:space="preserve"> C, Różalski M, </w:t>
            </w:r>
            <w:proofErr w:type="spellStart"/>
            <w:r w:rsidRPr="005915DF">
              <w:rPr>
                <w:sz w:val="20"/>
                <w:szCs w:val="20"/>
              </w:rPr>
              <w:t>Boncler</w:t>
            </w:r>
            <w:proofErr w:type="spellEnd"/>
            <w:r w:rsidRPr="005915DF">
              <w:rPr>
                <w:sz w:val="20"/>
                <w:szCs w:val="20"/>
              </w:rPr>
              <w:t xml:space="preserve"> M., </w:t>
            </w:r>
            <w:proofErr w:type="spellStart"/>
            <w:r w:rsidRPr="005915DF">
              <w:rPr>
                <w:sz w:val="20"/>
                <w:szCs w:val="20"/>
              </w:rPr>
              <w:t>Każmierczak</w:t>
            </w:r>
            <w:proofErr w:type="spellEnd"/>
            <w:r w:rsidRPr="005915DF">
              <w:rPr>
                <w:sz w:val="20"/>
                <w:szCs w:val="20"/>
              </w:rPr>
              <w:t xml:space="preserve"> P., Badania  i publikacje w naukach biomedycznych, T.1 i 2, α-</w:t>
            </w:r>
            <w:proofErr w:type="spellStart"/>
            <w:r w:rsidRPr="005915DF">
              <w:rPr>
                <w:sz w:val="20"/>
                <w:szCs w:val="20"/>
              </w:rPr>
              <w:t>medica</w:t>
            </w:r>
            <w:proofErr w:type="spellEnd"/>
            <w:r w:rsidRPr="005915DF">
              <w:rPr>
                <w:sz w:val="20"/>
                <w:szCs w:val="20"/>
              </w:rPr>
              <w:t xml:space="preserve"> </w:t>
            </w:r>
            <w:proofErr w:type="spellStart"/>
            <w:r w:rsidRPr="005915DF">
              <w:rPr>
                <w:sz w:val="20"/>
                <w:szCs w:val="20"/>
              </w:rPr>
              <w:t>press</w:t>
            </w:r>
            <w:proofErr w:type="spellEnd"/>
            <w:r w:rsidRPr="005915DF">
              <w:rPr>
                <w:sz w:val="20"/>
                <w:szCs w:val="20"/>
              </w:rPr>
              <w:t>, 2011.</w:t>
            </w:r>
          </w:p>
          <w:p w:rsidR="0073376F" w:rsidRPr="005915DF" w:rsidRDefault="0073376F" w:rsidP="00642948">
            <w:pPr>
              <w:spacing w:before="40" w:after="40"/>
              <w:ind w:left="708"/>
              <w:rPr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t xml:space="preserve">5. </w:t>
            </w:r>
            <w:proofErr w:type="spellStart"/>
            <w:r w:rsidRPr="005915DF">
              <w:rPr>
                <w:sz w:val="20"/>
                <w:szCs w:val="20"/>
              </w:rPr>
              <w:t>Roterman</w:t>
            </w:r>
            <w:proofErr w:type="spellEnd"/>
            <w:r w:rsidRPr="005915DF">
              <w:rPr>
                <w:sz w:val="20"/>
                <w:szCs w:val="20"/>
              </w:rPr>
              <w:t>-Konieczna I., Statystyka na receptę. Wprowadzenie do statystyki medycznej, Wydawnictwo Uniwersytetu Jagiellońskiego, Kraków 2010.</w:t>
            </w:r>
          </w:p>
          <w:p w:rsidR="0073376F" w:rsidRPr="00D75390" w:rsidRDefault="0073376F" w:rsidP="00642948">
            <w:pPr>
              <w:spacing w:before="40" w:after="40"/>
              <w:ind w:left="708"/>
              <w:jc w:val="both"/>
              <w:rPr>
                <w:b/>
                <w:sz w:val="20"/>
                <w:szCs w:val="20"/>
              </w:rPr>
            </w:pPr>
            <w:r w:rsidRPr="005915DF">
              <w:rPr>
                <w:sz w:val="20"/>
                <w:szCs w:val="20"/>
              </w:rPr>
              <w:t xml:space="preserve">6. </w:t>
            </w:r>
            <w:proofErr w:type="spellStart"/>
            <w:r w:rsidRPr="005915DF">
              <w:rPr>
                <w:sz w:val="20"/>
                <w:szCs w:val="20"/>
              </w:rPr>
              <w:t>Wasylczyk</w:t>
            </w:r>
            <w:proofErr w:type="spellEnd"/>
            <w:r w:rsidRPr="005915DF">
              <w:rPr>
                <w:sz w:val="20"/>
                <w:szCs w:val="20"/>
              </w:rPr>
              <w:t xml:space="preserve"> P., Prezentacje naukowe. Praktyczny poradnik dla studentów, doktorantów i nie tylko, Wydawnictwo Naukowe PWN SA, Warszawa 2017.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spacing w:before="120" w:after="120"/>
              <w:ind w:left="357" w:hanging="357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</w:rPr>
              <w:lastRenderedPageBreak/>
              <w:t>Kalkulacja punktów ECTS</w:t>
            </w:r>
            <w:r>
              <w:rPr>
                <w:i/>
                <w:sz w:val="22"/>
                <w:szCs w:val="20"/>
              </w:rPr>
              <w:t xml:space="preserve"> 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b/>
              </w:rPr>
            </w:pPr>
            <w:r w:rsidRPr="00770F06">
              <w:rPr>
                <w:b/>
              </w:rPr>
              <w:t>Forma aktywności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b/>
              </w:rPr>
            </w:pPr>
            <w:r w:rsidRPr="00770F06">
              <w:rPr>
                <w:b/>
              </w:rPr>
              <w:t xml:space="preserve">Liczba godzin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b/>
              </w:rPr>
            </w:pPr>
            <w:r w:rsidRPr="00770F06">
              <w:rPr>
                <w:b/>
              </w:rPr>
              <w:t>Liczba punktów ECTS</w:t>
            </w:r>
          </w:p>
        </w:tc>
      </w:tr>
      <w:tr w:rsidR="0073376F" w:rsidTr="00642948">
        <w:trPr>
          <w:gridAfter w:val="1"/>
          <w:wAfter w:w="28" w:type="dxa"/>
          <w:trHeight w:val="51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</w:pPr>
            <w:r w:rsidRPr="001943FF">
              <w:rPr>
                <w:b/>
              </w:rPr>
              <w:t>Godziny kontaktowe z nauczycielem akademickim</w:t>
            </w:r>
            <w:r>
              <w:rPr>
                <w:b/>
              </w:rPr>
              <w:t xml:space="preserve"> </w:t>
            </w:r>
            <w:r w:rsidRPr="00F56E7C">
              <w:rPr>
                <w:b/>
              </w:rPr>
              <w:t>(w tym zajęcia e-learningowe):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-108"/>
              <w:jc w:val="center"/>
              <w:rPr>
                <w:color w:val="000000"/>
              </w:rPr>
            </w:pPr>
            <w:r w:rsidRPr="00770F06">
              <w:t>Wykład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ind w:left="360"/>
              <w:jc w:val="center"/>
              <w:rPr>
                <w:b/>
                <w:color w:val="0000FF"/>
              </w:rPr>
            </w:pPr>
            <w:r w:rsidRPr="00770F06"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770F06">
              <w:rPr>
                <w:color w:val="000000"/>
              </w:rPr>
              <w:t>0,3</w:t>
            </w:r>
            <w:r>
              <w:rPr>
                <w:color w:val="000000"/>
              </w:rPr>
              <w:t>6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jc w:val="center"/>
              <w:rPr>
                <w:color w:val="000000"/>
              </w:rPr>
            </w:pPr>
            <w:r w:rsidRPr="00770F06">
              <w:t>Ćwiczenia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ind w:left="360"/>
              <w:jc w:val="center"/>
            </w:pPr>
            <w:r w:rsidRPr="00770F06">
              <w:rPr>
                <w:color w:val="000000"/>
              </w:rPr>
              <w:t>20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jc w:val="center"/>
            </w:pPr>
            <w:r w:rsidRPr="00770F06">
              <w:t>0,</w:t>
            </w:r>
            <w:r>
              <w:t>74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b/>
              </w:rPr>
            </w:pPr>
            <w:r w:rsidRPr="00770F06">
              <w:rPr>
                <w:b/>
              </w:rPr>
              <w:t>Forma aktywności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b/>
              </w:rPr>
            </w:pPr>
            <w:r w:rsidRPr="00770F06">
              <w:rPr>
                <w:b/>
              </w:rPr>
              <w:t xml:space="preserve">Liczba godzin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b/>
              </w:rPr>
            </w:pPr>
            <w:r w:rsidRPr="00770F06">
              <w:rPr>
                <w:b/>
              </w:rPr>
              <w:t>Liczba punktów ECTS</w:t>
            </w:r>
          </w:p>
        </w:tc>
      </w:tr>
      <w:tr w:rsidR="0073376F" w:rsidTr="00642948">
        <w:trPr>
          <w:gridAfter w:val="1"/>
          <w:wAfter w:w="28" w:type="dxa"/>
          <w:trHeight w:val="519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color w:val="000000"/>
              </w:rPr>
            </w:pPr>
            <w:r w:rsidRPr="00770F06">
              <w:rPr>
                <w:b/>
              </w:rPr>
              <w:t>Samodzielna praca studenta: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color w:val="000000"/>
              </w:rPr>
            </w:pPr>
            <w:r w:rsidRPr="00770F06">
              <w:rPr>
                <w:color w:val="000000"/>
              </w:rPr>
              <w:t>Przygotowanie studenta do ćwiczeń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ind w:left="360"/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B5F5B" w:rsidRDefault="0073376F" w:rsidP="00642948">
            <w:pPr>
              <w:jc w:val="center"/>
            </w:pPr>
            <w:r w:rsidRPr="00CB5F5B">
              <w:t>0,1</w:t>
            </w:r>
            <w:r>
              <w:t>8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-108"/>
              <w:jc w:val="center"/>
              <w:rPr>
                <w:color w:val="000000"/>
              </w:rPr>
            </w:pPr>
            <w:r w:rsidRPr="00770F06">
              <w:rPr>
                <w:color w:val="000000"/>
              </w:rPr>
              <w:t>Czytanie wskazanej literatury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ind w:left="360"/>
              <w:jc w:val="center"/>
              <w:rPr>
                <w:i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Pr="00CB5F5B" w:rsidRDefault="0073376F" w:rsidP="00642948">
            <w:pPr>
              <w:jc w:val="center"/>
            </w:pPr>
            <w:r>
              <w:t>0,36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Przygotowanie do </w:t>
            </w:r>
            <w:r w:rsidRPr="00770F06">
              <w:rPr>
                <w:color w:val="000000"/>
              </w:rPr>
              <w:t>zaliczenia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3376F" w:rsidRPr="00770F06" w:rsidRDefault="0073376F" w:rsidP="00642948">
            <w:pPr>
              <w:snapToGrid w:val="0"/>
              <w:ind w:left="360"/>
              <w:jc w:val="center"/>
              <w:rPr>
                <w:i/>
              </w:rPr>
            </w:pPr>
            <w:r w:rsidRPr="00770F06">
              <w:rPr>
                <w:color w:val="00000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pPr>
              <w:jc w:val="center"/>
            </w:pPr>
            <w:r>
              <w:t>0,36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ind w:left="360"/>
              <w:jc w:val="center"/>
              <w:rPr>
                <w:color w:val="000000"/>
              </w:rPr>
            </w:pPr>
            <w:r w:rsidRPr="00770F06">
              <w:t>Razem</w:t>
            </w:r>
          </w:p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snapToGri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Pr="00770F06" w:rsidRDefault="0073376F" w:rsidP="00642948">
            <w:pPr>
              <w:snapToGrid w:val="0"/>
              <w:jc w:val="center"/>
              <w:rPr>
                <w:color w:val="000000"/>
              </w:rPr>
            </w:pPr>
            <w:r w:rsidRPr="00770F06">
              <w:rPr>
                <w:color w:val="000000"/>
              </w:rPr>
              <w:t>2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76F" w:rsidRDefault="0073376F" w:rsidP="009B18E5">
            <w:pPr>
              <w:numPr>
                <w:ilvl w:val="0"/>
                <w:numId w:val="123"/>
              </w:numPr>
              <w:suppressAutoHyphens/>
              <w:rPr>
                <w:rFonts w:ascii="Arial" w:hAnsi="Arial" w:cs="Arial"/>
                <w:bCs/>
              </w:rPr>
            </w:pPr>
            <w:r>
              <w:rPr>
                <w:b/>
                <w:sz w:val="28"/>
              </w:rPr>
              <w:t>Informacje dodatkowe</w:t>
            </w:r>
            <w:r>
              <w:rPr>
                <w:i/>
                <w:sz w:val="22"/>
                <w:szCs w:val="20"/>
              </w:rPr>
              <w:t xml:space="preserve"> </w:t>
            </w:r>
          </w:p>
        </w:tc>
      </w:tr>
      <w:tr w:rsidR="0073376F" w:rsidTr="00642948">
        <w:trPr>
          <w:gridAfter w:val="1"/>
          <w:wAfter w:w="28" w:type="dxa"/>
          <w:trHeight w:val="465"/>
        </w:trPr>
        <w:tc>
          <w:tcPr>
            <w:tcW w:w="9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76F" w:rsidRDefault="0073376F" w:rsidP="00642948">
            <w:r w:rsidRPr="00533F02">
              <w:rPr>
                <w:b/>
              </w:rPr>
              <w:t>Pierwszy wykład i pierwsze ćwiczenia odbywają się w siedzibie Uczelni. Terminy wykładów oraz zajęć dla poszczególnych grup podane są w planie zajęć. Na pierwszych ćwiczeniach studenci otrzymają informacje dotyczące e-zajęć.</w:t>
            </w:r>
            <w:r>
              <w:t xml:space="preserve"> </w:t>
            </w:r>
            <w:r>
              <w:br/>
              <w:t xml:space="preserve">Na platformę WUM (e-learning.wum.edu.pl) studenci logują się jak do usługi SSL-WUM, wpisują swój identyfikator (s0+ nr indeksu): s0XXXXX i podają hasło takie samo, jak do usługi SSL-WUM. </w:t>
            </w:r>
            <w:r>
              <w:br/>
            </w:r>
            <w:r w:rsidRPr="00672B78">
              <w:rPr>
                <w:u w:val="single"/>
              </w:rPr>
              <w:t>Uprzejmie prosimy, aby każdy student sprawdził przed zajęciami, czy może się zalogować na Platformę WUM. W razie problemów proszę kontaktować się z działem IT WUM (it.wum.edu.pl).</w:t>
            </w:r>
          </w:p>
          <w:p w:rsidR="0073376F" w:rsidRPr="00DE6356" w:rsidRDefault="0073376F" w:rsidP="00642948">
            <w:pPr>
              <w:rPr>
                <w:b/>
              </w:rPr>
            </w:pPr>
            <w:r w:rsidRPr="00DE6356">
              <w:rPr>
                <w:b/>
              </w:rPr>
              <w:t xml:space="preserve">Zaliczenie (test końcowy) przeprowadzany jest na ostatnich zajęciach </w:t>
            </w:r>
            <w:r>
              <w:rPr>
                <w:b/>
              </w:rPr>
              <w:t>w siedzibie Uczelni</w:t>
            </w:r>
            <w:r w:rsidRPr="00DE6356">
              <w:rPr>
                <w:b/>
              </w:rPr>
              <w:t>.</w:t>
            </w:r>
          </w:p>
          <w:p w:rsidR="0073376F" w:rsidRDefault="0073376F" w:rsidP="00642948">
            <w:pPr>
              <w:rPr>
                <w:b/>
              </w:rPr>
            </w:pPr>
          </w:p>
          <w:p w:rsidR="0073376F" w:rsidRDefault="0073376F" w:rsidP="00642948">
            <w:r w:rsidRPr="004E4BCF">
              <w:rPr>
                <w:b/>
              </w:rPr>
              <w:t xml:space="preserve">Przy Zakładzie działa Studenckie Koło Naukowe Informatyki Medycznej i </w:t>
            </w:r>
            <w:proofErr w:type="spellStart"/>
            <w:r w:rsidRPr="004E4BCF">
              <w:rPr>
                <w:b/>
              </w:rPr>
              <w:t>Telemedycyny</w:t>
            </w:r>
            <w:proofErr w:type="spellEnd"/>
            <w:r w:rsidRPr="004E4BCF">
              <w:rPr>
                <w:b/>
              </w:rPr>
              <w:t xml:space="preserve"> </w:t>
            </w:r>
            <w:r w:rsidRPr="004E4BCF">
              <w:rPr>
                <w:b/>
              </w:rPr>
              <w:br/>
              <w:t xml:space="preserve">– opiekun: Emanuel </w:t>
            </w:r>
            <w:proofErr w:type="spellStart"/>
            <w:r w:rsidRPr="004E4BCF">
              <w:rPr>
                <w:b/>
              </w:rPr>
              <w:t>Tataj</w:t>
            </w:r>
            <w:proofErr w:type="spellEnd"/>
            <w:r w:rsidRPr="004E4BCF">
              <w:rPr>
                <w:b/>
              </w:rPr>
              <w:t xml:space="preserve"> (kontakt: emanuel.tataj@wum.edu.pl)</w:t>
            </w:r>
          </w:p>
        </w:tc>
      </w:tr>
    </w:tbl>
    <w:p w:rsidR="0073376F" w:rsidRDefault="0073376F" w:rsidP="0073376F">
      <w:pPr>
        <w:autoSpaceDE w:val="0"/>
        <w:spacing w:before="120" w:after="120"/>
      </w:pPr>
    </w:p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1496"/>
        <w:gridCol w:w="920"/>
        <w:gridCol w:w="2153"/>
        <w:gridCol w:w="263"/>
        <w:gridCol w:w="21"/>
        <w:gridCol w:w="2395"/>
      </w:tblGrid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lastRenderedPageBreak/>
              <w:t>Metryczka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Lekarsko-dentystyczny</w:t>
            </w:r>
          </w:p>
        </w:tc>
      </w:tr>
      <w:tr w:rsidR="00BC5BF8" w:rsidRPr="008B6AD6" w:rsidTr="00642948">
        <w:trPr>
          <w:trHeight w:val="697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Default="00BC5BF8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BC5BF8" w:rsidRDefault="00BC5BF8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BC5BF8" w:rsidRPr="008B6AD6" w:rsidRDefault="00BC5BF8" w:rsidP="006429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2018/2019</w:t>
            </w:r>
          </w:p>
        </w:tc>
      </w:tr>
      <w:tr w:rsidR="00BC5BF8" w:rsidRPr="00AC039C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AC039C" w:rsidRDefault="00BC5BF8" w:rsidP="00642948">
            <w:pPr>
              <w:rPr>
                <w:b/>
                <w:sz w:val="22"/>
                <w:szCs w:val="22"/>
              </w:rPr>
            </w:pPr>
            <w:r w:rsidRPr="00AC039C">
              <w:rPr>
                <w:b/>
                <w:sz w:val="22"/>
                <w:szCs w:val="22"/>
              </w:rPr>
              <w:t>Język obcy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40313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 xml:space="preserve">Studium Języków Obcych WUM </w:t>
            </w:r>
          </w:p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 xml:space="preserve">ul. Księcia </w:t>
            </w:r>
            <w:proofErr w:type="spellStart"/>
            <w:r w:rsidRPr="008B6AD6">
              <w:rPr>
                <w:bCs/>
                <w:iCs/>
                <w:sz w:val="22"/>
                <w:szCs w:val="22"/>
              </w:rPr>
              <w:t>Trojdena</w:t>
            </w:r>
            <w:proofErr w:type="spellEnd"/>
            <w:r w:rsidRPr="008B6AD6">
              <w:rPr>
                <w:bCs/>
                <w:iCs/>
                <w:sz w:val="22"/>
                <w:szCs w:val="22"/>
              </w:rPr>
              <w:t xml:space="preserve"> 2a,  02-109 Warszawa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Maciej </w:t>
            </w:r>
            <w:proofErr w:type="spellStart"/>
            <w:r w:rsidRPr="008B6AD6">
              <w:rPr>
                <w:sz w:val="22"/>
                <w:szCs w:val="22"/>
                <w:lang w:val="en-US"/>
              </w:rPr>
              <w:t>Ganczar</w:t>
            </w:r>
            <w:proofErr w:type="spellEnd"/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 xml:space="preserve">Rok studiów: 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I rok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Semestr: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semestr </w:t>
            </w:r>
            <w:r>
              <w:rPr>
                <w:sz w:val="22"/>
                <w:szCs w:val="22"/>
              </w:rPr>
              <w:t>1 i 2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Podstawowy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Mgr Grażyna </w:t>
            </w:r>
            <w:proofErr w:type="spellStart"/>
            <w:r w:rsidRPr="008B6AD6">
              <w:rPr>
                <w:sz w:val="22"/>
                <w:szCs w:val="22"/>
              </w:rPr>
              <w:t>Wodnicka</w:t>
            </w:r>
            <w:proofErr w:type="spellEnd"/>
            <w:r w:rsidRPr="008B6AD6">
              <w:rPr>
                <w:sz w:val="22"/>
                <w:szCs w:val="22"/>
              </w:rPr>
              <w:t xml:space="preserve"> – język angielski</w:t>
            </w:r>
          </w:p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Mgr Barbara </w:t>
            </w:r>
            <w:proofErr w:type="spellStart"/>
            <w:r w:rsidRPr="008B6AD6">
              <w:rPr>
                <w:sz w:val="22"/>
                <w:szCs w:val="22"/>
              </w:rPr>
              <w:t>Tryuk</w:t>
            </w:r>
            <w:proofErr w:type="spellEnd"/>
            <w:r w:rsidRPr="008B6AD6">
              <w:rPr>
                <w:sz w:val="22"/>
                <w:szCs w:val="22"/>
              </w:rPr>
              <w:t>-Czapska – język francuski</w:t>
            </w:r>
          </w:p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Mgr Mariola </w:t>
            </w:r>
            <w:proofErr w:type="spellStart"/>
            <w:r w:rsidRPr="008B6AD6">
              <w:rPr>
                <w:sz w:val="22"/>
                <w:szCs w:val="22"/>
              </w:rPr>
              <w:t>Strzelak</w:t>
            </w:r>
            <w:proofErr w:type="spellEnd"/>
            <w:r w:rsidRPr="008B6AD6">
              <w:rPr>
                <w:sz w:val="22"/>
                <w:szCs w:val="22"/>
              </w:rPr>
              <w:t xml:space="preserve">  – język niemiecki</w:t>
            </w:r>
          </w:p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Mgr Kinga </w:t>
            </w:r>
            <w:proofErr w:type="spellStart"/>
            <w:r w:rsidRPr="008B6AD6">
              <w:rPr>
                <w:sz w:val="22"/>
                <w:szCs w:val="22"/>
              </w:rPr>
              <w:t>Szkurłat</w:t>
            </w:r>
            <w:proofErr w:type="spellEnd"/>
            <w:r w:rsidRPr="008B6AD6">
              <w:rPr>
                <w:sz w:val="22"/>
                <w:szCs w:val="22"/>
              </w:rPr>
              <w:t xml:space="preserve">   – język rosyjski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Nie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 xml:space="preserve">Mgr Grażyna </w:t>
            </w:r>
            <w:proofErr w:type="spellStart"/>
            <w:r w:rsidRPr="008B6AD6">
              <w:rPr>
                <w:bCs/>
                <w:iCs/>
                <w:sz w:val="22"/>
                <w:szCs w:val="22"/>
              </w:rPr>
              <w:t>Wodnicka</w:t>
            </w:r>
            <w:proofErr w:type="spellEnd"/>
          </w:p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tel. 22-57-20-863</w:t>
            </w:r>
          </w:p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adres e-mail: sjosekretariat@wum.edu.pl</w:t>
            </w:r>
          </w:p>
        </w:tc>
      </w:tr>
      <w:tr w:rsidR="00BC5BF8" w:rsidRPr="008B6AD6" w:rsidTr="00642948">
        <w:trPr>
          <w:trHeight w:val="465"/>
        </w:trPr>
        <w:tc>
          <w:tcPr>
            <w:tcW w:w="3911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B6AD6">
              <w:rPr>
                <w:i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BC5BF8" w:rsidRPr="008B6AD6" w:rsidTr="00642948">
        <w:trPr>
          <w:trHeight w:val="192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 xml:space="preserve">Cele kształcenia  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Posługiwanie się wybranym językiem obcym na poziomie B2 według ESOKJ w zakresie higieny stomatologicznej, z rozróżnieniem języka tekstów specjalistycznych i komunikacji w środowisku zawodowym oraz w komunikacji z pacjentem.</w:t>
            </w:r>
          </w:p>
        </w:tc>
      </w:tr>
      <w:tr w:rsidR="00BC5BF8" w:rsidRPr="008B6AD6" w:rsidTr="00642948">
        <w:trPr>
          <w:trHeight w:val="312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 xml:space="preserve">Wymagania wstępne 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ind w:left="720"/>
              <w:jc w:val="both"/>
              <w:rPr>
                <w:bCs/>
                <w:iCs/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Opanowanie wybranego języka na poziomie B1 Europejskiego Systemu Opisu Kształcenia Językowego Rady Europy (ocena na świadectwie maturalnym lub właściwy certyfikat).</w:t>
            </w:r>
          </w:p>
        </w:tc>
      </w:tr>
      <w:tr w:rsidR="00BC5BF8" w:rsidRPr="008B6AD6" w:rsidTr="00642948">
        <w:trPr>
          <w:trHeight w:val="344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numPr>
                <w:ilvl w:val="0"/>
                <w:numId w:val="48"/>
              </w:numPr>
              <w:spacing w:before="120" w:after="120"/>
              <w:ind w:left="357" w:hanging="357"/>
              <w:rPr>
                <w:b/>
                <w:bCs/>
                <w:sz w:val="22"/>
                <w:szCs w:val="22"/>
              </w:rPr>
            </w:pPr>
            <w:r w:rsidRPr="008B6AD6">
              <w:rPr>
                <w:b/>
                <w:bCs/>
                <w:sz w:val="22"/>
                <w:szCs w:val="22"/>
              </w:rPr>
              <w:t>Przedmiotowe efekty kształcenia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Symbol przedmiotowego efektu kształcenia</w:t>
            </w:r>
          </w:p>
        </w:tc>
        <w:tc>
          <w:tcPr>
            <w:tcW w:w="4961" w:type="dxa"/>
            <w:gridSpan w:val="6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Treść przedmiotowego efektu kształcenia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Odniesienie do efektu kierunkowego (numer)</w:t>
            </w: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B6AD6">
              <w:rPr>
                <w:rFonts w:ascii="Times New Roman" w:hAnsi="Times New Roman"/>
              </w:rPr>
              <w:t xml:space="preserve">          </w:t>
            </w:r>
            <w:r w:rsidRPr="008B6AD6">
              <w:rPr>
                <w:rFonts w:ascii="Times New Roman" w:hAnsi="Times New Roman"/>
                <w:b/>
              </w:rPr>
              <w:t>WIEDZA – absolwent</w:t>
            </w:r>
          </w:p>
        </w:tc>
        <w:tc>
          <w:tcPr>
            <w:tcW w:w="2395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jc w:val="center"/>
              <w:rPr>
                <w:sz w:val="22"/>
                <w:szCs w:val="22"/>
                <w:lang w:val="en-US"/>
              </w:rPr>
            </w:pPr>
            <w:r w:rsidRPr="008B6AD6">
              <w:rPr>
                <w:sz w:val="22"/>
                <w:szCs w:val="22"/>
                <w:lang w:val="en-US"/>
              </w:rPr>
              <w:lastRenderedPageBreak/>
              <w:t>HS-W.01</w:t>
            </w: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lastRenderedPageBreak/>
              <w:t>W wybranym języku obcym:</w:t>
            </w:r>
          </w:p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lastRenderedPageBreak/>
              <w:t>1.Posiada niezbędną wiedzę ogólną i kierunkową w zakresie podstawowych nauk medycznych i stomatologicznych</w:t>
            </w:r>
          </w:p>
        </w:tc>
        <w:tc>
          <w:tcPr>
            <w:tcW w:w="2395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lastRenderedPageBreak/>
              <w:t>P6S-WG</w:t>
            </w: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 xml:space="preserve">         UMIEJĘTNOŚCI - absolwent </w:t>
            </w:r>
          </w:p>
        </w:tc>
        <w:tc>
          <w:tcPr>
            <w:tcW w:w="2395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BF8" w:rsidRPr="008B6AD6" w:rsidTr="00642948">
        <w:trPr>
          <w:trHeight w:val="5925"/>
        </w:trPr>
        <w:tc>
          <w:tcPr>
            <w:tcW w:w="2307" w:type="dxa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r w:rsidRPr="008B6AD6">
              <w:rPr>
                <w:sz w:val="22"/>
                <w:szCs w:val="22"/>
                <w:lang w:val="en-US"/>
              </w:rPr>
              <w:t>HS-U.01</w:t>
            </w: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r w:rsidRPr="008B6AD6">
              <w:rPr>
                <w:sz w:val="22"/>
                <w:szCs w:val="22"/>
                <w:lang w:val="en-US"/>
              </w:rPr>
              <w:t>HS-U.02</w:t>
            </w: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r w:rsidRPr="008B6AD6">
              <w:rPr>
                <w:sz w:val="22"/>
                <w:szCs w:val="22"/>
                <w:lang w:val="en-US"/>
              </w:rPr>
              <w:t>HS-U.03</w:t>
            </w: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1.Zna język obcy – rozumie znaczenie głównych wątków przekazu zawartego w złożonych tekstach na tematy konkretne i abstrakcyjne, łącznie z rozumieniem dyskusji na tematy związane ze zdrowiem publicznym</w:t>
            </w: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2.Posługuje się zasobem środków językowych (leksykalnych, gramatycznych, ortograficznych oraz fonetycznych), umożliwiających realizację zadań zawodowych; interpretuje wypowiedzi dotyczące wykonywania typowych czynności zawodowych artykułowane powoli i wyraźnie, w standardowej odmianie języka; analizuje i interpretuje krótkie teksty pisemne dotyczące wykonywania typowych czynności zawodowych; formułuje krótkie i zrozumiałe wypowiedzi oraz teksty pisemne umożliwiające komunikowanie się w środowisku pracy;</w:t>
            </w: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korzysta z obcojęzycznych źródeł informacji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3.Wyraża swoją wiedzę pisemnie i ustnie (</w:t>
            </w:r>
            <w:proofErr w:type="spellStart"/>
            <w:r w:rsidRPr="008B6AD6">
              <w:rPr>
                <w:sz w:val="22"/>
                <w:szCs w:val="22"/>
              </w:rPr>
              <w:t>np.poprzez</w:t>
            </w:r>
            <w:proofErr w:type="spellEnd"/>
            <w:r w:rsidRPr="008B6AD6">
              <w:rPr>
                <w:sz w:val="22"/>
                <w:szCs w:val="22"/>
              </w:rPr>
              <w:t xml:space="preserve"> przeprowadzenie prezentacji) na poziomie akademickim</w:t>
            </w:r>
          </w:p>
        </w:tc>
        <w:tc>
          <w:tcPr>
            <w:tcW w:w="2395" w:type="dxa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P6S-UW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 xml:space="preserve">KOMPETENCJE SPOŁECZNE </w:t>
            </w:r>
          </w:p>
          <w:p w:rsidR="00BC5BF8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– absolwent jest gotów do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r w:rsidRPr="008B6AD6">
              <w:rPr>
                <w:b/>
                <w:sz w:val="22"/>
                <w:szCs w:val="22"/>
              </w:rPr>
              <w:t xml:space="preserve">         </w:t>
            </w:r>
            <w:r w:rsidRPr="008B6AD6">
              <w:rPr>
                <w:sz w:val="22"/>
                <w:szCs w:val="22"/>
                <w:lang w:val="en-US"/>
              </w:rPr>
              <w:t>HS-K.01</w:t>
            </w:r>
          </w:p>
          <w:p w:rsidR="00BC5BF8" w:rsidRPr="008B6AD6" w:rsidRDefault="00BC5BF8" w:rsidP="006429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6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Stosowania metod prawidłowej komunikacji w relacjach z pacjentami i współpracownikami</w:t>
            </w:r>
          </w:p>
        </w:tc>
        <w:tc>
          <w:tcPr>
            <w:tcW w:w="2395" w:type="dxa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P6S-UO</w:t>
            </w:r>
          </w:p>
          <w:p w:rsidR="00BC5BF8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  <w:p w:rsidR="00BC5BF8" w:rsidRPr="008B6AD6" w:rsidRDefault="00BC5BF8" w:rsidP="006429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5BF8" w:rsidRPr="008B6AD6" w:rsidTr="00642948">
        <w:trPr>
          <w:trHeight w:val="627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8B6AD6">
              <w:rPr>
                <w:rFonts w:ascii="Times New Roman" w:hAnsi="Times New Roman"/>
                <w:b/>
                <w:bCs/>
              </w:rPr>
              <w:t>Formy prowadzonych zajęć</w:t>
            </w:r>
          </w:p>
        </w:tc>
      </w:tr>
      <w:tr w:rsidR="00BC5BF8" w:rsidRPr="008B6AD6" w:rsidTr="00642948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Forma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Liczba grup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 xml:space="preserve">Minimalna liczba osób </w:t>
            </w:r>
            <w:r w:rsidRPr="008B6AD6">
              <w:rPr>
                <w:bCs/>
                <w:i/>
                <w:iCs/>
                <w:sz w:val="22"/>
                <w:szCs w:val="22"/>
              </w:rPr>
              <w:br/>
              <w:t>w grupie</w:t>
            </w:r>
          </w:p>
        </w:tc>
      </w:tr>
      <w:tr w:rsidR="00BC5BF8" w:rsidRPr="008B6AD6" w:rsidTr="00642948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 xml:space="preserve">                  -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C5BF8" w:rsidRPr="008B6AD6" w:rsidTr="00642948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BC5BF8" w:rsidRPr="008B6AD6" w:rsidTr="00642948">
        <w:trPr>
          <w:trHeight w:val="536"/>
        </w:trPr>
        <w:tc>
          <w:tcPr>
            <w:tcW w:w="2415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6AD6">
              <w:rPr>
                <w:bCs/>
                <w:i/>
                <w:iCs/>
                <w:sz w:val="22"/>
                <w:szCs w:val="22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540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 xml:space="preserve">        20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8B6AD6">
              <w:rPr>
                <w:rFonts w:ascii="Times New Roman" w:hAnsi="Times New Roman"/>
                <w:b/>
                <w:bCs/>
              </w:rPr>
              <w:t>Tematy zajęć i treści kształcenia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C1-2 - Specjalności w stomatologii, podstawowa terminologia stomatologiczna 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w wybranym języku obcym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 xml:space="preserve"> W01, U01)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C3 - Osoby pracujące w klinice dentystycznej, zakres obowiązków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U.01, K01)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C4 - Podstawowe obowiązki higienisty/</w:t>
            </w:r>
            <w:proofErr w:type="spellStart"/>
            <w:r w:rsidRPr="008B6AD6">
              <w:rPr>
                <w:sz w:val="22"/>
                <w:szCs w:val="22"/>
              </w:rPr>
              <w:t>tki</w:t>
            </w:r>
            <w:proofErr w:type="spellEnd"/>
            <w:r w:rsidRPr="008B6AD6">
              <w:rPr>
                <w:sz w:val="22"/>
                <w:szCs w:val="22"/>
              </w:rPr>
              <w:t xml:space="preserve">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C5 - Budowa anatomiczna jamy ustnej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C6 - Uzębienie – rodzaje zębów, ich budowa i funkcje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lastRenderedPageBreak/>
              <w:t>C7 - Wyposażenie i podstawowe narzędzia używane w poradni stomatologicznej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 xml:space="preserve">W01, U01) 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C8 - Codzienna higiena jamy ustnej – stosowane środki i metody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 xml:space="preserve">W01, U01, U02) 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C9 - Techniki szczotkowania i nitkowania zębów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C10 - Czyszczenie języka, płukanie jamy ustnej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C11 - Rodzaje szczoteczek i past do zębów.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C12 – Kolokwium (HS-U03)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C13 - Wyjaśnianie pacjentowi zasad higieny jamy ustnej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U02, K.01)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C14 - Wyjaśnianie rodzicom  zasad higieny jamy ustnej dzieci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U02, K01)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C15 - Zastosowanie fluoru w profilaktyce stomatologicznej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C16 - Skutki nadmiaru fluoru – ostrzeganie i udzielanie porad pacjentom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U02, K01)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C17 - Rozwój próchnicy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C18 - Wpływ czynników dietetycznych na rozwój próchnicy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U02, K01)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C19 - Choroby przyzębia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C20 – Usuwanie złogów nazębnych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C21 – Laki szczelinowe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C22 – Kolokwium (HS-U03)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C23 - Wywiad medyczny, dokumentacja medyczna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U01, U02, U03)</w:t>
            </w:r>
          </w:p>
          <w:p w:rsidR="00BC5BF8" w:rsidRPr="008B6AD6" w:rsidRDefault="00BC5BF8" w:rsidP="0064294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C24 - Umawianie pacjenta na wizytę, kierowanie na  leczenie specjalistyczne (</w:t>
            </w:r>
            <w:r w:rsidRPr="008B6AD6">
              <w:rPr>
                <w:bCs/>
                <w:sz w:val="22"/>
                <w:szCs w:val="22"/>
              </w:rPr>
              <w:t>HS:</w:t>
            </w:r>
            <w:r w:rsidRPr="008B6AD6">
              <w:rPr>
                <w:sz w:val="22"/>
                <w:szCs w:val="22"/>
              </w:rPr>
              <w:t>W01, K01)</w:t>
            </w:r>
          </w:p>
          <w:p w:rsidR="00BC5BF8" w:rsidRPr="008B6AD6" w:rsidRDefault="00BC5BF8" w:rsidP="00642948">
            <w:pPr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C25 – Wypowiedzi ustne – prezentacje (HS: W01, K01)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8B6AD6">
              <w:rPr>
                <w:rFonts w:ascii="Times New Roman" w:hAnsi="Times New Roman"/>
                <w:b/>
                <w:bCs/>
              </w:rPr>
              <w:lastRenderedPageBreak/>
              <w:t>Sposoby weryfikacji efektów kształcenia</w:t>
            </w: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Symbol przedmiotowego efektu kształcenia</w:t>
            </w:r>
          </w:p>
        </w:tc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Symbole form prowadzonych zajęć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Sposoby weryfikacji efektu kształcenia</w:t>
            </w:r>
          </w:p>
        </w:tc>
        <w:tc>
          <w:tcPr>
            <w:tcW w:w="2679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Kryterium zaliczenia</w:t>
            </w: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bCs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 xml:space="preserve">HS – W.01, U.01,U.02,U-03,K-0.1 </w:t>
            </w:r>
          </w:p>
          <w:p w:rsidR="00BC5BF8" w:rsidRPr="008B6AD6" w:rsidRDefault="00BC5BF8" w:rsidP="00642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C01-11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 xml:space="preserve">Kolokwium </w:t>
            </w:r>
          </w:p>
          <w:p w:rsidR="00BC5BF8" w:rsidRPr="008B6AD6" w:rsidRDefault="00BC5BF8" w:rsidP="00642948">
            <w:pPr>
              <w:jc w:val="center"/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679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/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60%</w:t>
            </w:r>
          </w:p>
        </w:tc>
      </w:tr>
      <w:tr w:rsidR="00BC5BF8" w:rsidRPr="008B6AD6" w:rsidTr="00642948">
        <w:trPr>
          <w:trHeight w:val="465"/>
        </w:trPr>
        <w:tc>
          <w:tcPr>
            <w:tcW w:w="2307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bCs/>
                <w:sz w:val="22"/>
                <w:szCs w:val="22"/>
              </w:rPr>
            </w:pPr>
          </w:p>
          <w:p w:rsidR="00BC5BF8" w:rsidRPr="008B6AD6" w:rsidRDefault="00BC5BF8" w:rsidP="00642948">
            <w:pPr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HS – W.01, U.01,U.02,U-03,K-0.1</w:t>
            </w:r>
          </w:p>
          <w:p w:rsidR="00BC5BF8" w:rsidRPr="008B6AD6" w:rsidRDefault="00BC5BF8" w:rsidP="0064294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C13 – 21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Kolokwium</w:t>
            </w:r>
          </w:p>
          <w:p w:rsidR="00BC5BF8" w:rsidRPr="008B6AD6" w:rsidRDefault="00BC5BF8" w:rsidP="00642948">
            <w:pPr>
              <w:jc w:val="center"/>
              <w:rPr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 xml:space="preserve">Forma testowa pisemna </w:t>
            </w:r>
          </w:p>
        </w:tc>
        <w:tc>
          <w:tcPr>
            <w:tcW w:w="2679" w:type="dxa"/>
            <w:gridSpan w:val="3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/>
                <w:bCs/>
                <w:sz w:val="22"/>
                <w:szCs w:val="22"/>
              </w:rPr>
            </w:pPr>
            <w:r w:rsidRPr="008B6AD6">
              <w:rPr>
                <w:bCs/>
                <w:sz w:val="22"/>
                <w:szCs w:val="22"/>
              </w:rPr>
              <w:t>60%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8B6AD6">
              <w:rPr>
                <w:rFonts w:ascii="Times New Roman" w:hAnsi="Times New Roman"/>
                <w:b/>
                <w:bCs/>
              </w:rPr>
              <w:t>Kryteria oceniania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jc w:val="center"/>
              <w:rPr>
                <w:b/>
                <w:bCs/>
                <w:sz w:val="22"/>
                <w:szCs w:val="22"/>
              </w:rPr>
            </w:pPr>
            <w:r w:rsidRPr="008B6AD6">
              <w:rPr>
                <w:b/>
                <w:bCs/>
                <w:sz w:val="22"/>
                <w:szCs w:val="22"/>
              </w:rPr>
              <w:t>Forma zaliczenia przedmiotu: obowiązkowa obecność na wszystkich ćwiczeniach, pisemne kolokwium na koniec semestru, wypowiedź ustna – wygłoszenie prezentacji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6AD6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2,0 (</w:t>
            </w:r>
            <w:proofErr w:type="spellStart"/>
            <w:r w:rsidRPr="008B6AD6">
              <w:rPr>
                <w:b/>
                <w:bCs/>
                <w:iCs/>
                <w:sz w:val="22"/>
                <w:szCs w:val="22"/>
              </w:rPr>
              <w:t>ndst</w:t>
            </w:r>
            <w:proofErr w:type="spellEnd"/>
            <w:r w:rsidRPr="008B6AD6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poniżej 60%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3,0 (</w:t>
            </w:r>
            <w:proofErr w:type="spellStart"/>
            <w:r w:rsidRPr="008B6AD6">
              <w:rPr>
                <w:b/>
                <w:bCs/>
                <w:iCs/>
                <w:sz w:val="22"/>
                <w:szCs w:val="22"/>
              </w:rPr>
              <w:t>dst</w:t>
            </w:r>
            <w:proofErr w:type="spellEnd"/>
            <w:r w:rsidRPr="008B6AD6">
              <w:rPr>
                <w:b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60 – 69,9</w:t>
            </w:r>
            <w:r>
              <w:rPr>
                <w:sz w:val="22"/>
                <w:szCs w:val="22"/>
              </w:rPr>
              <w:t>9</w:t>
            </w:r>
            <w:r w:rsidRPr="008B6AD6">
              <w:rPr>
                <w:sz w:val="22"/>
                <w:szCs w:val="22"/>
              </w:rPr>
              <w:t xml:space="preserve"> %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3,5 (</w:t>
            </w:r>
            <w:proofErr w:type="spellStart"/>
            <w:r w:rsidRPr="008B6AD6">
              <w:rPr>
                <w:b/>
                <w:bCs/>
                <w:iCs/>
                <w:sz w:val="22"/>
                <w:szCs w:val="22"/>
              </w:rPr>
              <w:t>ddb</w:t>
            </w:r>
            <w:proofErr w:type="spellEnd"/>
            <w:r w:rsidRPr="008B6AD6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70 – 79,9</w:t>
            </w:r>
            <w:r>
              <w:rPr>
                <w:sz w:val="22"/>
                <w:szCs w:val="22"/>
              </w:rPr>
              <w:t>9</w:t>
            </w:r>
            <w:r w:rsidRPr="008B6AD6">
              <w:rPr>
                <w:sz w:val="22"/>
                <w:szCs w:val="22"/>
              </w:rPr>
              <w:t xml:space="preserve"> %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4,0 (</w:t>
            </w:r>
            <w:proofErr w:type="spellStart"/>
            <w:r w:rsidRPr="008B6AD6">
              <w:rPr>
                <w:b/>
                <w:bCs/>
                <w:iCs/>
                <w:sz w:val="22"/>
                <w:szCs w:val="22"/>
              </w:rPr>
              <w:t>db</w:t>
            </w:r>
            <w:proofErr w:type="spellEnd"/>
            <w:r w:rsidRPr="008B6AD6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80 – 85,9</w:t>
            </w:r>
            <w:r>
              <w:rPr>
                <w:sz w:val="22"/>
                <w:szCs w:val="22"/>
              </w:rPr>
              <w:t>9</w:t>
            </w:r>
            <w:r w:rsidRPr="008B6AD6">
              <w:rPr>
                <w:sz w:val="22"/>
                <w:szCs w:val="22"/>
              </w:rPr>
              <w:t xml:space="preserve"> %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4,5 (</w:t>
            </w:r>
            <w:proofErr w:type="spellStart"/>
            <w:r w:rsidRPr="008B6AD6">
              <w:rPr>
                <w:b/>
                <w:bCs/>
                <w:iCs/>
                <w:sz w:val="22"/>
                <w:szCs w:val="22"/>
              </w:rPr>
              <w:t>pdb</w:t>
            </w:r>
            <w:proofErr w:type="spellEnd"/>
            <w:r w:rsidRPr="008B6AD6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86 – 90,9</w:t>
            </w:r>
            <w:r>
              <w:rPr>
                <w:sz w:val="22"/>
                <w:szCs w:val="22"/>
              </w:rPr>
              <w:t>9</w:t>
            </w:r>
            <w:r w:rsidRPr="008B6AD6">
              <w:rPr>
                <w:sz w:val="22"/>
                <w:szCs w:val="22"/>
              </w:rPr>
              <w:t xml:space="preserve"> %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6AD6">
              <w:rPr>
                <w:b/>
                <w:bCs/>
                <w:iCs/>
                <w:sz w:val="22"/>
                <w:szCs w:val="22"/>
              </w:rPr>
              <w:t>5,0 (</w:t>
            </w:r>
            <w:proofErr w:type="spellStart"/>
            <w:r w:rsidRPr="008B6AD6">
              <w:rPr>
                <w:b/>
                <w:bCs/>
                <w:iCs/>
                <w:sz w:val="22"/>
                <w:szCs w:val="22"/>
              </w:rPr>
              <w:t>bdb</w:t>
            </w:r>
            <w:proofErr w:type="spellEnd"/>
            <w:r w:rsidRPr="008B6AD6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91– 100 %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BC5BF8">
            <w:pPr>
              <w:numPr>
                <w:ilvl w:val="0"/>
                <w:numId w:val="48"/>
              </w:numPr>
              <w:spacing w:before="120" w:after="120"/>
              <w:ind w:left="357" w:hanging="357"/>
              <w:rPr>
                <w:b/>
                <w:bCs/>
                <w:sz w:val="22"/>
                <w:szCs w:val="22"/>
              </w:rPr>
            </w:pPr>
            <w:r w:rsidRPr="008B6AD6">
              <w:rPr>
                <w:b/>
                <w:bCs/>
                <w:sz w:val="22"/>
                <w:szCs w:val="22"/>
              </w:rPr>
              <w:t xml:space="preserve">Literatura 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</w:tcPr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lastRenderedPageBreak/>
              <w:t>Literatura obowiązkowa: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język angielski</w:t>
            </w: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sz w:val="22"/>
                <w:szCs w:val="22"/>
                <w:lang w:val="en-US"/>
              </w:rPr>
              <w:t>Wawer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AD6">
              <w:rPr>
                <w:sz w:val="22"/>
                <w:szCs w:val="22"/>
                <w:lang w:val="en-US"/>
              </w:rPr>
              <w:t>Genowefa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Anna,  </w:t>
            </w:r>
            <w:proofErr w:type="spellStart"/>
            <w:r w:rsidRPr="008B6AD6">
              <w:rPr>
                <w:sz w:val="22"/>
                <w:szCs w:val="22"/>
                <w:lang w:val="en-US"/>
              </w:rPr>
              <w:t>Stańska-Bugaj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Ewa: </w:t>
            </w:r>
            <w:r w:rsidRPr="008B6AD6">
              <w:rPr>
                <w:i/>
                <w:sz w:val="22"/>
                <w:szCs w:val="22"/>
                <w:lang w:val="en-US"/>
              </w:rPr>
              <w:t>English for Dentistry,</w:t>
            </w:r>
            <w:r w:rsidRPr="008B6AD6">
              <w:rPr>
                <w:sz w:val="22"/>
                <w:szCs w:val="22"/>
                <w:lang w:val="en-US"/>
              </w:rPr>
              <w:t xml:space="preserve"> Warszawa: PZWL 2007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Pr="008B6AD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AD6">
              <w:rPr>
                <w:b/>
                <w:sz w:val="22"/>
                <w:szCs w:val="22"/>
                <w:lang w:val="en-US"/>
              </w:rPr>
              <w:t>francuski</w:t>
            </w:r>
            <w:proofErr w:type="spellEnd"/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sz w:val="22"/>
                <w:szCs w:val="22"/>
                <w:lang w:val="en-US"/>
              </w:rPr>
              <w:t>Fassier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Thomas, Talavera-Goy Solange: </w:t>
            </w:r>
            <w:r w:rsidRPr="008B6AD6">
              <w:rPr>
                <w:i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8B6AD6">
              <w:rPr>
                <w:i/>
                <w:sz w:val="22"/>
                <w:szCs w:val="22"/>
                <w:lang w:val="en-US"/>
              </w:rPr>
              <w:t>français</w:t>
            </w:r>
            <w:proofErr w:type="spellEnd"/>
            <w:r w:rsidRPr="008B6AD6">
              <w:rPr>
                <w:i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8B6AD6">
              <w:rPr>
                <w:i/>
                <w:sz w:val="22"/>
                <w:szCs w:val="22"/>
                <w:lang w:val="en-US"/>
              </w:rPr>
              <w:t>médecins</w:t>
            </w:r>
            <w:proofErr w:type="spellEnd"/>
            <w:r w:rsidRPr="008B6AD6">
              <w:rPr>
                <w:i/>
                <w:sz w:val="22"/>
                <w:szCs w:val="22"/>
                <w:lang w:val="en-US"/>
              </w:rPr>
              <w:t>,</w:t>
            </w:r>
            <w:r w:rsidRPr="008B6AD6">
              <w:rPr>
                <w:sz w:val="22"/>
                <w:szCs w:val="22"/>
                <w:lang w:val="en-US"/>
              </w:rPr>
              <w:t xml:space="preserve"> PUG 2008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język niemiecki</w:t>
            </w: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proofErr w:type="spellStart"/>
            <w:r w:rsidRPr="008B6AD6">
              <w:rPr>
                <w:sz w:val="22"/>
                <w:szCs w:val="22"/>
                <w:lang w:val="de-AT"/>
              </w:rPr>
              <w:t>Szafrański</w:t>
            </w:r>
            <w:proofErr w:type="spellEnd"/>
            <w:r w:rsidRPr="008B6AD6">
              <w:rPr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8B6AD6">
              <w:rPr>
                <w:sz w:val="22"/>
                <w:szCs w:val="22"/>
                <w:lang w:val="de-AT"/>
              </w:rPr>
              <w:t>Marceli</w:t>
            </w:r>
            <w:proofErr w:type="spellEnd"/>
            <w:r w:rsidRPr="008B6AD6">
              <w:rPr>
                <w:sz w:val="22"/>
                <w:szCs w:val="22"/>
                <w:lang w:val="de-AT"/>
              </w:rPr>
              <w:t xml:space="preserve">: </w:t>
            </w:r>
            <w:r w:rsidRPr="008B6AD6">
              <w:rPr>
                <w:i/>
                <w:sz w:val="22"/>
                <w:szCs w:val="22"/>
                <w:lang w:val="de-AT"/>
              </w:rPr>
              <w:t xml:space="preserve">Deutsch für Mediziner, </w:t>
            </w:r>
            <w:r w:rsidRPr="008B6AD6">
              <w:rPr>
                <w:sz w:val="22"/>
                <w:szCs w:val="22"/>
              </w:rPr>
              <w:t>Warszawa: PZWL 2008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język rosyjski</w:t>
            </w:r>
          </w:p>
          <w:p w:rsidR="00BC5BF8" w:rsidRPr="008B6AD6" w:rsidRDefault="00BC5BF8" w:rsidP="00642948">
            <w:pPr>
              <w:jc w:val="both"/>
              <w:rPr>
                <w:sz w:val="22"/>
                <w:szCs w:val="22"/>
              </w:rPr>
            </w:pPr>
            <w:proofErr w:type="spellStart"/>
            <w:r w:rsidRPr="008B6AD6">
              <w:rPr>
                <w:sz w:val="22"/>
                <w:szCs w:val="22"/>
              </w:rPr>
              <w:t>Hajczuk</w:t>
            </w:r>
            <w:proofErr w:type="spellEnd"/>
            <w:r w:rsidRPr="008B6AD6">
              <w:rPr>
                <w:sz w:val="22"/>
                <w:szCs w:val="22"/>
              </w:rPr>
              <w:t xml:space="preserve"> Roman: </w:t>
            </w:r>
            <w:proofErr w:type="spellStart"/>
            <w:r w:rsidRPr="008B6AD6">
              <w:rPr>
                <w:i/>
                <w:sz w:val="22"/>
                <w:szCs w:val="22"/>
              </w:rPr>
              <w:t>Ruskij</w:t>
            </w:r>
            <w:proofErr w:type="spellEnd"/>
            <w:r w:rsidRPr="008B6AD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6AD6">
              <w:rPr>
                <w:i/>
                <w:sz w:val="22"/>
                <w:szCs w:val="22"/>
              </w:rPr>
              <w:t>jazyk</w:t>
            </w:r>
            <w:proofErr w:type="spellEnd"/>
            <w:r w:rsidRPr="008B6AD6">
              <w:rPr>
                <w:i/>
                <w:sz w:val="22"/>
                <w:szCs w:val="22"/>
              </w:rPr>
              <w:t xml:space="preserve"> w medycynie, </w:t>
            </w:r>
            <w:r w:rsidRPr="008B6AD6">
              <w:rPr>
                <w:sz w:val="22"/>
                <w:szCs w:val="22"/>
              </w:rPr>
              <w:t>Warszawa: PZWL 2008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</w:tcPr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Literatura uzupełniająca: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język angielski</w:t>
            </w: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Studzińska-Pasieka Kinga, Otto Marcin: </w:t>
            </w:r>
            <w:r w:rsidRPr="008B6AD6">
              <w:rPr>
                <w:i/>
                <w:sz w:val="22"/>
                <w:szCs w:val="22"/>
              </w:rPr>
              <w:t xml:space="preserve">Open </w:t>
            </w:r>
            <w:proofErr w:type="spellStart"/>
            <w:r w:rsidRPr="008B6AD6">
              <w:rPr>
                <w:i/>
                <w:sz w:val="22"/>
                <w:szCs w:val="22"/>
              </w:rPr>
              <w:t>Your</w:t>
            </w:r>
            <w:proofErr w:type="spellEnd"/>
            <w:r w:rsidRPr="008B6AD6">
              <w:rPr>
                <w:i/>
                <w:sz w:val="22"/>
                <w:szCs w:val="22"/>
              </w:rPr>
              <w:t xml:space="preserve"> English </w:t>
            </w:r>
            <w:proofErr w:type="spellStart"/>
            <w:r w:rsidRPr="008B6AD6">
              <w:rPr>
                <w:i/>
                <w:sz w:val="22"/>
                <w:szCs w:val="22"/>
              </w:rPr>
              <w:t>Wider</w:t>
            </w:r>
            <w:proofErr w:type="spellEnd"/>
            <w:r w:rsidRPr="008B6AD6">
              <w:rPr>
                <w:i/>
                <w:sz w:val="22"/>
                <w:szCs w:val="22"/>
              </w:rPr>
              <w:t>,</w:t>
            </w:r>
            <w:r w:rsidRPr="008B6AD6">
              <w:rPr>
                <w:sz w:val="22"/>
                <w:szCs w:val="22"/>
              </w:rPr>
              <w:t xml:space="preserve"> Łódź: Bestom 2011</w:t>
            </w:r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sz w:val="22"/>
                <w:szCs w:val="22"/>
                <w:lang w:val="en-US"/>
              </w:rPr>
              <w:t>Phinney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Donna J., Halstead Judy Helen: </w:t>
            </w:r>
            <w:r w:rsidRPr="008B6AD6">
              <w:rPr>
                <w:i/>
                <w:sz w:val="22"/>
                <w:szCs w:val="22"/>
                <w:lang w:val="en-US"/>
              </w:rPr>
              <w:t xml:space="preserve">Dental </w:t>
            </w:r>
            <w:proofErr w:type="spellStart"/>
            <w:r w:rsidRPr="008B6AD6">
              <w:rPr>
                <w:i/>
                <w:sz w:val="22"/>
                <w:szCs w:val="22"/>
                <w:lang w:val="en-US"/>
              </w:rPr>
              <w:t>Assisting:A</w:t>
            </w:r>
            <w:proofErr w:type="spellEnd"/>
            <w:r w:rsidRPr="008B6AD6">
              <w:rPr>
                <w:i/>
                <w:sz w:val="22"/>
                <w:szCs w:val="22"/>
                <w:lang w:val="en-US"/>
              </w:rPr>
              <w:t xml:space="preserve"> Comprehensive Approach, Fourth Edition,</w:t>
            </w:r>
            <w:r w:rsidRPr="008B6AD6">
              <w:rPr>
                <w:sz w:val="22"/>
                <w:szCs w:val="22"/>
                <w:lang w:val="en-US"/>
              </w:rPr>
              <w:t xml:space="preserve"> Delmar Cengage Learning 2013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Pr="008B6AD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AD6">
              <w:rPr>
                <w:b/>
                <w:sz w:val="22"/>
                <w:szCs w:val="22"/>
                <w:lang w:val="en-US"/>
              </w:rPr>
              <w:t>francuski</w:t>
            </w:r>
            <w:proofErr w:type="spellEnd"/>
          </w:p>
          <w:p w:rsidR="00BC5BF8" w:rsidRPr="008B6AD6" w:rsidRDefault="00BC5BF8" w:rsidP="00642948">
            <w:pPr>
              <w:rPr>
                <w:sz w:val="22"/>
                <w:szCs w:val="22"/>
                <w:lang w:val="en-US"/>
              </w:rPr>
            </w:pPr>
            <w:proofErr w:type="spellStart"/>
            <w:r w:rsidRPr="008B6AD6">
              <w:rPr>
                <w:sz w:val="22"/>
                <w:szCs w:val="22"/>
                <w:lang w:val="en-US"/>
              </w:rPr>
              <w:t>Mourlhon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-Dallies Florence,  </w:t>
            </w:r>
            <w:proofErr w:type="spellStart"/>
            <w:r w:rsidRPr="008B6AD6">
              <w:rPr>
                <w:sz w:val="22"/>
                <w:szCs w:val="22"/>
                <w:lang w:val="en-US"/>
              </w:rPr>
              <w:t>Tolas</w:t>
            </w:r>
            <w:proofErr w:type="spellEnd"/>
            <w:r w:rsidRPr="008B6AD6">
              <w:rPr>
                <w:sz w:val="22"/>
                <w:szCs w:val="22"/>
                <w:lang w:val="en-US"/>
              </w:rPr>
              <w:t xml:space="preserve"> Jacqueline:</w:t>
            </w:r>
            <w:r w:rsidRPr="008B6AD6">
              <w:rPr>
                <w:i/>
                <w:sz w:val="22"/>
                <w:szCs w:val="22"/>
                <w:lang w:val="en-US"/>
              </w:rPr>
              <w:t xml:space="preserve"> Santé-médecine.com, </w:t>
            </w:r>
            <w:r w:rsidRPr="008B6AD6">
              <w:rPr>
                <w:sz w:val="22"/>
                <w:szCs w:val="22"/>
                <w:lang w:val="en-US"/>
              </w:rPr>
              <w:t>Paris: CLE International 2004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język niemiecki</w:t>
            </w:r>
          </w:p>
          <w:p w:rsidR="00BC5BF8" w:rsidRPr="008B6AD6" w:rsidRDefault="00BC5BF8" w:rsidP="00642948">
            <w:pPr>
              <w:rPr>
                <w:i/>
                <w:sz w:val="22"/>
                <w:szCs w:val="22"/>
              </w:rPr>
            </w:pPr>
            <w:proofErr w:type="spellStart"/>
            <w:r w:rsidRPr="008B6AD6">
              <w:rPr>
                <w:sz w:val="22"/>
                <w:szCs w:val="22"/>
              </w:rPr>
              <w:t>Ganczar</w:t>
            </w:r>
            <w:proofErr w:type="spellEnd"/>
            <w:r w:rsidRPr="008B6AD6">
              <w:rPr>
                <w:sz w:val="22"/>
                <w:szCs w:val="22"/>
              </w:rPr>
              <w:t xml:space="preserve"> Maciej,  Rogowska Barbara: </w:t>
            </w:r>
            <w:r w:rsidRPr="008B6AD6">
              <w:rPr>
                <w:i/>
                <w:sz w:val="22"/>
                <w:szCs w:val="22"/>
              </w:rPr>
              <w:t xml:space="preserve">Medycyna. Język niemiecki. Ćwiczenia i słownictwo specjalistyczne, </w:t>
            </w:r>
            <w:r w:rsidRPr="008B6AD6">
              <w:rPr>
                <w:sz w:val="22"/>
                <w:szCs w:val="22"/>
              </w:rPr>
              <w:t xml:space="preserve">Warszawa: </w:t>
            </w:r>
            <w:proofErr w:type="spellStart"/>
            <w:r w:rsidRPr="008B6AD6">
              <w:rPr>
                <w:sz w:val="22"/>
                <w:szCs w:val="22"/>
              </w:rPr>
              <w:t>Hueber</w:t>
            </w:r>
            <w:proofErr w:type="spellEnd"/>
            <w:r w:rsidRPr="008B6AD6">
              <w:rPr>
                <w:sz w:val="22"/>
                <w:szCs w:val="22"/>
              </w:rPr>
              <w:t xml:space="preserve"> Polska 2007</w:t>
            </w:r>
          </w:p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Rogowska Barbara,  </w:t>
            </w:r>
            <w:proofErr w:type="spellStart"/>
            <w:r w:rsidRPr="008B6AD6">
              <w:rPr>
                <w:sz w:val="22"/>
                <w:szCs w:val="22"/>
              </w:rPr>
              <w:t>Ganczar</w:t>
            </w:r>
            <w:proofErr w:type="spellEnd"/>
            <w:r w:rsidRPr="008B6AD6">
              <w:rPr>
                <w:sz w:val="22"/>
                <w:szCs w:val="22"/>
              </w:rPr>
              <w:t xml:space="preserve"> Maciej: Medycyna. </w:t>
            </w:r>
            <w:r w:rsidRPr="008B6AD6">
              <w:rPr>
                <w:i/>
                <w:sz w:val="22"/>
                <w:szCs w:val="22"/>
              </w:rPr>
              <w:t>Słownik kieszonkowy polsko-niemiecki, niemiecko-polski</w:t>
            </w:r>
            <w:r w:rsidRPr="008B6AD6">
              <w:rPr>
                <w:sz w:val="22"/>
                <w:szCs w:val="22"/>
              </w:rPr>
              <w:t xml:space="preserve">, Warszawa: </w:t>
            </w:r>
            <w:proofErr w:type="spellStart"/>
            <w:r w:rsidRPr="008B6AD6">
              <w:rPr>
                <w:sz w:val="22"/>
                <w:szCs w:val="22"/>
              </w:rPr>
              <w:t>Hueber</w:t>
            </w:r>
            <w:proofErr w:type="spellEnd"/>
            <w:r w:rsidRPr="008B6AD6">
              <w:rPr>
                <w:sz w:val="22"/>
                <w:szCs w:val="22"/>
              </w:rPr>
              <w:t xml:space="preserve"> Polska 2008</w:t>
            </w:r>
          </w:p>
          <w:p w:rsidR="00BC5BF8" w:rsidRPr="008B6AD6" w:rsidRDefault="00BC5BF8" w:rsidP="00642948">
            <w:pPr>
              <w:rPr>
                <w:b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język rosyjski</w:t>
            </w:r>
          </w:p>
          <w:p w:rsidR="00BC5BF8" w:rsidRPr="008B6AD6" w:rsidRDefault="00BC5BF8" w:rsidP="00642948">
            <w:pPr>
              <w:jc w:val="both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materiały własne</w:t>
            </w:r>
          </w:p>
          <w:p w:rsidR="00BC5BF8" w:rsidRPr="008B6AD6" w:rsidRDefault="00BC5BF8" w:rsidP="00642948">
            <w:pPr>
              <w:jc w:val="both"/>
              <w:rPr>
                <w:sz w:val="22"/>
                <w:szCs w:val="22"/>
              </w:rPr>
            </w:pP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10.Kalkulacja punktów ECTS</w:t>
            </w:r>
            <w:r w:rsidRPr="008B6AD6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8B6AD6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8B6AD6">
              <w:rPr>
                <w:b/>
                <w:i/>
                <w:sz w:val="22"/>
                <w:szCs w:val="22"/>
              </w:rPr>
              <w:t xml:space="preserve">Liczba godzin 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8B6AD6">
              <w:rPr>
                <w:b/>
                <w:i/>
                <w:sz w:val="22"/>
                <w:szCs w:val="22"/>
              </w:rPr>
              <w:t>Liczba punktów ECTS</w:t>
            </w:r>
          </w:p>
        </w:tc>
      </w:tr>
      <w:tr w:rsidR="00BC5BF8" w:rsidRPr="008B6AD6" w:rsidTr="00642948">
        <w:trPr>
          <w:trHeight w:val="519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8B6AD6">
              <w:rPr>
                <w:b/>
                <w:i/>
                <w:sz w:val="22"/>
                <w:szCs w:val="22"/>
              </w:rPr>
              <w:t>Godziny kontaktowe z nauczycielem akademickim: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ind w:left="-108"/>
              <w:jc w:val="center"/>
              <w:rPr>
                <w:b/>
                <w:color w:val="0000FF"/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     _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ind w:left="-108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_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     _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ind w:left="-108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60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     2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Samodzielna praca studenta: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jc w:val="center"/>
              <w:rPr>
                <w:b/>
                <w:color w:val="0000FF"/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15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      0,5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15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      0,5</w:t>
            </w:r>
          </w:p>
        </w:tc>
      </w:tr>
      <w:tr w:rsidR="00BC5BF8" w:rsidRPr="008B6AD6" w:rsidTr="00642948">
        <w:trPr>
          <w:trHeight w:val="465"/>
        </w:trPr>
        <w:tc>
          <w:tcPr>
            <w:tcW w:w="4831" w:type="dxa"/>
            <w:gridSpan w:val="4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ind w:left="360"/>
              <w:jc w:val="center"/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>90</w:t>
            </w:r>
          </w:p>
        </w:tc>
        <w:tc>
          <w:tcPr>
            <w:tcW w:w="2416" w:type="dxa"/>
            <w:gridSpan w:val="2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sz w:val="22"/>
                <w:szCs w:val="22"/>
              </w:rPr>
            </w:pPr>
            <w:r w:rsidRPr="008B6AD6">
              <w:rPr>
                <w:sz w:val="22"/>
                <w:szCs w:val="22"/>
              </w:rPr>
              <w:t xml:space="preserve">              3</w:t>
            </w:r>
          </w:p>
        </w:tc>
      </w:tr>
      <w:tr w:rsidR="00BC5BF8" w:rsidRPr="008B6AD6" w:rsidTr="00642948">
        <w:trPr>
          <w:trHeight w:val="465"/>
        </w:trPr>
        <w:tc>
          <w:tcPr>
            <w:tcW w:w="9663" w:type="dxa"/>
            <w:gridSpan w:val="8"/>
            <w:shd w:val="clear" w:color="auto" w:fill="FFFFFF" w:themeFill="background1"/>
            <w:vAlign w:val="center"/>
          </w:tcPr>
          <w:p w:rsidR="00BC5BF8" w:rsidRPr="008B6AD6" w:rsidRDefault="00BC5BF8" w:rsidP="00642948">
            <w:pPr>
              <w:rPr>
                <w:bCs/>
                <w:iCs/>
                <w:color w:val="0000FF"/>
                <w:sz w:val="22"/>
                <w:szCs w:val="22"/>
              </w:rPr>
            </w:pPr>
            <w:r w:rsidRPr="008B6AD6">
              <w:rPr>
                <w:b/>
                <w:sz w:val="22"/>
                <w:szCs w:val="22"/>
              </w:rPr>
              <w:t>11. Informacje dodatkowe</w:t>
            </w:r>
            <w:r w:rsidRPr="008B6AD6">
              <w:rPr>
                <w:sz w:val="22"/>
                <w:szCs w:val="22"/>
              </w:rPr>
              <w:t xml:space="preserve"> </w:t>
            </w:r>
          </w:p>
        </w:tc>
      </w:tr>
    </w:tbl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tbl>
      <w:tblPr>
        <w:tblStyle w:val="Tabela-Siatka"/>
        <w:tblW w:w="9663" w:type="dxa"/>
        <w:tblLayout w:type="fixed"/>
        <w:tblLook w:val="01E0" w:firstRow="1" w:lastRow="1" w:firstColumn="1" w:lastColumn="1" w:noHBand="0" w:noVBand="0"/>
      </w:tblPr>
      <w:tblGrid>
        <w:gridCol w:w="1714"/>
        <w:gridCol w:w="591"/>
        <w:gridCol w:w="1532"/>
        <w:gridCol w:w="71"/>
        <w:gridCol w:w="920"/>
        <w:gridCol w:w="2131"/>
        <w:gridCol w:w="2704"/>
      </w:tblGrid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5" w:type="dxa"/>
            <w:gridSpan w:val="3"/>
          </w:tcPr>
          <w:p w:rsidR="00642948" w:rsidRDefault="00642948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642948" w:rsidRDefault="00642948" w:rsidP="0064294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2018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2019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3"/>
          </w:tcPr>
          <w:p w:rsidR="00642948" w:rsidRPr="004B52E6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B52E6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Materiałoznawstwo stomatologiczne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40314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5" w:type="dxa"/>
            <w:gridSpan w:val="3"/>
          </w:tcPr>
          <w:p w:rsidR="00642948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42948" w:rsidRPr="00906406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42948" w:rsidRPr="00F117F0" w:rsidTr="00642948">
        <w:trPr>
          <w:trHeight w:val="465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642948" w:rsidRPr="00F117F0" w:rsidTr="00642948">
        <w:trPr>
          <w:trHeight w:val="391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prowadzące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</w:tcPr>
          <w:p w:rsidR="00642948" w:rsidRPr="00241C12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dr n. med. Małgorzata Ponto-Wolska</w:t>
            </w:r>
          </w:p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241C1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642948" w:rsidRPr="00F117F0" w:rsidTr="00642948">
        <w:trPr>
          <w:trHeight w:val="329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42948" w:rsidRPr="00F117F0" w:rsidTr="00642948">
        <w:trPr>
          <w:trHeight w:val="249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sylabus: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642948" w:rsidRPr="00F117F0" w:rsidTr="00642948">
        <w:trPr>
          <w:trHeight w:val="183"/>
        </w:trPr>
        <w:tc>
          <w:tcPr>
            <w:tcW w:w="3908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642948" w:rsidRPr="00F117F0" w:rsidTr="00642948">
        <w:trPr>
          <w:trHeight w:val="192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241C12" w:rsidRDefault="00642948" w:rsidP="00642948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241C1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wiedzy dotyczącej zasad użytkowania wyposażenia i sprzętu stomatologicznego.</w:t>
            </w:r>
          </w:p>
          <w:p w:rsidR="00642948" w:rsidRPr="00241C12" w:rsidRDefault="00642948" w:rsidP="00642948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241C1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wiedzy dotyczącej ogólnych właściwości materiałów stomatologicznych.</w:t>
            </w:r>
          </w:p>
          <w:p w:rsidR="00642948" w:rsidRDefault="00642948" w:rsidP="00642948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241C1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wiedzy w zakresie materiałów stosowanych w higienie jamy ustnej, profilaktyce stomatologicznej, ściernych i polerowniczych oraz akcesoriów pomocniczych.</w:t>
            </w:r>
          </w:p>
          <w:p w:rsidR="00642948" w:rsidRPr="00BB2FD7" w:rsidRDefault="00642948" w:rsidP="00642948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BB2FD7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Nabycie umiejętności obsługi sprzętu i aparatury stomatologicznej oraz posługiwania się akcesoriami pomocniczymi.</w:t>
            </w:r>
          </w:p>
        </w:tc>
      </w:tr>
      <w:tr w:rsidR="00642948" w:rsidRPr="00F117F0" w:rsidTr="00642948">
        <w:trPr>
          <w:trHeight w:val="312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1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241C12">
              <w:rPr>
                <w:rFonts w:ascii="Arial" w:hAnsi="Arial" w:cs="Arial"/>
                <w:bCs/>
                <w:iCs/>
                <w:sz w:val="22"/>
                <w:szCs w:val="22"/>
              </w:rPr>
              <w:t>Spełnienie kryteriów rekrutacyjnych</w:t>
            </w:r>
          </w:p>
        </w:tc>
      </w:tr>
      <w:tr w:rsidR="00642948" w:rsidRPr="00F117F0" w:rsidTr="00642948">
        <w:trPr>
          <w:trHeight w:val="344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4654" w:type="dxa"/>
            <w:gridSpan w:val="4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Default="00642948" w:rsidP="00642948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654" w:type="dxa"/>
            <w:gridSpan w:val="4"/>
          </w:tcPr>
          <w:p w:rsidR="00642948" w:rsidRDefault="00642948" w:rsidP="00642948">
            <w:pPr>
              <w:pStyle w:val="Kolorowalistaakcent11"/>
              <w:spacing w:before="120" w:after="120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704" w:type="dxa"/>
          </w:tcPr>
          <w:p w:rsidR="00642948" w:rsidRDefault="00642948" w:rsidP="00642948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Pr="00D76352" w:rsidRDefault="00642948" w:rsidP="00642948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Wiedza </w:t>
            </w:r>
          </w:p>
        </w:tc>
        <w:tc>
          <w:tcPr>
            <w:tcW w:w="2704" w:type="dxa"/>
          </w:tcPr>
          <w:p w:rsidR="00642948" w:rsidRPr="000F695B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i/>
                <w:sz w:val="22"/>
                <w:szCs w:val="22"/>
                <w:lang w:val="en-US"/>
              </w:rPr>
            </w:pP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HS_ W26 </w:t>
            </w: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zasady użytkowanie sprzętu stomatologicznego </w:t>
            </w:r>
          </w:p>
        </w:tc>
        <w:tc>
          <w:tcPr>
            <w:tcW w:w="2704" w:type="dxa"/>
          </w:tcPr>
          <w:p w:rsidR="00642948" w:rsidRPr="00D76352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  <w:t xml:space="preserve">          </w:t>
            </w:r>
            <w:r w:rsidRPr="00D76352"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  <w:t xml:space="preserve">P6S_WK </w:t>
            </w: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Pr="00643395" w:rsidRDefault="00642948" w:rsidP="006429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60"/>
              <w:rPr>
                <w:rFonts w:ascii="Arial" w:eastAsia="Calibri" w:hAnsi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 xml:space="preserve">   </w:t>
            </w:r>
            <w:r w:rsidRPr="00D76352"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 xml:space="preserve">HS_W02  </w:t>
            </w:r>
            <w:r w:rsidRPr="00D76352">
              <w:rPr>
                <w:rFonts w:ascii="Arial" w:eastAsia="Calibri" w:hAnsi="Arial" w:cs="Times"/>
                <w:i/>
                <w:sz w:val="22"/>
                <w:szCs w:val="22"/>
                <w:lang w:val="en-US"/>
              </w:rPr>
              <w:t> </w:t>
            </w:r>
          </w:p>
          <w:p w:rsidR="00642948" w:rsidRPr="00D76352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podział, wymagania oraz właściwości mechaniczno-fizyczne, chemiczne i użytkowe materiałów stomatologicznych, materiały ścierne i polerownicze, paski poliestrowe, uformowane kształtki i matryce,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formówki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jednościenne i pierścieniowe, kliny i gumki elastyczne, główne przyczyny chorób jamy ustnej, mechanizm powstawania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biofilmu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>, mechaniczne środki higieny jamy ustnej, skład past do czyszczenia zębów, metody szczotkowania zębów i oczyszczania prze-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strzeni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międzyzębowych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, płukanki przeciw-bakteryjne, </w:t>
            </w:r>
            <w:r w:rsidRPr="00D76352">
              <w:rPr>
                <w:rFonts w:ascii="Arial" w:hAnsi="Arial" w:cs="Arial"/>
                <w:i/>
                <w:kern w:val="1"/>
                <w:sz w:val="22"/>
                <w:szCs w:val="22"/>
              </w:rPr>
              <w:t xml:space="preserve">zasady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użytkowania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wyposażenia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sprzętu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stomatologicznego oraz </w:t>
            </w:r>
            <w:r w:rsidRPr="00D76352">
              <w:rPr>
                <w:rFonts w:ascii="Arial" w:hAnsi="Arial" w:cs="Arial"/>
                <w:i/>
                <w:kern w:val="1"/>
                <w:sz w:val="22"/>
                <w:szCs w:val="22"/>
              </w:rPr>
              <w:t>zestawy narzędzi, środków i materiałów do określonych zabiegów stomatologicznych</w:t>
            </w:r>
          </w:p>
        </w:tc>
        <w:tc>
          <w:tcPr>
            <w:tcW w:w="2704" w:type="dxa"/>
          </w:tcPr>
          <w:p w:rsidR="00642948" w:rsidRPr="00643395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</w:pPr>
            <w:r w:rsidRPr="00CD03BC">
              <w:rPr>
                <w:rFonts w:ascii="Arial" w:eastAsia="Calibri" w:hAnsi="Arial" w:cs="Times"/>
                <w:bCs/>
                <w:i/>
                <w:sz w:val="22"/>
                <w:szCs w:val="22"/>
              </w:rPr>
              <w:t xml:space="preserve">          </w:t>
            </w:r>
            <w:r w:rsidRPr="00D76352"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  <w:t xml:space="preserve">P6S_WG </w:t>
            </w:r>
          </w:p>
          <w:p w:rsidR="00642948" w:rsidRPr="00D76352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</w:pP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Pr="00643395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 xml:space="preserve">          </w:t>
            </w:r>
            <w:r w:rsidRPr="00D76352"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 xml:space="preserve">HS_W28 </w:t>
            </w:r>
          </w:p>
          <w:p w:rsidR="00642948" w:rsidRPr="00D76352" w:rsidRDefault="00642948" w:rsidP="00642948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mechanizm działania F, środki i metody fluoryzacji kontaktowej, fluoryzację 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endoge-nną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>, związki fluoru występujące w mate-</w:t>
            </w:r>
            <w:proofErr w:type="spellStart"/>
            <w:r w:rsidRPr="00D76352">
              <w:rPr>
                <w:rFonts w:ascii="Arial" w:hAnsi="Arial" w:cs="Arial"/>
                <w:i/>
                <w:sz w:val="22"/>
                <w:szCs w:val="22"/>
              </w:rPr>
              <w:t>riałach</w:t>
            </w:r>
            <w:proofErr w:type="spellEnd"/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stomatologicznych oraz materiały i metody stosowane do pokrywania bruzd i szczelin powierzchni żującej</w:t>
            </w:r>
          </w:p>
        </w:tc>
        <w:tc>
          <w:tcPr>
            <w:tcW w:w="2704" w:type="dxa"/>
          </w:tcPr>
          <w:p w:rsidR="00642948" w:rsidRPr="00643395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</w:pPr>
            <w:r w:rsidRPr="00CD03BC">
              <w:rPr>
                <w:rFonts w:ascii="Arial" w:eastAsia="Calibri" w:hAnsi="Arial" w:cs="Times"/>
                <w:bCs/>
                <w:i/>
                <w:sz w:val="22"/>
                <w:szCs w:val="22"/>
              </w:rPr>
              <w:t xml:space="preserve">           </w:t>
            </w:r>
            <w:r w:rsidRPr="00D76352"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  <w:t xml:space="preserve">P6S_WK </w:t>
            </w:r>
          </w:p>
          <w:p w:rsidR="00642948" w:rsidRPr="00D76352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Umiejętności </w:t>
            </w:r>
          </w:p>
        </w:tc>
        <w:tc>
          <w:tcPr>
            <w:tcW w:w="2704" w:type="dxa"/>
          </w:tcPr>
          <w:p w:rsidR="00642948" w:rsidRPr="00D76352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</w:pP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2948" w:rsidRPr="00D76352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>HS_U03</w:t>
            </w: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rzygotowuje i obsługuje aparaturę i sprzęt zgodnie z procedurami  </w:t>
            </w:r>
          </w:p>
        </w:tc>
        <w:tc>
          <w:tcPr>
            <w:tcW w:w="2704" w:type="dxa"/>
            <w:vMerge w:val="restart"/>
          </w:tcPr>
          <w:p w:rsidR="00642948" w:rsidRPr="000F695B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i/>
                <w:sz w:val="22"/>
                <w:szCs w:val="22"/>
                <w:lang w:val="en-US"/>
              </w:rPr>
            </w:pPr>
            <w:r w:rsidRPr="00CD03BC">
              <w:rPr>
                <w:rFonts w:ascii="Arial" w:eastAsia="Calibri" w:hAnsi="Arial" w:cs="Times"/>
                <w:bCs/>
                <w:i/>
                <w:sz w:val="22"/>
                <w:szCs w:val="22"/>
              </w:rPr>
              <w:t xml:space="preserve">          </w:t>
            </w:r>
            <w:r w:rsidRPr="00D76352">
              <w:rPr>
                <w:rFonts w:ascii="Arial" w:eastAsia="Calibri" w:hAnsi="Arial" w:cs="Times"/>
                <w:bCs/>
                <w:i/>
                <w:sz w:val="22"/>
                <w:szCs w:val="22"/>
                <w:lang w:val="en-US"/>
              </w:rPr>
              <w:t>P6S_UW</w:t>
            </w: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Pr="00D76352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>HS_U04</w:t>
            </w:r>
          </w:p>
        </w:tc>
        <w:tc>
          <w:tcPr>
            <w:tcW w:w="4654" w:type="dxa"/>
            <w:gridSpan w:val="4"/>
          </w:tcPr>
          <w:p w:rsidR="00642948" w:rsidRPr="00D76352" w:rsidRDefault="00642948" w:rsidP="0064294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ykonuje zabiegi profilaktyczne </w:t>
            </w:r>
          </w:p>
        </w:tc>
        <w:tc>
          <w:tcPr>
            <w:tcW w:w="2704" w:type="dxa"/>
            <w:vMerge/>
          </w:tcPr>
          <w:p w:rsidR="00642948" w:rsidRPr="000F695B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i/>
                <w:sz w:val="22"/>
                <w:szCs w:val="22"/>
                <w:lang w:val="en-US"/>
              </w:rPr>
            </w:pPr>
          </w:p>
        </w:tc>
      </w:tr>
      <w:tr w:rsidR="00642948" w:rsidRPr="00F117F0" w:rsidTr="00642948">
        <w:trPr>
          <w:trHeight w:val="465"/>
        </w:trPr>
        <w:tc>
          <w:tcPr>
            <w:tcW w:w="2305" w:type="dxa"/>
            <w:gridSpan w:val="2"/>
          </w:tcPr>
          <w:p w:rsidR="00642948" w:rsidRDefault="00642948" w:rsidP="006429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</w:tc>
        <w:tc>
          <w:tcPr>
            <w:tcW w:w="4654" w:type="dxa"/>
            <w:gridSpan w:val="4"/>
          </w:tcPr>
          <w:p w:rsidR="00642948" w:rsidRDefault="00642948" w:rsidP="0064294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rzygotowuje leki, materiały i akcesoria stomatologiczne zgodnie z procedurami</w:t>
            </w:r>
          </w:p>
        </w:tc>
        <w:tc>
          <w:tcPr>
            <w:tcW w:w="2704" w:type="dxa"/>
            <w:vMerge/>
          </w:tcPr>
          <w:p w:rsidR="00642948" w:rsidRPr="00CD03BC" w:rsidRDefault="00642948" w:rsidP="006429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Calibri" w:hAnsi="Arial" w:cs="Times"/>
                <w:bCs/>
                <w:i/>
                <w:sz w:val="22"/>
                <w:szCs w:val="22"/>
              </w:rPr>
            </w:pPr>
          </w:p>
        </w:tc>
      </w:tr>
      <w:tr w:rsidR="00642948" w:rsidRPr="00F117F0" w:rsidTr="00642948">
        <w:trPr>
          <w:trHeight w:val="627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pStyle w:val="redniasiatka1akcent21"/>
              <w:numPr>
                <w:ilvl w:val="0"/>
                <w:numId w:val="5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642948" w:rsidRPr="00F117F0" w:rsidTr="00642948">
        <w:trPr>
          <w:trHeight w:val="536"/>
        </w:trPr>
        <w:tc>
          <w:tcPr>
            <w:tcW w:w="3837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642948" w:rsidRPr="00F117F0" w:rsidTr="00642948">
        <w:trPr>
          <w:trHeight w:val="536"/>
        </w:trPr>
        <w:tc>
          <w:tcPr>
            <w:tcW w:w="3837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</w:tcPr>
          <w:p w:rsidR="00642948" w:rsidRPr="00F117F0" w:rsidRDefault="00642948" w:rsidP="0064294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C. kurs </w:t>
            </w:r>
          </w:p>
        </w:tc>
      </w:tr>
      <w:tr w:rsidR="00642948" w:rsidRPr="00F117F0" w:rsidTr="00642948">
        <w:trPr>
          <w:trHeight w:val="536"/>
        </w:trPr>
        <w:tc>
          <w:tcPr>
            <w:tcW w:w="3837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642948" w:rsidRPr="00F117F0" w:rsidTr="00642948">
        <w:trPr>
          <w:trHeight w:val="536"/>
        </w:trPr>
        <w:tc>
          <w:tcPr>
            <w:tcW w:w="3837" w:type="dxa"/>
            <w:gridSpan w:val="3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10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pStyle w:val="redniasiatka1akcent21"/>
              <w:numPr>
                <w:ilvl w:val="0"/>
                <w:numId w:val="5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W1-Wykład 1-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Temat: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Wprowadzenie do materiałoznawstwa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 -</w:t>
            </w:r>
            <w:r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W26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>W02 </w:t>
            </w:r>
          </w:p>
          <w:p w:rsidR="00642948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W2-Wykład 2-5-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Temat: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Materiały stosowane w higienie jamy ustnej i profilaktyce</w:t>
            </w:r>
          </w:p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   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stomatologicznej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Treści kształcenia - 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>HS_W28,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HS_ W26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 xml:space="preserve"> </w:t>
            </w:r>
          </w:p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W3-Wykład 6-7-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Temat: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Akcesoria pomocnicze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kształcenia - 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>HS_W02 </w:t>
            </w:r>
          </w:p>
          <w:p w:rsidR="00642948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</w:pP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S1- Semina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rium 1-10-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Temat: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Sprzęt, aparatura, instrumenty i narzędzia używane</w:t>
            </w: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w gabinecie</w:t>
            </w:r>
          </w:p>
          <w:p w:rsidR="00642948" w:rsidRDefault="00642948" w:rsidP="00642948">
            <w:pPr>
              <w:jc w:val="both"/>
            </w:pP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     stomatologicznym -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Treści kształcenia </w:t>
            </w: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–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>HS_W28</w:t>
            </w:r>
          </w:p>
          <w:p w:rsidR="00642948" w:rsidRPr="00241C12" w:rsidRDefault="00642948" w:rsidP="0064294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</w:t>
            </w:r>
            <w:r w:rsidRPr="00241C1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1- Sprawdzian pisemny</w:t>
            </w:r>
          </w:p>
          <w:p w:rsidR="00642948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>C1-Ćwiczenie 1-15-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Temat: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Sprzęt, aparatura, instrumenty i narzędzia używane w gabinecie</w:t>
            </w:r>
          </w:p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   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stomatologicznym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kształcenia-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HS_U03 HS_U04</w:t>
            </w:r>
          </w:p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C2-Ćwiczenie 16-18-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 -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Higiena jamy ustnej.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kształcenia-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 xml:space="preserve"> HS_W02, 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HS_U04</w:t>
            </w:r>
          </w:p>
          <w:p w:rsidR="00642948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C3-Ćwiczenie 19-21-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 -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Lakowanie i lakierowanie powierzchni zębów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tałcenia –</w:t>
            </w:r>
          </w:p>
          <w:p w:rsidR="00642948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 xml:space="preserve"> HS_U04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642948" w:rsidRPr="008D74C0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C4-Ćwiczenie 22-28-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Temat - </w:t>
            </w:r>
            <w:r w:rsidRPr="00241C12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Akcesoria pomocnicze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 Treści kształcenia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 xml:space="preserve"> 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HS_U03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CD03BC">
              <w:rPr>
                <w:rFonts w:ascii="Arial" w:eastAsia="Calibri" w:hAnsi="Arial"/>
                <w:i/>
                <w:sz w:val="22"/>
                <w:szCs w:val="22"/>
              </w:rPr>
              <w:t>HS_W02 </w:t>
            </w:r>
          </w:p>
          <w:p w:rsidR="00642948" w:rsidRPr="00F117F0" w:rsidRDefault="00642948" w:rsidP="0064294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pStyle w:val="redniasiatka1akcent21"/>
              <w:numPr>
                <w:ilvl w:val="0"/>
                <w:numId w:val="5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642948" w:rsidRPr="00F117F0" w:rsidTr="00642948">
        <w:trPr>
          <w:trHeight w:val="465"/>
        </w:trPr>
        <w:tc>
          <w:tcPr>
            <w:tcW w:w="1714" w:type="dxa"/>
          </w:tcPr>
          <w:p w:rsidR="00642948" w:rsidRPr="00F117F0" w:rsidRDefault="00642948" w:rsidP="00642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Symbol przedmiotowego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efektu kształcenia</w:t>
            </w:r>
          </w:p>
        </w:tc>
        <w:tc>
          <w:tcPr>
            <w:tcW w:w="2123" w:type="dxa"/>
            <w:gridSpan w:val="2"/>
          </w:tcPr>
          <w:p w:rsidR="00642948" w:rsidRPr="00F117F0" w:rsidRDefault="00642948" w:rsidP="006429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122" w:type="dxa"/>
            <w:gridSpan w:val="3"/>
          </w:tcPr>
          <w:p w:rsidR="00642948" w:rsidRPr="00F117F0" w:rsidRDefault="00642948" w:rsidP="006429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642948" w:rsidRPr="00F117F0" w:rsidTr="00642948">
        <w:trPr>
          <w:trHeight w:val="465"/>
        </w:trPr>
        <w:tc>
          <w:tcPr>
            <w:tcW w:w="1714" w:type="dxa"/>
          </w:tcPr>
          <w:p w:rsidR="00642948" w:rsidRPr="00882454" w:rsidRDefault="00642948" w:rsidP="0064294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W26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W02,</w:t>
            </w:r>
            <w:r w:rsidRPr="00D76352"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W28</w:t>
            </w:r>
            <w:r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,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W26</w:t>
            </w:r>
            <w:r w:rsidRPr="00D76352"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 xml:space="preserve"> </w:t>
            </w:r>
          </w:p>
          <w:p w:rsidR="00642948" w:rsidRPr="00F117F0" w:rsidRDefault="00642948" w:rsidP="0064294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642948" w:rsidRPr="00F117F0" w:rsidRDefault="00642948" w:rsidP="006429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W, S</w:t>
            </w:r>
          </w:p>
        </w:tc>
        <w:tc>
          <w:tcPr>
            <w:tcW w:w="3122" w:type="dxa"/>
            <w:gridSpan w:val="3"/>
          </w:tcPr>
          <w:p w:rsidR="00642948" w:rsidRPr="00F117F0" w:rsidRDefault="00642948" w:rsidP="006429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Sprawdzian pisemny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642948" w:rsidRPr="00F117F0" w:rsidTr="00642948">
        <w:trPr>
          <w:trHeight w:val="465"/>
        </w:trPr>
        <w:tc>
          <w:tcPr>
            <w:tcW w:w="1714" w:type="dxa"/>
          </w:tcPr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HS</w:t>
            </w:r>
            <w:r w:rsidRPr="00D76352"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_W02</w:t>
            </w:r>
            <w:r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,</w:t>
            </w:r>
            <w:r w:rsidRPr="00D76352">
              <w:rPr>
                <w:rFonts w:ascii="Arial" w:eastAsia="Calibri" w:hAnsi="Arial"/>
                <w:i/>
                <w:sz w:val="22"/>
                <w:szCs w:val="22"/>
                <w:lang w:val="en-US"/>
              </w:rPr>
              <w:t> </w:t>
            </w:r>
          </w:p>
          <w:p w:rsidR="00642948" w:rsidRPr="00241C12" w:rsidRDefault="00642948" w:rsidP="0064294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76352">
              <w:rPr>
                <w:rFonts w:ascii="Arial" w:hAnsi="Arial" w:cs="Arial"/>
                <w:i/>
                <w:sz w:val="22"/>
                <w:szCs w:val="22"/>
              </w:rPr>
              <w:t>HS_U03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D76352">
              <w:rPr>
                <w:rFonts w:ascii="Arial" w:hAnsi="Arial" w:cs="Arial"/>
                <w:i/>
                <w:sz w:val="22"/>
                <w:szCs w:val="22"/>
              </w:rPr>
              <w:t>U04</w:t>
            </w:r>
          </w:p>
          <w:p w:rsidR="00642948" w:rsidRPr="00F117F0" w:rsidRDefault="00642948" w:rsidP="0064294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642948" w:rsidRPr="00F117F0" w:rsidRDefault="00642948" w:rsidP="006429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122" w:type="dxa"/>
            <w:gridSpan w:val="3"/>
          </w:tcPr>
          <w:p w:rsidR="00642948" w:rsidRPr="00F117F0" w:rsidRDefault="00642948" w:rsidP="0064294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Obserwacja i ocena umiejętności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pStyle w:val="redniasiatka1akcent21"/>
              <w:numPr>
                <w:ilvl w:val="0"/>
                <w:numId w:val="5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643395" w:rsidRDefault="00642948" w:rsidP="006429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33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 zaliczenia przedmiotu: zaliczenie bez oceny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</w:tcPr>
          <w:p w:rsidR="00642948" w:rsidRPr="00F117F0" w:rsidRDefault="00642948" w:rsidP="00642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241C12" w:rsidRDefault="00642948" w:rsidP="006429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41C12">
              <w:rPr>
                <w:rFonts w:ascii="Arial" w:hAnsi="Arial" w:cs="Arial"/>
                <w:b/>
                <w:sz w:val="22"/>
                <w:szCs w:val="22"/>
              </w:rPr>
              <w:t>Literatura obowiązkowa:</w:t>
            </w:r>
          </w:p>
          <w:p w:rsidR="00642948" w:rsidRPr="00241C12" w:rsidRDefault="00642948" w:rsidP="00642948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41C12">
              <w:rPr>
                <w:rFonts w:ascii="Arial" w:hAnsi="Arial" w:cs="Arial"/>
                <w:sz w:val="22"/>
                <w:szCs w:val="22"/>
              </w:rPr>
              <w:t>Combe E. C.: Wstęp do materiałoznawstwa stomatologicznego. Sanmedica, Warszawa, 1997</w:t>
            </w:r>
          </w:p>
          <w:p w:rsidR="00642948" w:rsidRPr="00241C12" w:rsidRDefault="00642948" w:rsidP="00642948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41C12">
              <w:rPr>
                <w:rFonts w:ascii="Arial" w:hAnsi="Arial" w:cs="Arial"/>
                <w:sz w:val="22"/>
                <w:szCs w:val="22"/>
              </w:rPr>
              <w:t>Jańczuk Z.:</w:t>
            </w:r>
            <w:r w:rsidRPr="00241C12">
              <w:rPr>
                <w:rFonts w:ascii="Arial" w:hAnsi="Arial" w:cs="Arial"/>
                <w:kern w:val="1"/>
                <w:sz w:val="22"/>
                <w:szCs w:val="22"/>
              </w:rPr>
              <w:t xml:space="preserve"> Profilaktyka profesjonalna w stomatologii. PZWL, Warszawa, 2004</w:t>
            </w:r>
          </w:p>
          <w:p w:rsidR="00642948" w:rsidRPr="00241C12" w:rsidRDefault="00642948" w:rsidP="0064294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41C12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241C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2948" w:rsidRPr="00F117F0" w:rsidRDefault="00642948" w:rsidP="00642948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4CD">
              <w:rPr>
                <w:rFonts w:ascii="Arial" w:hAnsi="Arial" w:cs="Arial"/>
                <w:kern w:val="1"/>
              </w:rPr>
              <w:t>Olczak-Kowalczyk D i Wagner L.: Zapobieganie i leczenie choroby próchnicowej u dzieci. Borgis Sp. z o.o., Warszawa, 201</w:t>
            </w:r>
            <w:r>
              <w:rPr>
                <w:rFonts w:ascii="Arial" w:hAnsi="Arial" w:cs="Arial"/>
                <w:kern w:val="1"/>
              </w:rPr>
              <w:t>3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642948" w:rsidRPr="00F117F0" w:rsidTr="00642948">
        <w:trPr>
          <w:trHeight w:val="519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lastRenderedPageBreak/>
              <w:t>Wykład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0,28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1,12</w:t>
            </w:r>
          </w:p>
        </w:tc>
      </w:tr>
      <w:tr w:rsidR="00642948" w:rsidRPr="00F117F0" w:rsidTr="00642948">
        <w:trPr>
          <w:trHeight w:val="297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704" w:type="dxa"/>
          </w:tcPr>
          <w:p w:rsidR="00642948" w:rsidRPr="0022270E" w:rsidRDefault="00642948" w:rsidP="0064294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1,4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704" w:type="dxa"/>
          </w:tcPr>
          <w:p w:rsidR="00642948" w:rsidRPr="0022270E" w:rsidRDefault="00642948" w:rsidP="0064294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1,8</w:t>
            </w:r>
          </w:p>
        </w:tc>
      </w:tr>
      <w:tr w:rsidR="00642948" w:rsidRPr="00F117F0" w:rsidTr="00642948">
        <w:trPr>
          <w:trHeight w:val="465"/>
        </w:trPr>
        <w:tc>
          <w:tcPr>
            <w:tcW w:w="4828" w:type="dxa"/>
            <w:gridSpan w:val="5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131" w:type="dxa"/>
          </w:tcPr>
          <w:p w:rsidR="00642948" w:rsidRPr="00F117F0" w:rsidRDefault="00642948" w:rsidP="0064294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2704" w:type="dxa"/>
          </w:tcPr>
          <w:p w:rsidR="00642948" w:rsidRPr="00F117F0" w:rsidRDefault="00642948" w:rsidP="00642948">
            <w:pPr>
              <w:ind w:left="36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            </w:t>
            </w:r>
            <w:r w:rsidRPr="00241C12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642948" w:rsidRPr="00F117F0" w:rsidTr="00642948">
        <w:trPr>
          <w:trHeight w:val="465"/>
        </w:trPr>
        <w:tc>
          <w:tcPr>
            <w:tcW w:w="9663" w:type="dxa"/>
            <w:gridSpan w:val="7"/>
          </w:tcPr>
          <w:p w:rsidR="00642948" w:rsidRPr="00F117F0" w:rsidRDefault="00642948" w:rsidP="00642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642948" w:rsidRPr="00F117F0" w:rsidRDefault="00642948" w:rsidP="0064294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E5FC3" w:rsidRDefault="003E5FC3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p w:rsidR="00642948" w:rsidRDefault="00642948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41"/>
        <w:gridCol w:w="426"/>
        <w:gridCol w:w="108"/>
        <w:gridCol w:w="1497"/>
        <w:gridCol w:w="521"/>
        <w:gridCol w:w="398"/>
        <w:gridCol w:w="2152"/>
        <w:gridCol w:w="263"/>
        <w:gridCol w:w="133"/>
        <w:gridCol w:w="2285"/>
      </w:tblGrid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Lekarsko-Dentystyczny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E9099A" w:rsidRDefault="00E9099A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Nazwa modułu/ przedmiotu: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Międzynarodowe problemy zdrowia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40315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ul. Jana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Nielubowicza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5, Blok F (dawna ul. Banacha 1a), 02-097 Warszawa</w:t>
            </w:r>
          </w:p>
        </w:tc>
      </w:tr>
      <w:tr w:rsidR="00E9099A" w:rsidRPr="00906406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hab. n. med. Adam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 modułu/przedmiotu: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Erasmus TAK/NIE: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E9099A" w:rsidTr="008B7761">
        <w:trPr>
          <w:trHeight w:val="465"/>
        </w:trPr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E9099A" w:rsidTr="008B7761">
        <w:trPr>
          <w:trHeight w:val="192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Przekazanie podstawowej wiedzy z zakresu międzynarodowych problemów zdrowia publicznego </w:t>
            </w:r>
          </w:p>
          <w:p w:rsidR="00E9099A" w:rsidRDefault="00E9099A" w:rsidP="00E9099A">
            <w:pPr>
              <w:numPr>
                <w:ilvl w:val="0"/>
                <w:numId w:val="5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Przekazanie wiedzy z zakresu głównych zagrożeń zdrowia i problemów zdrowotnych ludności Polski oraz ludności wybranych krajów świata.</w:t>
            </w:r>
          </w:p>
          <w:p w:rsidR="00E9099A" w:rsidRDefault="00E9099A" w:rsidP="00E9099A">
            <w:pPr>
              <w:numPr>
                <w:ilvl w:val="0"/>
                <w:numId w:val="5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Pomoc studentom w nabyciu kompetencji, niezbędnych do pełnienia funkcji związanych </w:t>
            </w:r>
            <w:r>
              <w:rPr>
                <w:color w:val="000000"/>
                <w:sz w:val="22"/>
                <w:szCs w:val="22"/>
              </w:rPr>
              <w:br/>
              <w:t xml:space="preserve">z promocją i ochroną zdrowia w instytucjach państwowych, samorządowych, społecznych </w:t>
            </w:r>
            <w:r>
              <w:rPr>
                <w:color w:val="000000"/>
                <w:sz w:val="22"/>
                <w:szCs w:val="22"/>
              </w:rPr>
              <w:br/>
              <w:t>i prywatnych</w:t>
            </w:r>
          </w:p>
        </w:tc>
      </w:tr>
      <w:tr w:rsidR="00E9099A" w:rsidTr="008B7761">
        <w:trPr>
          <w:trHeight w:val="312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Student posiada wiedzę interdyscyplinarną z zakresu nauk społecznych oraz nauk medycznych. </w:t>
            </w:r>
          </w:p>
          <w:p w:rsidR="00E9099A" w:rsidRDefault="00E9099A" w:rsidP="00E9099A">
            <w:pPr>
              <w:numPr>
                <w:ilvl w:val="0"/>
                <w:numId w:val="5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rozumie podstawowe problemy zdrowia publicznego, systemów opieki zdrowotnej oraz polityki zdrowotnej w skali globalnej.</w:t>
            </w:r>
          </w:p>
        </w:tc>
      </w:tr>
      <w:tr w:rsidR="00E9099A" w:rsidTr="008B7761">
        <w:trPr>
          <w:trHeight w:val="344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W1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Określa wpływ czynników behawioralnych, społeczno-ekonomicznych i środowiskowych na stan zdrowia populacji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HS_W01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HS_W03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Wymienia oraz definiuje główne zagrożenia zdrowia i problemy zdrowotne ludności Polski oraz wybranych krajów.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HS_W11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HS_W40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W3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Definiuje podstawowe mierniki stanu zdrowia oraz dostępności świadczeń medycznych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HS_W09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HS_W40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W4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Wymienia zasady postępowania w przypadku stanu klęsk żywiołowych oraz nadzwyczajnych problemów zdrowia publicznego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HS_W17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U5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Dokonuje analizy stanu zdrowia społeczeństwa oraz dostępność świadczeń medycznych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HS_U18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HS_U19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HS_U25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HS_U26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HS_U32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HS_U33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HS_U42</w:t>
            </w:r>
          </w:p>
        </w:tc>
      </w:tr>
      <w:tr w:rsidR="00E9099A" w:rsidTr="008B7761">
        <w:trPr>
          <w:trHeight w:val="4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K6</w:t>
            </w:r>
          </w:p>
        </w:tc>
        <w:tc>
          <w:tcPr>
            <w:tcW w:w="5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Ocenia stan zdrowia społeczeństwa i dostępność świadczeń medycznych oraz wskazuje rozwiązania mające na celu poprawę zaistniałej sytuacji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HS_W24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HS_U18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HS_U19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HS_U25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HS_U26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HS_U33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HS_U42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HS_U43</w:t>
            </w:r>
          </w:p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HS_K07</w:t>
            </w:r>
          </w:p>
        </w:tc>
      </w:tr>
      <w:tr w:rsidR="00E9099A" w:rsidTr="008B7761">
        <w:trPr>
          <w:trHeight w:val="627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pStyle w:val="Akapitzlist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rPr>
                <w:rFonts w:ascii="Times New Roman" w:eastAsia="Calibri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E9099A" w:rsidTr="008B7761">
        <w:trPr>
          <w:trHeight w:val="536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>
              <w:rPr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E9099A" w:rsidTr="008B7761">
        <w:trPr>
          <w:trHeight w:val="536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E9099A" w:rsidTr="008B7761">
        <w:trPr>
          <w:trHeight w:val="536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pStyle w:val="Akapitzlist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rPr>
                <w:rFonts w:ascii="Times New Roman" w:eastAsia="Calibri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W1. Czynniki behawioralne, społeczno-ekonomiczne i środowiskowe oraz ich wpływ na stan zdrowia populacji. </w:t>
            </w:r>
            <w:r>
              <w:rPr>
                <w:sz w:val="22"/>
                <w:szCs w:val="22"/>
              </w:rPr>
              <w:t xml:space="preserve">T1. Identyfikacja i wpływ czynników behawioralnych na stan zdrowia populacji. T2. Identyfikacja i wpływ czynników społeczno-ekonomicznych i środowiskowych na stan zdrowia populacji. T3. Identyfikacja i wpływ czynników środowiskowych na stan zdrowia populacji. Wykładowca- dr n. o </w:t>
            </w:r>
            <w:proofErr w:type="spellStart"/>
            <w:r>
              <w:rPr>
                <w:sz w:val="22"/>
                <w:szCs w:val="22"/>
              </w:rPr>
              <w:t>zdr</w:t>
            </w:r>
            <w:proofErr w:type="spellEnd"/>
            <w:r>
              <w:rPr>
                <w:sz w:val="22"/>
                <w:szCs w:val="22"/>
              </w:rPr>
              <w:t>. Tomasz Tatara</w:t>
            </w:r>
          </w:p>
          <w:p w:rsidR="00E9099A" w:rsidRDefault="00E9099A">
            <w:pPr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W2.</w:t>
            </w:r>
            <w: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Główne zagrożenia zdrowia i problemy zdrowotne ludności Polski i wybranych krajów świata. </w:t>
            </w:r>
            <w:r>
              <w:rPr>
                <w:sz w:val="22"/>
                <w:szCs w:val="22"/>
              </w:rPr>
              <w:t xml:space="preserve">T4. Główne zagrożenia zdrowia i problemy zdrowotne ludności Polski. T5. Główne zagrożenia zdrowia i problemy zdrowotne ludności wybranych krajów świata. Wykładowca- dr n. o </w:t>
            </w:r>
            <w:proofErr w:type="spellStart"/>
            <w:r>
              <w:rPr>
                <w:sz w:val="22"/>
                <w:szCs w:val="22"/>
              </w:rPr>
              <w:t>zdr</w:t>
            </w:r>
            <w:proofErr w:type="spellEnd"/>
            <w:r>
              <w:rPr>
                <w:sz w:val="22"/>
                <w:szCs w:val="22"/>
              </w:rPr>
              <w:t>. Tomasz Tatara</w:t>
            </w:r>
          </w:p>
          <w:p w:rsidR="00E9099A" w:rsidRDefault="00E9099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S1. Ocena stanu zdrowia populacji. </w:t>
            </w:r>
            <w:r>
              <w:rPr>
                <w:sz w:val="22"/>
                <w:szCs w:val="22"/>
              </w:rPr>
              <w:t>T6.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Mierniki stanu zdrowia w analizie stanu zdrowia populacji i definiowaniu problemów zdrowotnych populacji. Wykładowca- dr Tomasz Tatara</w:t>
            </w:r>
          </w:p>
          <w:p w:rsidR="00E9099A" w:rsidRDefault="00E909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S2. Źródła informacji i systemy monitorowania stanu zdrowia populacji. </w:t>
            </w:r>
            <w:r>
              <w:rPr>
                <w:sz w:val="22"/>
                <w:szCs w:val="22"/>
              </w:rPr>
              <w:t>T7.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Krajowe i europejskie źródła informacji i systemy monitorowania stanu zdrowia populacji. T8. Instytucje, systemy informacyjne i informatyczne wykorzystywane do prowadzenia analiz związanych ze stanem zdrowia populacji. Wykładowca- dr Tomasz Tatara</w:t>
            </w:r>
          </w:p>
          <w:p w:rsidR="00E9099A" w:rsidRDefault="00E909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S3. Zdrowie środowiskowe. </w:t>
            </w:r>
            <w:r>
              <w:rPr>
                <w:sz w:val="22"/>
                <w:szCs w:val="22"/>
              </w:rPr>
              <w:t>T9. Identyfikacja zagrożeń środowiskowych dla zdrowia populacji. T10. Zasady postępowania w przypadku stanu klęsk żywiołowych. Wykładowca- dr Tomasz Tatara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pStyle w:val="Akapitzlist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rPr>
                <w:rFonts w:ascii="Times New Roman" w:eastAsia="Calibri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E9099A" w:rsidTr="008B7761">
        <w:trPr>
          <w:trHeight w:val="465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Kryterium zaliczenia</w:t>
            </w:r>
          </w:p>
        </w:tc>
      </w:tr>
      <w:tr w:rsidR="00E9099A" w:rsidTr="008B7761">
        <w:trPr>
          <w:trHeight w:val="465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W1</w:t>
            </w:r>
          </w:p>
          <w:p w:rsidR="00E9099A" w:rsidRDefault="00E909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W2</w:t>
            </w:r>
          </w:p>
          <w:p w:rsidR="00E9099A" w:rsidRDefault="00E909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W3</w:t>
            </w:r>
          </w:p>
          <w:p w:rsidR="00E9099A" w:rsidRDefault="00E909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W4</w:t>
            </w:r>
          </w:p>
          <w:p w:rsidR="00E9099A" w:rsidRDefault="00E909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U5</w:t>
            </w:r>
          </w:p>
          <w:p w:rsidR="00E9099A" w:rsidRDefault="00E909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W, 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Zaliczenie pisemne (pytania otwarte i zamknięte punktowane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Zdobycie minimum 60% punktów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99A" w:rsidRDefault="00E9099A" w:rsidP="00E9099A">
            <w:pPr>
              <w:pStyle w:val="Akapitzlist"/>
              <w:numPr>
                <w:ilvl w:val="0"/>
                <w:numId w:val="53"/>
              </w:numPr>
              <w:spacing w:before="120" w:after="120" w:line="240" w:lineRule="auto"/>
              <w:ind w:left="357" w:hanging="357"/>
              <w:rPr>
                <w:rFonts w:ascii="Times New Roman" w:eastAsia="Calibri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60%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65%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75%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85%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95%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E9099A" w:rsidRDefault="00E9099A" w:rsidP="00E9099A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zdobycie &lt;60% punktów z zaliczenia końcowego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E9099A" w:rsidRDefault="00E9099A" w:rsidP="00E9099A">
            <w:pPr>
              <w:pStyle w:val="Tekstpodstawowy"/>
              <w:numPr>
                <w:ilvl w:val="0"/>
                <w:numId w:val="57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sz w:val="22"/>
                <w:szCs w:val="22"/>
                <w:lang w:val="pl-PL" w:eastAsia="pl-PL"/>
              </w:rPr>
              <w:t>Sygit</w:t>
            </w:r>
            <w:proofErr w:type="spellEnd"/>
            <w:r>
              <w:rPr>
                <w:sz w:val="22"/>
                <w:szCs w:val="22"/>
                <w:lang w:val="pl-PL" w:eastAsia="pl-PL"/>
              </w:rPr>
              <w:t xml:space="preserve"> M. Zdrowie Publiczne. Wydaw. Wolter Kluwer Business, Warszawa, 2010.</w:t>
            </w:r>
          </w:p>
          <w:p w:rsidR="00E9099A" w:rsidRDefault="00E9099A" w:rsidP="00E9099A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Topór-Mądry R, </w:t>
            </w:r>
            <w:proofErr w:type="spellStart"/>
            <w:r>
              <w:rPr>
                <w:sz w:val="22"/>
                <w:szCs w:val="22"/>
              </w:rPr>
              <w:t>Gilis</w:t>
            </w:r>
            <w:proofErr w:type="spellEnd"/>
            <w:r>
              <w:rPr>
                <w:sz w:val="22"/>
                <w:szCs w:val="22"/>
              </w:rPr>
              <w:t>-Januszewska A, Kurkiewicz J, Pająk A. Szacowanie potrzeb zdrowotnych. Uniwersyteckie Wydawnictwo Medyczne „VESALIUS” Kraków 2002.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tabs>
                <w:tab w:val="clear" w:pos="360"/>
                <w:tab w:val="num" w:pos="498"/>
              </w:tabs>
              <w:spacing w:before="120" w:after="120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Kalkulacja punktów ECTS</w:t>
            </w:r>
            <w:r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E9099A" w:rsidTr="008B7761">
        <w:trPr>
          <w:trHeight w:val="465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E9099A" w:rsidTr="008B7761">
        <w:trPr>
          <w:trHeight w:val="519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E9099A" w:rsidTr="008B7761">
        <w:trPr>
          <w:trHeight w:val="465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ind w:left="360" w:hanging="2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9099A" w:rsidTr="008B7761">
        <w:trPr>
          <w:trHeight w:val="465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-108" w:firstLine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ind w:left="360" w:hanging="2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9099A" w:rsidTr="008B7761">
        <w:trPr>
          <w:trHeight w:val="519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E9099A" w:rsidTr="008B7761">
        <w:trPr>
          <w:trHeight w:val="465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ind w:left="360" w:hanging="2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9099A" w:rsidTr="008B7761">
        <w:trPr>
          <w:trHeight w:val="465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-108" w:firstLine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do zaliczeń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ind w:left="360" w:hanging="2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9099A" w:rsidTr="008B7761">
        <w:trPr>
          <w:trHeight w:val="465"/>
        </w:trPr>
        <w:tc>
          <w:tcPr>
            <w:tcW w:w="4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 w:hanging="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 w:hanging="2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>
            <w:pPr>
              <w:ind w:left="360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099A" w:rsidTr="008B7761">
        <w:trPr>
          <w:trHeight w:val="465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9A" w:rsidRDefault="00E9099A" w:rsidP="00E9099A">
            <w:pPr>
              <w:numPr>
                <w:ilvl w:val="0"/>
                <w:numId w:val="53"/>
              </w:numPr>
              <w:tabs>
                <w:tab w:val="clear" w:pos="360"/>
                <w:tab w:val="num" w:pos="498"/>
              </w:tabs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</w:rPr>
              <w:t>Informacje dodatkowe</w:t>
            </w:r>
            <w:r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E9099A" w:rsidTr="008B7761">
        <w:trPr>
          <w:trHeight w:val="274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099A" w:rsidRDefault="00E9099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B7761" w:rsidRPr="00807D55" w:rsidTr="008B7761">
        <w:trPr>
          <w:trHeight w:val="465"/>
        </w:trPr>
        <w:tc>
          <w:tcPr>
            <w:tcW w:w="9663" w:type="dxa"/>
            <w:gridSpan w:val="11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8B7761" w:rsidRPr="00807D55" w:rsidTr="008B7761">
        <w:trPr>
          <w:trHeight w:val="679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FF45DA" w:rsidRDefault="008B7761" w:rsidP="004B43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F45DA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Kierunek:  zdrowie publiczne</w:t>
            </w:r>
          </w:p>
          <w:p w:rsidR="008B7761" w:rsidRPr="00FF45DA" w:rsidRDefault="008B7761" w:rsidP="004B430C">
            <w:pPr>
              <w:rPr>
                <w:color w:val="000000"/>
                <w:sz w:val="20"/>
                <w:szCs w:val="20"/>
                <w:lang w:eastAsia="en-US"/>
              </w:rPr>
            </w:pPr>
            <w:r w:rsidRPr="00FF45DA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Specjalno</w:t>
            </w:r>
            <w:r w:rsidRPr="00FF45DA">
              <w:rPr>
                <w:rFonts w:ascii="Arial Unicode MS" w:eastAsia="Arial Unicode MS" w:cs="Arial Unicode MS"/>
                <w:color w:val="000000"/>
                <w:sz w:val="20"/>
                <w:szCs w:val="20"/>
                <w:lang w:eastAsia="en-US"/>
              </w:rPr>
              <w:t>ść</w:t>
            </w:r>
            <w:r w:rsidRPr="00FF45DA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:  HIGIENA STOMATOLOGICZNA</w:t>
            </w:r>
          </w:p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 w:rsidRPr="00B4790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Mikrobiologia ogólna i jamy ustnej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40316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Zakład Mikrobiologii Stomatologicznej</w:t>
            </w:r>
          </w:p>
          <w:p w:rsidR="008B7761" w:rsidRPr="00B4790C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Banacha 1a</w:t>
            </w:r>
          </w:p>
          <w:p w:rsidR="008B7761" w:rsidRPr="00B4790C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02-097 Warszawa</w:t>
            </w:r>
          </w:p>
          <w:p w:rsidR="008B7761" w:rsidRPr="00B4790C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tel. (22) 599-17-77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3B2E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BF3B2E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BF3B2E">
              <w:rPr>
                <w:rFonts w:ascii="Arial" w:hAnsi="Arial" w:cs="Arial"/>
                <w:sz w:val="20"/>
                <w:szCs w:val="20"/>
                <w:lang w:val="en-US"/>
              </w:rPr>
              <w:t xml:space="preserve"> hab. n. med. </w:t>
            </w:r>
            <w:r w:rsidRPr="00B4790C">
              <w:rPr>
                <w:rFonts w:ascii="Arial" w:hAnsi="Arial" w:cs="Arial"/>
                <w:sz w:val="20"/>
                <w:szCs w:val="20"/>
              </w:rPr>
              <w:t>Marta Wróblewska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i 2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06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78706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78706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hab. n. med. </w:t>
            </w: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Marta Wróblewska, dr n. med. </w:t>
            </w:r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Halina </w:t>
            </w:r>
            <w:proofErr w:type="spellStart"/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Marchel</w:t>
            </w:r>
            <w:proofErr w:type="spellEnd"/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n. med. </w:t>
            </w: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Magdalena Sikora, </w:t>
            </w:r>
            <w:r w:rsidRPr="00900D5A">
              <w:rPr>
                <w:rFonts w:ascii="Arial" w:hAnsi="Arial" w:cs="Arial"/>
                <w:bCs/>
                <w:iCs/>
                <w:sz w:val="20"/>
                <w:szCs w:val="20"/>
              </w:rPr>
              <w:t>dr  n. med. Beata Sulik-Tyszka,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mgr Dariusz Bańka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8B7761" w:rsidRPr="00906406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F3B2E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BF3B2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BF3B2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n. med. </w:t>
            </w:r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Halina </w:t>
            </w:r>
            <w:proofErr w:type="spellStart"/>
            <w:r w:rsidRPr="00900D5A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Marche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l</w:t>
            </w:r>
            <w:proofErr w:type="spellEnd"/>
          </w:p>
          <w:p w:rsidR="008B7761" w:rsidRPr="00BF3B2E" w:rsidRDefault="008B7761" w:rsidP="004B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F3B2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tel. (22) 599-17-77</w:t>
            </w:r>
          </w:p>
        </w:tc>
      </w:tr>
      <w:tr w:rsidR="008B7761" w:rsidRPr="00807D55" w:rsidTr="008B7761">
        <w:trPr>
          <w:trHeight w:val="465"/>
        </w:trPr>
        <w:tc>
          <w:tcPr>
            <w:tcW w:w="391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8B7761" w:rsidRPr="00B4790C" w:rsidRDefault="008B7761" w:rsidP="004B43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3,0</w:t>
            </w:r>
          </w:p>
        </w:tc>
      </w:tr>
      <w:tr w:rsidR="008B7761" w:rsidRPr="00807D55" w:rsidTr="008B7761">
        <w:trPr>
          <w:trHeight w:val="192"/>
        </w:trPr>
        <w:tc>
          <w:tcPr>
            <w:tcW w:w="9663" w:type="dxa"/>
            <w:gridSpan w:val="11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B7761" w:rsidRPr="00B4790C" w:rsidTr="008B7761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podstawowe właściwości drobnoustrojów chorobotwórczych dla  człowieka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flora fizjologiczna jamy ustnej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badania mikrobiologiczne w praktyce stomatologicznej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epidemiologia i patogeneza bakteryjnych zakażeń jamy ustnej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drobnoustroje o szczególnym znaczeniu w praktyce stomatologicznej 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zakażenia grzybicze jamy ustnej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zakażenia wirusowe przenoszone drogą oddechową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wirusowe zakażenia jamy ustnej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zakażenia wirusowe przenoszone przez krew (HBV, HCV, HIV)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priony.</w:t>
            </w:r>
          </w:p>
          <w:p w:rsidR="008B7761" w:rsidRPr="00B4790C" w:rsidRDefault="008B7761" w:rsidP="008B7761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iCs/>
                <w:sz w:val="20"/>
                <w:szCs w:val="20"/>
              </w:rPr>
              <w:t>zasady profilaktyki chorób zakaźnych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:rsidR="008B7761" w:rsidRPr="00B4790C" w:rsidRDefault="008B7761" w:rsidP="008B7761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8B7761" w:rsidRPr="00807D55" w:rsidTr="004B430C">
        <w:trPr>
          <w:trHeight w:val="312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B7761" w:rsidRPr="00807D55" w:rsidRDefault="008B7761" w:rsidP="004B430C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Nie dotyczy</w:t>
            </w:r>
          </w:p>
        </w:tc>
      </w:tr>
      <w:tr w:rsidR="008B7761" w:rsidRPr="00807D55" w:rsidTr="004B430C">
        <w:trPr>
          <w:trHeight w:val="344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rodzaje i gatunki oraz budowę wirusów, bakterii, grzybów i pasożytów, ich cechy biologiczne i mechanizmy chorobotwórczości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C.W1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i opisuje fizjologiczną florę bakteryjną człowieka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C.W2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i rozumie podstawy epidemiologii zakażeń wirusowych, bakteryjnych, grzybiczych i pasożytniczych, a także dróg szerzenia się zakażeń w organizmie człowieka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C.W3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gatunki bakterii, wirusów i grzybów będących najczęstszymi czynnikami etiologicznymi zakażeń i infekcji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C.W4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podstawy dezynfekcji, sterylizacji i postępowania aseptycznego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C.W5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W6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czynniki chorobotwórcze zewnętrzne i wewnętrzne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C.W6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W9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zna i rozumie zjawisko powstawania lekooporności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C.W9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pobiera odpowiednio dobrany rodzaj materiału biologicznego do badania mikrobiologicznego w zależności od umiejscowienia i przebiegu zakażenia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C.U1</w:t>
            </w:r>
          </w:p>
        </w:tc>
      </w:tr>
      <w:tr w:rsidR="008B7761" w:rsidRPr="00807D55" w:rsidTr="004B430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8B7761" w:rsidRPr="00B4790C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dobiera i wykonuje właściwe testy wskazujące na liczebność bakterii w płynach ustrojowych</w:t>
            </w:r>
          </w:p>
        </w:tc>
        <w:tc>
          <w:tcPr>
            <w:tcW w:w="2473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C.U3</w:t>
            </w:r>
          </w:p>
        </w:tc>
      </w:tr>
      <w:tr w:rsidR="008B7761" w:rsidRPr="00807D55" w:rsidTr="004B430C">
        <w:trPr>
          <w:trHeight w:val="627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pStyle w:val="Akapitzlist"/>
              <w:numPr>
                <w:ilvl w:val="0"/>
                <w:numId w:val="58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8B7761" w:rsidRPr="00807D55" w:rsidTr="004B430C">
        <w:trPr>
          <w:trHeight w:val="536"/>
        </w:trPr>
        <w:tc>
          <w:tcPr>
            <w:tcW w:w="2415" w:type="dxa"/>
            <w:gridSpan w:val="2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B7761" w:rsidRPr="00807D55" w:rsidTr="004B430C">
        <w:trPr>
          <w:trHeight w:val="70"/>
        </w:trPr>
        <w:tc>
          <w:tcPr>
            <w:tcW w:w="2415" w:type="dxa"/>
            <w:gridSpan w:val="2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B7761" w:rsidRPr="00336BA2" w:rsidRDefault="008B7761" w:rsidP="004B43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BA2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336BA2" w:rsidRDefault="008B7761" w:rsidP="004B43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BA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8B7761" w:rsidRPr="002E60B6" w:rsidRDefault="008B7761" w:rsidP="004B43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B7761" w:rsidRPr="00807D55" w:rsidTr="004B430C">
        <w:trPr>
          <w:trHeight w:val="70"/>
        </w:trPr>
        <w:tc>
          <w:tcPr>
            <w:tcW w:w="2415" w:type="dxa"/>
            <w:gridSpan w:val="2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B7761" w:rsidRPr="00336BA2" w:rsidRDefault="008B7761" w:rsidP="004B43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BA2">
              <w:rPr>
                <w:b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336BA2" w:rsidRDefault="008B7761" w:rsidP="004B43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BA2">
              <w:rPr>
                <w:b/>
                <w:bCs/>
                <w:iCs/>
                <w:sz w:val="20"/>
                <w:szCs w:val="20"/>
              </w:rPr>
              <w:t>---</w:t>
            </w:r>
          </w:p>
        </w:tc>
        <w:tc>
          <w:tcPr>
            <w:tcW w:w="2494" w:type="dxa"/>
            <w:gridSpan w:val="2"/>
            <w:vAlign w:val="center"/>
          </w:tcPr>
          <w:p w:rsidR="008B7761" w:rsidRPr="002E60B6" w:rsidRDefault="008B7761" w:rsidP="004B430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B7761" w:rsidRPr="00807D55" w:rsidTr="004B430C">
        <w:trPr>
          <w:trHeight w:val="70"/>
        </w:trPr>
        <w:tc>
          <w:tcPr>
            <w:tcW w:w="2415" w:type="dxa"/>
            <w:gridSpan w:val="2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B7761" w:rsidRPr="00336BA2" w:rsidRDefault="008B7761" w:rsidP="004B43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36BA2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336BA2" w:rsidRDefault="008B7761" w:rsidP="004B430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8B7761" w:rsidRPr="002E60B6" w:rsidRDefault="008B7761" w:rsidP="004B430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pStyle w:val="Akapitzlist"/>
              <w:numPr>
                <w:ilvl w:val="0"/>
                <w:numId w:val="58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1.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podstawowe podłoża mikrobiologiczne i schemat diagnostyki zakażeń bakteryjnych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2.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pobieranie i przesyłanie materiałów klinicznych do badań mikrobiologicznych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3.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podstawowe grupy bakterii patogennych dla człowieka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4.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 xml:space="preserve">oznaczanie </w:t>
            </w:r>
            <w:proofErr w:type="spellStart"/>
            <w:r w:rsidRPr="00B4790C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  <w:r w:rsidRPr="00B4790C">
              <w:rPr>
                <w:rFonts w:ascii="Arial" w:hAnsi="Arial" w:cs="Arial"/>
                <w:sz w:val="20"/>
                <w:szCs w:val="20"/>
              </w:rPr>
              <w:t xml:space="preserve"> bakterii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5.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sterylizacja i dezynfekcja w praktyce stomatologicznej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6.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badanie skażenia powietrza i  środowiska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7.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mikroflora jamy ustnej człowieka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8.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bakterie beztlenowe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9.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etiologia, patogeneza i diagnostyka procesów próchnicowych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10.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diagnostyka zakażeń układu oddechowego wywołanych przez bakterie atypowe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diagnostyka zakażeń grzybiczych jamy ustnej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12.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zasady diagnostyki wirusologicznej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13.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badania wirusologiczne w wybranych zakażeniach wirusowych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14.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zakażenia związane z praktyką stomatologiczną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15.</w:t>
            </w:r>
            <w:r w:rsidRPr="00B4790C">
              <w:rPr>
                <w:rFonts w:ascii="Arial" w:hAnsi="Arial" w:cs="Arial"/>
                <w:sz w:val="20"/>
                <w:szCs w:val="20"/>
              </w:rPr>
              <w:tab/>
              <w:t>higiena rąk personelu medycznego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Wykłady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W1. </w:t>
            </w:r>
            <w:r w:rsidRPr="00211C68">
              <w:rPr>
                <w:rFonts w:ascii="Arial" w:hAnsi="Arial" w:cs="Arial"/>
                <w:sz w:val="20"/>
                <w:szCs w:val="20"/>
              </w:rPr>
              <w:t>Epidemiologia i patogeneza bakteryjnych zakażeń jamy ustnej. Zasady profilaktyki chorób zakaźnych.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W2. </w:t>
            </w:r>
            <w:r w:rsidRPr="00211C68">
              <w:rPr>
                <w:rFonts w:ascii="Arial" w:hAnsi="Arial" w:cs="Arial"/>
                <w:sz w:val="20"/>
                <w:szCs w:val="20"/>
              </w:rPr>
              <w:t>Fizjologiczna flora bakteryjna jamy ustnej. Badania mikrobiologiczne w praktyce stomatologicznej.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W3. </w:t>
            </w:r>
            <w:r w:rsidRPr="00211C68">
              <w:rPr>
                <w:rFonts w:ascii="Arial" w:hAnsi="Arial" w:cs="Arial"/>
                <w:sz w:val="20"/>
                <w:szCs w:val="20"/>
              </w:rPr>
              <w:t>Drobnoustroje o szczególnym znaczeniu w praktyce stomatologicznej. Priony.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W4. </w:t>
            </w:r>
            <w:r w:rsidRPr="00211C68">
              <w:rPr>
                <w:rFonts w:ascii="Arial" w:hAnsi="Arial" w:cs="Arial"/>
                <w:sz w:val="20"/>
                <w:szCs w:val="20"/>
              </w:rPr>
              <w:t>Zakażenia grzybicze jamy ustnej.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W5. </w:t>
            </w:r>
            <w:r w:rsidRPr="00211C68">
              <w:rPr>
                <w:rFonts w:ascii="Arial" w:hAnsi="Arial" w:cs="Arial"/>
                <w:sz w:val="20"/>
                <w:szCs w:val="20"/>
              </w:rPr>
              <w:t>Zakażenia wirusowe przenoszone drogą oddechową.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W6. </w:t>
            </w:r>
            <w:r w:rsidRPr="00211C68">
              <w:rPr>
                <w:rFonts w:ascii="Arial" w:hAnsi="Arial" w:cs="Arial"/>
                <w:sz w:val="20"/>
                <w:szCs w:val="20"/>
              </w:rPr>
              <w:t xml:space="preserve">Wirusowe zakażenia jamy ustnej. 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W7.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praktyce stomatologicznej.</w:t>
            </w:r>
          </w:p>
          <w:p w:rsidR="008B7761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Ćwiczenia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C1. Podstawowe podłoża mikrobiologiczne i schemat diagnostyki zakażeń bakteryjnych. Pobieranie i przesyłanie materiałów klinicznych do badań mikrobiologicznych.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 xml:space="preserve">C2. Podstawowe grupy bakterii patogennych dla człowieka. Oznaczanie </w:t>
            </w:r>
            <w:proofErr w:type="spellStart"/>
            <w:r w:rsidRPr="00B4790C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  <w:r w:rsidRPr="00B4790C">
              <w:rPr>
                <w:rFonts w:ascii="Arial" w:hAnsi="Arial" w:cs="Arial"/>
                <w:sz w:val="20"/>
                <w:szCs w:val="20"/>
              </w:rPr>
              <w:t xml:space="preserve"> bakterii.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C3. Sterylizacja i dezynfekcja w praktyce stomatologicznej. Badanie skażenia powietrza i środowiska.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C4. Mikroflora jamy ustnej człowieka. Bakterie beztlenowe. Etiologia, patogeneza i diagnostyka procesów próchnicowych.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C5. Diagnostyka zakażeń układu oddechowego wywołanych przez bakterie atypowe. Diagnostyka zakażeń grzybiczych jamy ustnej.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C6. Zasady diagnostyki zakażeń wirusowych. Badania wirusologiczne w wybranych zakażeniach wirusowych.</w:t>
            </w:r>
          </w:p>
          <w:p w:rsidR="008B7761" w:rsidRPr="00B4790C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68">
              <w:rPr>
                <w:rFonts w:ascii="Arial" w:hAnsi="Arial" w:cs="Arial"/>
                <w:sz w:val="20"/>
                <w:szCs w:val="20"/>
              </w:rPr>
              <w:t>Zakażenia wirusowe przenoszone przez krew (HBV, HCV, HIV). Zapobieganie transmisji zakażeń w praktyce stomatologicznej.</w:t>
            </w:r>
          </w:p>
          <w:p w:rsidR="008B7761" w:rsidRPr="00807D55" w:rsidRDefault="008B7761" w:rsidP="004B43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C8. Kolokwium – zaliczenie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pStyle w:val="Akapitzlist"/>
              <w:numPr>
                <w:ilvl w:val="0"/>
                <w:numId w:val="58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vAlign w:val="center"/>
          </w:tcPr>
          <w:p w:rsidR="008B7761" w:rsidRPr="00807D55" w:rsidRDefault="008B7761" w:rsidP="004B430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8B7761" w:rsidRPr="00807D55" w:rsidRDefault="008B7761" w:rsidP="004B43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8B7761" w:rsidRPr="00807D55" w:rsidRDefault="008B7761" w:rsidP="004B43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8B7761" w:rsidRPr="00807D55" w:rsidRDefault="008B7761" w:rsidP="004B43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B4790C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podstawowe grupy bak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terii patogennych dla człowieka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B4790C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mikroflora jamy ustnej człowieka;</w:t>
            </w:r>
            <w:r w:rsidRPr="00B47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>bakterie beztlenowe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B4790C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zakażenia zwią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zane z praktyką stomatologiczną;</w:t>
            </w:r>
          </w:p>
          <w:p w:rsidR="008B7761" w:rsidRPr="00B4790C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higiena rąk personelu medycznego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90C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B4790C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t>podstawowe grupy bakterii patogennych dla człowieka;</w:t>
            </w:r>
            <w:r w:rsidRPr="00B47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 xml:space="preserve">zakażenia związane z 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praktyką stomatologiczną;</w:t>
            </w:r>
            <w:r w:rsidRPr="00B47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>badania wirusologiczne w wybranych zakażeniach wirusowych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kolokwium – pytania testowe:</w:t>
            </w:r>
          </w:p>
          <w:p w:rsidR="008B7761" w:rsidRPr="00B4790C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90C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B4790C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lastRenderedPageBreak/>
              <w:t>W5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sterylizacja i dezynfekcja w praktyce stomatologicznej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94183A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diagnostyka zakażeń układu oddechowego wywołanych przez bakterie atypowe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diagnostyka zakażeń grzybiczych jamy ustnej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diagnostyka wirusologiczna – schemat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94183A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W9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 xml:space="preserve">oznaczanie </w:t>
            </w:r>
            <w:proofErr w:type="spellStart"/>
            <w:r w:rsidRPr="0094183A">
              <w:rPr>
                <w:rFonts w:ascii="Arial" w:hAnsi="Arial" w:cs="Arial"/>
                <w:bCs/>
                <w:sz w:val="20"/>
                <w:szCs w:val="20"/>
              </w:rPr>
              <w:t>lekowrażliwości</w:t>
            </w:r>
            <w:proofErr w:type="spellEnd"/>
            <w:r w:rsidRPr="0094183A">
              <w:rPr>
                <w:rFonts w:ascii="Arial" w:hAnsi="Arial" w:cs="Arial"/>
                <w:bCs/>
                <w:sz w:val="20"/>
                <w:szCs w:val="20"/>
              </w:rPr>
              <w:t xml:space="preserve"> bakterii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94183A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podstawowe podłoża mikrobiologiczne i schemat diagnostyki zakażeń bakteryjnych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pobieranie i przesyłanie materiałów klinicznych do badań mikrobiologicznych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94183A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1610" w:type="dxa"/>
            <w:shd w:val="clear" w:color="auto" w:fill="F2F2F2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W,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B7761" w:rsidRPr="0094183A" w:rsidRDefault="008B7761" w:rsidP="004B4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etiologia, patogeneza i diagnostyka procesów próchnicowych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</w:rPr>
              <w:t>kolokwium – pytania testowe:</w:t>
            </w:r>
          </w:p>
          <w:p w:rsidR="008B7761" w:rsidRPr="0094183A" w:rsidRDefault="008B7761" w:rsidP="004B43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83A">
              <w:rPr>
                <w:rFonts w:ascii="Arial" w:hAnsi="Arial" w:cs="Arial"/>
                <w:bCs/>
                <w:sz w:val="20"/>
                <w:szCs w:val="20"/>
                <w:u w:val="single"/>
              </w:rPr>
              <w:t>&gt;</w:t>
            </w:r>
            <w:r w:rsidRPr="0094183A">
              <w:rPr>
                <w:rFonts w:ascii="Arial" w:hAnsi="Arial" w:cs="Arial"/>
                <w:bCs/>
                <w:sz w:val="20"/>
                <w:szCs w:val="20"/>
              </w:rPr>
              <w:t>11/20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8B7761" w:rsidRPr="00807D55" w:rsidRDefault="008B7761" w:rsidP="008B7761">
            <w:pPr>
              <w:pStyle w:val="Akapitzlist"/>
              <w:numPr>
                <w:ilvl w:val="0"/>
                <w:numId w:val="58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B7761" w:rsidRPr="00807D55" w:rsidRDefault="008B7761" w:rsidP="004B430C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</w:t>
            </w:r>
            <w:r w:rsidRPr="0094183A">
              <w:rPr>
                <w:rFonts w:ascii="Arial" w:hAnsi="Arial" w:cs="Arial"/>
                <w:b/>
                <w:bCs/>
                <w:sz w:val="20"/>
              </w:rPr>
              <w:t>: kolokwium zaliczeniowe (20 pytań testowych)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8B7761" w:rsidRPr="00807D55" w:rsidTr="004B430C">
        <w:trPr>
          <w:trHeight w:val="465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</w:tcPr>
          <w:p w:rsidR="008B7761" w:rsidRPr="004C4879" w:rsidRDefault="008B7761" w:rsidP="004B430C">
            <w:pPr>
              <w:jc w:val="center"/>
              <w:rPr>
                <w:b/>
                <w:sz w:val="20"/>
                <w:szCs w:val="20"/>
              </w:rPr>
            </w:pPr>
            <w:r w:rsidRPr="004C4879">
              <w:rPr>
                <w:b/>
                <w:sz w:val="20"/>
                <w:szCs w:val="20"/>
              </w:rPr>
              <w:t>&lt;10/20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</w:tcPr>
          <w:p w:rsidR="008B7761" w:rsidRPr="004C4879" w:rsidRDefault="008B7761" w:rsidP="004B430C">
            <w:pPr>
              <w:jc w:val="center"/>
              <w:rPr>
                <w:b/>
                <w:sz w:val="20"/>
                <w:szCs w:val="20"/>
              </w:rPr>
            </w:pPr>
            <w:r w:rsidRPr="004C4879">
              <w:rPr>
                <w:b/>
                <w:sz w:val="20"/>
                <w:szCs w:val="20"/>
              </w:rPr>
              <w:t>11-12/20</w:t>
            </w:r>
          </w:p>
        </w:tc>
      </w:tr>
      <w:tr w:rsidR="008B7761" w:rsidRPr="00807D55" w:rsidTr="004B430C">
        <w:trPr>
          <w:trHeight w:val="465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</w:tcPr>
          <w:p w:rsidR="008B7761" w:rsidRPr="004C4879" w:rsidRDefault="008B7761" w:rsidP="004B430C">
            <w:pPr>
              <w:jc w:val="center"/>
              <w:rPr>
                <w:b/>
                <w:sz w:val="20"/>
                <w:szCs w:val="20"/>
              </w:rPr>
            </w:pPr>
            <w:r w:rsidRPr="004C4879">
              <w:rPr>
                <w:b/>
                <w:sz w:val="20"/>
                <w:szCs w:val="20"/>
              </w:rPr>
              <w:t>13-14/20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</w:tcPr>
          <w:p w:rsidR="008B7761" w:rsidRPr="004C4879" w:rsidRDefault="008B7761" w:rsidP="004B430C">
            <w:pPr>
              <w:jc w:val="center"/>
              <w:rPr>
                <w:b/>
                <w:sz w:val="20"/>
                <w:szCs w:val="20"/>
              </w:rPr>
            </w:pPr>
            <w:r w:rsidRPr="004C4879">
              <w:rPr>
                <w:b/>
                <w:sz w:val="20"/>
                <w:szCs w:val="20"/>
              </w:rPr>
              <w:t>15-16/20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</w:tcPr>
          <w:p w:rsidR="008B7761" w:rsidRPr="004C4879" w:rsidRDefault="008B7761" w:rsidP="004B430C">
            <w:pPr>
              <w:jc w:val="center"/>
              <w:rPr>
                <w:b/>
                <w:sz w:val="20"/>
                <w:szCs w:val="20"/>
              </w:rPr>
            </w:pPr>
            <w:r w:rsidRPr="004C4879">
              <w:rPr>
                <w:b/>
                <w:sz w:val="20"/>
                <w:szCs w:val="20"/>
              </w:rPr>
              <w:t>17-18/20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</w:tcPr>
          <w:p w:rsidR="008B7761" w:rsidRPr="004C4879" w:rsidRDefault="008B7761" w:rsidP="004B430C">
            <w:pPr>
              <w:jc w:val="center"/>
              <w:rPr>
                <w:b/>
                <w:sz w:val="20"/>
                <w:szCs w:val="20"/>
              </w:rPr>
            </w:pPr>
            <w:r w:rsidRPr="004C4879">
              <w:rPr>
                <w:b/>
                <w:sz w:val="20"/>
                <w:szCs w:val="20"/>
              </w:rPr>
              <w:t>19-20/20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B7761" w:rsidRPr="00807D55" w:rsidTr="004B430C">
        <w:trPr>
          <w:trHeight w:val="1544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4B43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8B7761" w:rsidRDefault="008B7761" w:rsidP="008B7761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83A">
              <w:rPr>
                <w:rFonts w:ascii="Arial" w:hAnsi="Arial" w:cs="Arial"/>
                <w:sz w:val="20"/>
                <w:szCs w:val="20"/>
                <w:lang w:eastAsia="pl-PL"/>
              </w:rPr>
              <w:t>Samaranayake</w:t>
            </w:r>
            <w:proofErr w:type="spellEnd"/>
            <w:r w:rsidRPr="0094183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L. Mikrobiologia dla stomatologów. </w:t>
            </w:r>
            <w:proofErr w:type="spellStart"/>
            <w:r w:rsidRPr="0094183A">
              <w:rPr>
                <w:rFonts w:ascii="Arial" w:hAnsi="Arial" w:cs="Arial"/>
                <w:sz w:val="20"/>
                <w:szCs w:val="20"/>
                <w:lang w:eastAsia="pl-PL"/>
              </w:rPr>
              <w:t>Elsevier</w:t>
            </w:r>
            <w:proofErr w:type="spellEnd"/>
            <w:r w:rsidRPr="0094183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Urban &amp; Partner. Wyd. 2. Wrocław 2014.</w:t>
            </w:r>
          </w:p>
          <w:p w:rsidR="008B7761" w:rsidRPr="0094183A" w:rsidRDefault="008B7761" w:rsidP="004B430C">
            <w:pPr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8B7761" w:rsidRPr="0094183A" w:rsidRDefault="008B7761" w:rsidP="008B776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 xml:space="preserve">Mikrobiologia lekarska. Red. P. B. </w:t>
            </w:r>
            <w:proofErr w:type="spellStart"/>
            <w:r w:rsidRPr="0094183A">
              <w:rPr>
                <w:rFonts w:ascii="Arial" w:hAnsi="Arial" w:cs="Arial"/>
                <w:sz w:val="20"/>
                <w:szCs w:val="20"/>
              </w:rPr>
              <w:t>Heczko</w:t>
            </w:r>
            <w:proofErr w:type="spellEnd"/>
            <w:r w:rsidRPr="0094183A">
              <w:rPr>
                <w:rFonts w:ascii="Arial" w:hAnsi="Arial" w:cs="Arial"/>
                <w:sz w:val="20"/>
                <w:szCs w:val="20"/>
              </w:rPr>
              <w:t>, M. Wróblewska, A. Pietrzyk. Wydawnictwo Lekarskie PZWL, Warszawa, 2014.</w:t>
            </w:r>
          </w:p>
          <w:p w:rsidR="008B7761" w:rsidRPr="00807D55" w:rsidRDefault="008B7761" w:rsidP="008B776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after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83A">
              <w:rPr>
                <w:rFonts w:ascii="Arial" w:hAnsi="Arial" w:cs="Arial"/>
                <w:sz w:val="20"/>
                <w:szCs w:val="20"/>
              </w:rPr>
              <w:t>Szkaradkiewicz A. Mikrobiologia lekarska. Repetytorium z bakteriologii. Uniwersytet Medyczny im. Karola Marcinkowskiego w Poznaniu. Poznań 2011.</w:t>
            </w:r>
          </w:p>
        </w:tc>
      </w:tr>
      <w:tr w:rsidR="008B7761" w:rsidRPr="00807D55" w:rsidTr="004B430C">
        <w:trPr>
          <w:trHeight w:val="967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</w:p>
        </w:tc>
      </w:tr>
      <w:tr w:rsidR="008B7761" w:rsidRPr="00807D55" w:rsidTr="004B430C">
        <w:trPr>
          <w:trHeight w:val="465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B7761" w:rsidRPr="00807D55" w:rsidTr="004B430C">
        <w:trPr>
          <w:trHeight w:val="70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B7761" w:rsidRPr="00807D55" w:rsidTr="004B430C">
        <w:trPr>
          <w:trHeight w:val="465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8B7761" w:rsidRPr="00807D55" w:rsidTr="004B430C">
        <w:trPr>
          <w:trHeight w:val="465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----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----</w:t>
            </w:r>
          </w:p>
        </w:tc>
      </w:tr>
      <w:tr w:rsidR="008B7761" w:rsidRPr="00807D55" w:rsidTr="004B430C">
        <w:trPr>
          <w:trHeight w:val="465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B7761" w:rsidRPr="008B47B8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7B8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8B7761" w:rsidRPr="00807D55" w:rsidTr="004B430C">
        <w:trPr>
          <w:trHeight w:val="70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(</w:t>
            </w:r>
            <w:r w:rsidRPr="00807D5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B7761" w:rsidRPr="008B47B8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7B8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B7761" w:rsidRPr="008B47B8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7B8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----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B7761" w:rsidRPr="008B47B8" w:rsidRDefault="008B7761" w:rsidP="004B43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7B8">
              <w:rPr>
                <w:rFonts w:ascii="Arial" w:hAnsi="Arial" w:cs="Arial"/>
                <w:b/>
                <w:sz w:val="18"/>
                <w:szCs w:val="20"/>
              </w:rPr>
              <w:t>----</w:t>
            </w:r>
          </w:p>
        </w:tc>
      </w:tr>
      <w:tr w:rsidR="008B7761" w:rsidRPr="00807D55" w:rsidTr="004B430C">
        <w:trPr>
          <w:trHeight w:val="70"/>
        </w:trPr>
        <w:tc>
          <w:tcPr>
            <w:tcW w:w="4831" w:type="dxa"/>
            <w:gridSpan w:val="5"/>
            <w:vAlign w:val="center"/>
          </w:tcPr>
          <w:p w:rsidR="008B7761" w:rsidRPr="00807D55" w:rsidRDefault="008B7761" w:rsidP="004B430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B7761" w:rsidRPr="00916489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vAlign w:val="center"/>
          </w:tcPr>
          <w:p w:rsidR="008B7761" w:rsidRPr="008B47B8" w:rsidRDefault="008B7761" w:rsidP="004B430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47B8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vAlign w:val="center"/>
          </w:tcPr>
          <w:p w:rsidR="008B7761" w:rsidRPr="00807D55" w:rsidRDefault="008B7761" w:rsidP="008B7761">
            <w:pPr>
              <w:numPr>
                <w:ilvl w:val="0"/>
                <w:numId w:val="58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B7761" w:rsidRPr="00807D55" w:rsidTr="004B430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B7761" w:rsidRPr="0094183A" w:rsidRDefault="008B7761" w:rsidP="004B430C">
            <w:pPr>
              <w:rPr>
                <w:rFonts w:ascii="Arial" w:hAnsi="Arial" w:cs="Arial"/>
                <w:sz w:val="18"/>
                <w:szCs w:val="22"/>
              </w:rPr>
            </w:pPr>
            <w:r w:rsidRPr="0094183A">
              <w:rPr>
                <w:rFonts w:ascii="Arial" w:hAnsi="Arial" w:cs="Arial"/>
                <w:sz w:val="18"/>
                <w:szCs w:val="22"/>
              </w:rPr>
              <w:t xml:space="preserve">Osoba odpowiedzialna za dydaktykę: dr n. med. </w:t>
            </w:r>
            <w:r>
              <w:rPr>
                <w:rFonts w:ascii="Arial" w:hAnsi="Arial" w:cs="Arial"/>
                <w:sz w:val="18"/>
                <w:szCs w:val="22"/>
              </w:rPr>
              <w:t xml:space="preserve">Halina </w:t>
            </w:r>
            <w:r w:rsidRPr="0094183A">
              <w:rPr>
                <w:rFonts w:ascii="Arial" w:hAnsi="Arial" w:cs="Arial"/>
                <w:sz w:val="18"/>
                <w:szCs w:val="22"/>
              </w:rPr>
              <w:t>Ma</w:t>
            </w:r>
            <w:r>
              <w:rPr>
                <w:rFonts w:ascii="Arial" w:hAnsi="Arial" w:cs="Arial"/>
                <w:sz w:val="18"/>
                <w:szCs w:val="22"/>
              </w:rPr>
              <w:t>rchel</w:t>
            </w:r>
            <w:r w:rsidRPr="0094183A">
              <w:rPr>
                <w:rFonts w:ascii="Arial" w:hAnsi="Arial" w:cs="Arial"/>
                <w:sz w:val="18"/>
                <w:szCs w:val="22"/>
              </w:rPr>
              <w:t>, tel. (22) 599-17-77</w:t>
            </w:r>
          </w:p>
          <w:p w:rsidR="008B7761" w:rsidRPr="0094183A" w:rsidRDefault="008B7761" w:rsidP="004B430C">
            <w:pPr>
              <w:rPr>
                <w:rFonts w:ascii="Arial" w:hAnsi="Arial" w:cs="Arial"/>
                <w:sz w:val="18"/>
                <w:szCs w:val="22"/>
              </w:rPr>
            </w:pPr>
            <w:r w:rsidRPr="0094183A">
              <w:rPr>
                <w:rFonts w:ascii="Arial" w:hAnsi="Arial" w:cs="Arial"/>
                <w:sz w:val="18"/>
                <w:szCs w:val="22"/>
              </w:rPr>
              <w:t>Istnieje możliwość zajęć w ramach studenckiego koła naukowego.</w:t>
            </w:r>
          </w:p>
          <w:p w:rsidR="008B7761" w:rsidRPr="0094183A" w:rsidRDefault="008B7761" w:rsidP="004B430C">
            <w:pPr>
              <w:rPr>
                <w:rFonts w:ascii="Arial" w:hAnsi="Arial" w:cs="Arial"/>
                <w:sz w:val="18"/>
                <w:szCs w:val="22"/>
              </w:rPr>
            </w:pPr>
            <w:r w:rsidRPr="0094183A">
              <w:rPr>
                <w:rFonts w:ascii="Arial" w:hAnsi="Arial" w:cs="Arial"/>
                <w:sz w:val="18"/>
                <w:szCs w:val="22"/>
              </w:rPr>
              <w:t>Wykłady odbywają się w semestrze zimowym w Centrum Biblioteczno-Informacyjnym WUM (ul. Żwirki i Wigury).</w:t>
            </w:r>
          </w:p>
          <w:p w:rsidR="008B7761" w:rsidRPr="0094183A" w:rsidRDefault="008B7761" w:rsidP="004B430C">
            <w:pPr>
              <w:rPr>
                <w:rFonts w:ascii="Arial" w:hAnsi="Arial" w:cs="Arial"/>
                <w:sz w:val="18"/>
                <w:szCs w:val="22"/>
              </w:rPr>
            </w:pPr>
            <w:r w:rsidRPr="0094183A">
              <w:rPr>
                <w:rFonts w:ascii="Arial" w:hAnsi="Arial" w:cs="Arial"/>
                <w:sz w:val="18"/>
                <w:szCs w:val="22"/>
              </w:rPr>
              <w:t xml:space="preserve">Ćwiczenia odbywają się w semestrze letnim w salach Zakładu Fizjologii i Patofizjologii Eksperymentalnej przy ul. Pawińskiego 3C. </w:t>
            </w:r>
          </w:p>
          <w:p w:rsidR="008B7761" w:rsidRPr="0094183A" w:rsidRDefault="008B7761" w:rsidP="004B430C">
            <w:pPr>
              <w:rPr>
                <w:rFonts w:ascii="Arial" w:hAnsi="Arial" w:cs="Arial"/>
                <w:sz w:val="18"/>
                <w:szCs w:val="22"/>
              </w:rPr>
            </w:pPr>
            <w:r w:rsidRPr="0094183A">
              <w:rPr>
                <w:rFonts w:ascii="Arial" w:hAnsi="Arial" w:cs="Arial"/>
                <w:sz w:val="18"/>
                <w:szCs w:val="22"/>
              </w:rPr>
              <w:t>Informacje dostępne są na stronie internetowej Zakładu Mikrobiologii Stomatologicznej WL-D WUM: https://mikrobiologiastomatologiczna.wum.edu.pl</w:t>
            </w:r>
          </w:p>
          <w:p w:rsidR="008B7761" w:rsidRPr="0094183A" w:rsidRDefault="008B7761" w:rsidP="004B430C">
            <w:pPr>
              <w:rPr>
                <w:rFonts w:ascii="Arial" w:hAnsi="Arial" w:cs="Arial"/>
                <w:sz w:val="22"/>
                <w:szCs w:val="22"/>
              </w:rPr>
            </w:pPr>
            <w:r w:rsidRPr="0094183A">
              <w:rPr>
                <w:rFonts w:ascii="Arial" w:hAnsi="Arial" w:cs="Arial"/>
                <w:sz w:val="18"/>
                <w:szCs w:val="22"/>
              </w:rPr>
              <w:t>Materiały edukacyjne do zajęć dostępne są na stronie: www.epikro.pl Wszystkie inne ważne dla studenta informacje nie zawarte w standardowym opisie np. dane kontaktowe do osoby odpowiedzialnej za dydaktykę,</w:t>
            </w:r>
            <w:r w:rsidRPr="0094183A">
              <w:rPr>
                <w:rFonts w:ascii="Arial" w:hAnsi="Arial" w:cs="Arial"/>
                <w:bCs/>
                <w:sz w:val="18"/>
                <w:szCs w:val="20"/>
              </w:rPr>
              <w:t xml:space="preserve"> informacje o kole naukowym działającym przy jednostce, informacje o dojeździe na zajęcia,</w:t>
            </w:r>
            <w:r w:rsidRPr="0094183A">
              <w:rPr>
                <w:rFonts w:ascii="Arial" w:hAnsi="Arial" w:cs="Arial"/>
                <w:sz w:val="18"/>
                <w:szCs w:val="22"/>
              </w:rPr>
              <w:t xml:space="preserve"> informacja o konieczności wyposażenia się we własny sprzęt bhp; informacja o lokalizacji zajęć; link to strony internetowej katedry/zakładu itp.</w:t>
            </w:r>
          </w:p>
        </w:tc>
      </w:tr>
    </w:tbl>
    <w:p w:rsidR="00E9099A" w:rsidRDefault="00E9099A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410"/>
        <w:gridCol w:w="63"/>
      </w:tblGrid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9678" w:type="dxa"/>
            <w:gridSpan w:val="10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101D7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Cs/>
                <w:color w:val="000000" w:themeColor="text1"/>
                <w:sz w:val="20"/>
                <w:szCs w:val="20"/>
              </w:rPr>
              <w:t>Lekarsko-Dentystyczny</w:t>
            </w:r>
          </w:p>
        </w:tc>
      </w:tr>
      <w:tr w:rsidR="007101D7" w:rsidRPr="007101D7" w:rsidTr="0004438C">
        <w:trPr>
          <w:gridAfter w:val="1"/>
          <w:wAfter w:w="63" w:type="dxa"/>
          <w:trHeight w:val="679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proofErr w:type="spellStart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>Kierunek</w:t>
            </w:r>
            <w:proofErr w:type="spellEnd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 xml:space="preserve">:  </w:t>
            </w:r>
            <w:proofErr w:type="spellStart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>zdrowie</w:t>
            </w:r>
            <w:proofErr w:type="spellEnd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 xml:space="preserve"> </w:t>
            </w:r>
            <w:proofErr w:type="spellStart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>publiczne</w:t>
            </w:r>
            <w:proofErr w:type="spellEnd"/>
          </w:p>
          <w:p w:rsidR="007101D7" w:rsidRPr="007101D7" w:rsidRDefault="007101D7" w:rsidP="007101D7">
            <w:pPr>
              <w:rPr>
                <w:color w:val="000000"/>
                <w:sz w:val="20"/>
                <w:szCs w:val="20"/>
                <w:u w:color="000000"/>
                <w:lang w:val="en-US" w:eastAsia="en-US"/>
              </w:rPr>
            </w:pPr>
            <w:proofErr w:type="spellStart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>Specjalno</w:t>
            </w:r>
            <w:r w:rsidRPr="007101D7">
              <w:rPr>
                <w:rFonts w:ascii="Arial Unicode MS" w:eastAsia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>ść</w:t>
            </w:r>
            <w:proofErr w:type="spellEnd"/>
            <w:r w:rsidRPr="007101D7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val="en-US" w:eastAsia="en-US"/>
              </w:rPr>
              <w:t>:  HIGIENA STOMATOLOGICZNA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7101D7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7101D7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7101D7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7101D7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Cs/>
                <w:color w:val="000000" w:themeColor="text1"/>
                <w:sz w:val="20"/>
                <w:szCs w:val="20"/>
              </w:rPr>
              <w:t>2018/2019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 w:themeColor="text1"/>
              </w:rPr>
            </w:pPr>
            <w:r w:rsidRPr="007101D7">
              <w:rPr>
                <w:b/>
                <w:bCs/>
                <w:iCs/>
                <w:color w:val="000000" w:themeColor="text1"/>
              </w:rPr>
              <w:t>Nauka o człowieku - anatomia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101D7">
              <w:rPr>
                <w:bCs/>
                <w:iCs/>
                <w:sz w:val="20"/>
                <w:szCs w:val="20"/>
              </w:rPr>
              <w:t>40317</w:t>
            </w:r>
          </w:p>
        </w:tc>
      </w:tr>
      <w:tr w:rsidR="007101D7" w:rsidRPr="00906406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/>
                <w:sz w:val="20"/>
                <w:szCs w:val="20"/>
              </w:rPr>
            </w:pPr>
            <w:r w:rsidRPr="007101D7">
              <w:rPr>
                <w:b/>
                <w:sz w:val="20"/>
                <w:szCs w:val="20"/>
              </w:rPr>
              <w:t>ZAKŁAD ANATOMII PRAWIDŁOWEJ i KLINICZNEJ</w:t>
            </w:r>
          </w:p>
          <w:p w:rsidR="007101D7" w:rsidRPr="007101D7" w:rsidRDefault="007101D7" w:rsidP="007101D7">
            <w:pPr>
              <w:rPr>
                <w:b/>
                <w:sz w:val="20"/>
                <w:szCs w:val="20"/>
              </w:rPr>
            </w:pPr>
            <w:r w:rsidRPr="007101D7">
              <w:rPr>
                <w:b/>
                <w:sz w:val="20"/>
                <w:szCs w:val="20"/>
              </w:rPr>
              <w:t>CENTRUM BIOSTRUKTURY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Warszawa, ul. Chałubińskiego 5,  tel. i fax 629-52-83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  <w:lang w:val="en-US"/>
              </w:rPr>
            </w:pPr>
            <w:proofErr w:type="spellStart"/>
            <w:r w:rsidRPr="007101D7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7101D7">
              <w:rPr>
                <w:sz w:val="20"/>
                <w:szCs w:val="20"/>
                <w:lang w:val="de-DE"/>
              </w:rPr>
              <w:t xml:space="preserve"> : anatomy@ib.amwaw.edu.pl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01D7">
              <w:rPr>
                <w:color w:val="000000" w:themeColor="text1"/>
                <w:sz w:val="20"/>
                <w:szCs w:val="20"/>
              </w:rPr>
              <w:t>Prof</w:t>
            </w:r>
            <w:proofErr w:type="spellEnd"/>
            <w:r w:rsidRPr="007101D7">
              <w:rPr>
                <w:color w:val="000000" w:themeColor="text1"/>
                <w:sz w:val="20"/>
                <w:szCs w:val="20"/>
              </w:rPr>
              <w:t xml:space="preserve"> dr </w:t>
            </w:r>
            <w:proofErr w:type="spellStart"/>
            <w:r w:rsidRPr="007101D7">
              <w:rPr>
                <w:color w:val="000000" w:themeColor="text1"/>
                <w:sz w:val="20"/>
                <w:szCs w:val="20"/>
              </w:rPr>
              <w:t>hab</w:t>
            </w:r>
            <w:proofErr w:type="spellEnd"/>
            <w:r w:rsidRPr="007101D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01D7">
              <w:rPr>
                <w:color w:val="000000" w:themeColor="text1"/>
                <w:sz w:val="20"/>
                <w:szCs w:val="20"/>
              </w:rPr>
              <w:t>Bogdan.Ciszek</w:t>
            </w:r>
            <w:proofErr w:type="spellEnd"/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Cs/>
                <w:color w:val="000000" w:themeColor="text1"/>
                <w:sz w:val="20"/>
                <w:szCs w:val="20"/>
              </w:rPr>
              <w:t>I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Cs/>
                <w:color w:val="000000" w:themeColor="text1"/>
                <w:sz w:val="20"/>
                <w:szCs w:val="20"/>
              </w:rPr>
              <w:t>Obowiązkowy, podstawowy</w:t>
            </w:r>
          </w:p>
        </w:tc>
      </w:tr>
      <w:tr w:rsidR="007101D7" w:rsidRPr="007101D7" w:rsidTr="0004438C">
        <w:trPr>
          <w:gridAfter w:val="1"/>
          <w:wAfter w:w="63" w:type="dxa"/>
          <w:trHeight w:val="6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Pracownicy  i doktoranci Zakładu Anatomii Prawidłowej i Klinicznej CB WUM w roku akademickim 2018/2019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101D7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101D7">
              <w:rPr>
                <w:bCs/>
                <w:iCs/>
                <w:sz w:val="20"/>
                <w:szCs w:val="20"/>
              </w:rPr>
              <w:t xml:space="preserve">Dr Julian </w:t>
            </w:r>
            <w:proofErr w:type="spellStart"/>
            <w:r w:rsidRPr="007101D7">
              <w:rPr>
                <w:bCs/>
                <w:iCs/>
                <w:sz w:val="20"/>
                <w:szCs w:val="20"/>
              </w:rPr>
              <w:t>Konarnitki</w:t>
            </w:r>
            <w:proofErr w:type="spellEnd"/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101D7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7101D7" w:rsidRPr="007101D7" w:rsidTr="0004438C">
        <w:trPr>
          <w:gridAfter w:val="1"/>
          <w:wAfter w:w="63" w:type="dxa"/>
          <w:trHeight w:val="192"/>
        </w:trPr>
        <w:tc>
          <w:tcPr>
            <w:tcW w:w="9678" w:type="dxa"/>
            <w:gridSpan w:val="10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101D7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7101D7" w:rsidRPr="007101D7" w:rsidTr="0004438C">
        <w:trPr>
          <w:gridAfter w:val="1"/>
          <w:wAfter w:w="63" w:type="dxa"/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Zapoznanie studentów z anatomiczną budową poszczególnych narządów  i układów ciała ludzkiego ze szczególnym uwzględnieniem budowy twarzoczaszki, jamy ustnej i stawu skroniowo- żuchwowego. Budowa anatomiczna i rozwój zębów i tkanek przyzębia. Posługiwanie się polską terminologią anatomiczną. Wykorzystanie zdobytych umiejętności w praktyce.</w:t>
            </w:r>
          </w:p>
          <w:p w:rsidR="007101D7" w:rsidRPr="007101D7" w:rsidRDefault="007101D7" w:rsidP="007101D7">
            <w:pPr>
              <w:jc w:val="both"/>
              <w:rPr>
                <w:sz w:val="22"/>
                <w:szCs w:val="22"/>
              </w:rPr>
            </w:pP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W toku zajęć student zdobywa umiejętności i kompetencje w zakresie anatomii prawidłowej, topograficznej, klinicznej i funkcjonalnej człowieka, z uwzględnieniem specyfiki nauczanej profesji. Student po zakończeniu kursu powinien omówić teoretycznie poznane w trakcie ćwiczeń podstawowe struktury anatomiczne człowieka. Scharakteryzować i podać różnice w działaniu poszczególnych narządów, układów oraz rozumieć anatomiczne mechanizmy z zakresu głowy i </w:t>
            </w:r>
            <w:proofErr w:type="spellStart"/>
            <w:r w:rsidRPr="007101D7">
              <w:rPr>
                <w:sz w:val="20"/>
                <w:szCs w:val="20"/>
              </w:rPr>
              <w:t>szyii</w:t>
            </w:r>
            <w:proofErr w:type="spellEnd"/>
            <w:r w:rsidRPr="007101D7">
              <w:rPr>
                <w:sz w:val="20"/>
                <w:szCs w:val="20"/>
              </w:rPr>
              <w:t>.</w:t>
            </w: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Poznanie podstawowych wiadomości o budowie i topografii ciała ludzkiego. podstawowych i specyficznych pojęć, terminologii z zakresu anatomii, poznanie budowy, topografii i funkcjonowania wszystkich układów oraz narządów w organizmie człowieka. Zastosowanie wiedzy z zakresu anatomii i czynności organizmu człowieka w działaniach praktycznych  oraz praktyczne zastosowanie zdobytej wiedzy w postępowaniu klinicznym – do oceny stanu zdrowia i udzielania pomocy medycznej. Na drodze analizy dochodzimy do syntezy ciała ludzkiego, szczególnie do znajomości budowy ciała człowieka żywego. </w:t>
            </w:r>
          </w:p>
          <w:p w:rsidR="007101D7" w:rsidRPr="007101D7" w:rsidRDefault="007101D7" w:rsidP="00710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rFonts w:ascii="Arial" w:hAnsi="Arial" w:cs="Arial"/>
                <w:color w:val="000000"/>
                <w:sz w:val="20"/>
                <w:szCs w:val="20"/>
              </w:rPr>
              <w:t>Student po zakończeniu kursu powinien omówić teoretycznie poznane w trakcie ćwiczeń</w:t>
            </w:r>
            <w:r w:rsidRPr="007101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01D7">
              <w:rPr>
                <w:rFonts w:ascii="Arial" w:hAnsi="Arial" w:cs="Arial"/>
                <w:color w:val="000000"/>
                <w:sz w:val="20"/>
                <w:szCs w:val="20"/>
              </w:rPr>
              <w:t>podstawowe struktury anatomiczne człowieka. Scharakteryzować i podać różnice w działaniu poszczególnych narządów anatomicznych człowieka.</w:t>
            </w:r>
            <w:r w:rsidRPr="007101D7">
              <w:rPr>
                <w:sz w:val="22"/>
                <w:szCs w:val="22"/>
              </w:rPr>
              <w:t xml:space="preserve"> </w:t>
            </w:r>
            <w:r w:rsidRPr="007101D7">
              <w:rPr>
                <w:rFonts w:ascii="Arial" w:hAnsi="Arial" w:cs="Arial"/>
                <w:sz w:val="20"/>
                <w:szCs w:val="20"/>
              </w:rPr>
              <w:t>Główny nacisk jest kładziony na przyswojenie wiedzy anatomicznej z zakresu głowy i szyi</w:t>
            </w:r>
          </w:p>
          <w:p w:rsidR="007101D7" w:rsidRPr="007101D7" w:rsidRDefault="007101D7" w:rsidP="007101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01D7" w:rsidRPr="007101D7" w:rsidRDefault="007101D7" w:rsidP="007101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1D7">
              <w:rPr>
                <w:rFonts w:ascii="Arial" w:hAnsi="Arial" w:cs="Arial"/>
                <w:sz w:val="20"/>
                <w:szCs w:val="20"/>
              </w:rPr>
              <w:t>Opanować umiejętności logicznej interpretacji informacji podawanych na wykładach i na ćwiczeniach</w:t>
            </w:r>
          </w:p>
          <w:p w:rsidR="007101D7" w:rsidRPr="007101D7" w:rsidRDefault="007101D7" w:rsidP="007101D7">
            <w:pPr>
              <w:jc w:val="both"/>
              <w:rPr>
                <w:sz w:val="16"/>
                <w:szCs w:val="16"/>
              </w:rPr>
            </w:pP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lastRenderedPageBreak/>
              <w:t xml:space="preserve">Wykłady są wzbogacone obrazami radiologicznymi, USG, CT i MR           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Zajęcia odbywają się w kilkunastu osobowych grupach z asystentem prowadzącym daną grupę </w:t>
            </w:r>
          </w:p>
          <w:p w:rsidR="007101D7" w:rsidRPr="007101D7" w:rsidRDefault="007101D7" w:rsidP="007101D7">
            <w:pPr>
              <w:rPr>
                <w:sz w:val="22"/>
                <w:szCs w:val="22"/>
              </w:rPr>
            </w:pPr>
          </w:p>
          <w:p w:rsidR="007101D7" w:rsidRPr="007101D7" w:rsidRDefault="007101D7" w:rsidP="007101D7">
            <w:pPr>
              <w:jc w:val="both"/>
              <w:rPr>
                <w:sz w:val="22"/>
                <w:szCs w:val="22"/>
              </w:rPr>
            </w:pPr>
            <w:r w:rsidRPr="007101D7">
              <w:rPr>
                <w:bCs/>
                <w:iCs/>
                <w:sz w:val="22"/>
                <w:szCs w:val="22"/>
              </w:rPr>
              <w:t xml:space="preserve">1. </w:t>
            </w:r>
            <w:r w:rsidRPr="007101D7">
              <w:rPr>
                <w:sz w:val="22"/>
                <w:szCs w:val="22"/>
              </w:rPr>
              <w:t>zapoznanie studentów z budową ciała ludzkiego.</w:t>
            </w:r>
          </w:p>
          <w:p w:rsidR="007101D7" w:rsidRPr="007101D7" w:rsidRDefault="007101D7" w:rsidP="007101D7">
            <w:pPr>
              <w:jc w:val="both"/>
              <w:rPr>
                <w:sz w:val="22"/>
                <w:szCs w:val="22"/>
              </w:rPr>
            </w:pPr>
            <w:r w:rsidRPr="007101D7">
              <w:rPr>
                <w:sz w:val="22"/>
                <w:szCs w:val="22"/>
              </w:rPr>
              <w:t>2. umożliwienie posługiwania się prawidłową i jednoznaczną anatomiczną nomenklaturą medyczną przy opisie części  ciała człowieka, narządów i tkanek</w:t>
            </w:r>
          </w:p>
          <w:p w:rsidR="007101D7" w:rsidRPr="007101D7" w:rsidRDefault="007101D7" w:rsidP="007101D7">
            <w:pPr>
              <w:jc w:val="both"/>
              <w:rPr>
                <w:sz w:val="22"/>
                <w:szCs w:val="22"/>
              </w:rPr>
            </w:pPr>
            <w:r w:rsidRPr="007101D7">
              <w:rPr>
                <w:sz w:val="22"/>
                <w:szCs w:val="22"/>
              </w:rPr>
              <w:t xml:space="preserve">3. zwrócenie uwagi na aspekty przydatne w pracy zawodowej i w udzielaniu pierwszej pomocy przed </w:t>
            </w:r>
          </w:p>
          <w:p w:rsidR="007101D7" w:rsidRPr="007101D7" w:rsidRDefault="007101D7" w:rsidP="007101D7">
            <w:pPr>
              <w:jc w:val="both"/>
              <w:rPr>
                <w:sz w:val="22"/>
                <w:szCs w:val="22"/>
              </w:rPr>
            </w:pPr>
            <w:r w:rsidRPr="007101D7">
              <w:rPr>
                <w:sz w:val="22"/>
                <w:szCs w:val="22"/>
              </w:rPr>
              <w:t xml:space="preserve">     lekarskiej</w:t>
            </w:r>
          </w:p>
          <w:p w:rsidR="007101D7" w:rsidRPr="007101D7" w:rsidRDefault="007101D7" w:rsidP="007101D7">
            <w:pPr>
              <w:spacing w:before="120" w:after="12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7101D7">
              <w:rPr>
                <w:b/>
                <w:bCs/>
                <w:color w:val="000000"/>
                <w:sz w:val="23"/>
                <w:szCs w:val="23"/>
              </w:rPr>
              <w:t>P6S_WG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101D7">
              <w:t xml:space="preserve">HS_W02 </w:t>
            </w:r>
            <w:r w:rsidRPr="007101D7">
              <w:rPr>
                <w:color w:val="000000"/>
                <w:sz w:val="20"/>
                <w:szCs w:val="20"/>
              </w:rPr>
              <w:t xml:space="preserve">posiada niezbędną wiedzę ogólną i kierunkową w zakresie podstawowych nauk medycznych i </w:t>
            </w:r>
          </w:p>
          <w:p w:rsidR="007101D7" w:rsidRPr="007101D7" w:rsidRDefault="007101D7" w:rsidP="007101D7">
            <w:pPr>
              <w:spacing w:before="120" w:after="120"/>
              <w:jc w:val="both"/>
            </w:pPr>
            <w:r w:rsidRPr="007101D7">
              <w:rPr>
                <w:color w:val="000000"/>
                <w:sz w:val="20"/>
                <w:szCs w:val="20"/>
              </w:rPr>
              <w:t>stomatologicznych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101D7">
              <w:t xml:space="preserve">HS_W03 </w:t>
            </w:r>
            <w:r w:rsidRPr="007101D7">
              <w:rPr>
                <w:bCs/>
                <w:color w:val="000000"/>
                <w:sz w:val="20"/>
                <w:szCs w:val="20"/>
              </w:rPr>
              <w:t xml:space="preserve">zna i rozumie budowę i funkcje organizmu człowieka a także metody oceny stanu zdrowia oraz objawy 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</w:pPr>
            <w:r w:rsidRPr="007101D7">
              <w:rPr>
                <w:bCs/>
                <w:color w:val="000000"/>
                <w:sz w:val="20"/>
                <w:szCs w:val="20"/>
              </w:rPr>
              <w:t>i przyczyny wybranych zaburzeń i zmian chorobowych, w zakresie właściwym dla programu kształcenia</w:t>
            </w:r>
          </w:p>
          <w:p w:rsidR="007101D7" w:rsidRPr="007101D7" w:rsidRDefault="007101D7" w:rsidP="007101D7">
            <w:pPr>
              <w:spacing w:before="120" w:after="120"/>
              <w:jc w:val="both"/>
            </w:pPr>
            <w:r w:rsidRPr="007101D7">
              <w:t xml:space="preserve">HS_W05 </w:t>
            </w:r>
            <w:r w:rsidRPr="007101D7">
              <w:rPr>
                <w:sz w:val="20"/>
                <w:szCs w:val="20"/>
              </w:rPr>
              <w:t>zna elementy anatomii prawidłowej człowieka, układy narządów oraz zna szczegółową anatomię głowy i szyi</w:t>
            </w:r>
          </w:p>
          <w:p w:rsidR="007101D7" w:rsidRPr="007101D7" w:rsidRDefault="007101D7" w:rsidP="007101D7">
            <w:pPr>
              <w:spacing w:before="120" w:after="120"/>
              <w:jc w:val="both"/>
            </w:pPr>
            <w:r w:rsidRPr="007101D7">
              <w:t xml:space="preserve">HS_W06 </w:t>
            </w:r>
            <w:r w:rsidRPr="007101D7">
              <w:rPr>
                <w:sz w:val="20"/>
                <w:szCs w:val="20"/>
              </w:rPr>
              <w:t>zna elementy wiedzy anatomicznej niezbędne dla zrozumienia zasad udzielania pierwszej pomocy</w:t>
            </w:r>
          </w:p>
          <w:p w:rsidR="007101D7" w:rsidRPr="007101D7" w:rsidRDefault="007101D7" w:rsidP="007101D7">
            <w:pPr>
              <w:spacing w:before="120" w:after="120"/>
              <w:jc w:val="both"/>
            </w:pPr>
            <w:r w:rsidRPr="007101D7">
              <w:t xml:space="preserve">HS_W08 </w:t>
            </w:r>
            <w:r w:rsidRPr="007101D7">
              <w:rPr>
                <w:sz w:val="20"/>
                <w:szCs w:val="20"/>
              </w:rPr>
              <w:t xml:space="preserve">zna  szczegółową budowę anatomiczną  i histologiczną elementów składowych jamy ustnej oraz  rozwój i funkcje zębów i przyzębia; </w:t>
            </w:r>
            <w:r w:rsidRPr="007101D7">
              <w:rPr>
                <w:color w:val="231F1F"/>
                <w:sz w:val="20"/>
                <w:szCs w:val="20"/>
              </w:rPr>
              <w:t xml:space="preserve">zna fizjologię  i patologię układu </w:t>
            </w:r>
            <w:proofErr w:type="spellStart"/>
            <w:r w:rsidRPr="007101D7">
              <w:rPr>
                <w:color w:val="231F1F"/>
                <w:sz w:val="20"/>
                <w:szCs w:val="20"/>
              </w:rPr>
              <w:t>stomatognatycznego</w:t>
            </w:r>
            <w:proofErr w:type="spellEnd"/>
          </w:p>
          <w:p w:rsidR="007101D7" w:rsidRPr="007101D7" w:rsidRDefault="007101D7" w:rsidP="007101D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101D7">
              <w:t>HS_U04</w:t>
            </w:r>
            <w:r w:rsidRPr="007101D7">
              <w:rPr>
                <w:sz w:val="20"/>
                <w:szCs w:val="20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  <w:p w:rsidR="007101D7" w:rsidRPr="007101D7" w:rsidRDefault="007101D7" w:rsidP="007101D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101D7">
              <w:rPr>
                <w:sz w:val="22"/>
                <w:szCs w:val="22"/>
              </w:rPr>
              <w:t xml:space="preserve">Po </w:t>
            </w:r>
          </w:p>
          <w:p w:rsidR="007101D7" w:rsidRPr="007101D7" w:rsidRDefault="007101D7" w:rsidP="007101D7">
            <w:pPr>
              <w:numPr>
                <w:ilvl w:val="0"/>
                <w:numId w:val="59"/>
              </w:numPr>
              <w:ind w:left="714" w:hanging="357"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101D7">
              <w:rPr>
                <w:rFonts w:ascii="Calibri" w:hAnsi="Calibri"/>
                <w:sz w:val="22"/>
                <w:szCs w:val="22"/>
                <w:lang w:eastAsia="en-US"/>
              </w:rPr>
              <w:t>potrafi określić położenie w ciele ludzkim oraz nazwać zgodnie z nomenklaturą anatomiczną poznane narządy, układy narządów i tkanki</w:t>
            </w:r>
          </w:p>
          <w:p w:rsidR="007101D7" w:rsidRPr="007101D7" w:rsidRDefault="007101D7" w:rsidP="007101D7">
            <w:pPr>
              <w:numPr>
                <w:ilvl w:val="0"/>
                <w:numId w:val="59"/>
              </w:numPr>
              <w:ind w:left="714" w:hanging="357"/>
              <w:contextualSpacing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101D7">
              <w:rPr>
                <w:rFonts w:ascii="Calibri" w:hAnsi="Calibri"/>
                <w:sz w:val="22"/>
                <w:szCs w:val="22"/>
                <w:lang w:eastAsia="en-US"/>
              </w:rPr>
              <w:t>potrafi nazwać, umiejscowić i określić czynności poszczególnych struktur głowy i szyi</w:t>
            </w:r>
          </w:p>
          <w:p w:rsidR="007101D7" w:rsidRPr="007101D7" w:rsidRDefault="007101D7" w:rsidP="007101D7">
            <w:pPr>
              <w:numPr>
                <w:ilvl w:val="0"/>
                <w:numId w:val="59"/>
              </w:numPr>
              <w:ind w:left="714" w:hanging="357"/>
              <w:contextualSpacing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  <w:lang w:eastAsia="en-US"/>
              </w:rPr>
            </w:pPr>
            <w:r w:rsidRPr="007101D7">
              <w:rPr>
                <w:rFonts w:ascii="Calibri" w:hAnsi="Calibri"/>
                <w:sz w:val="22"/>
                <w:szCs w:val="22"/>
                <w:lang w:eastAsia="en-US"/>
              </w:rPr>
              <w:t>potrafi analizować i porównywać stawy w zależności od rodzajów ruchów w nich występujących ze szczególnym uwzględnieniem stawu skroniowo-żuchwowego</w:t>
            </w:r>
          </w:p>
        </w:tc>
      </w:tr>
      <w:tr w:rsidR="007101D7" w:rsidRPr="007101D7" w:rsidTr="0004438C">
        <w:trPr>
          <w:trHeight w:val="312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101D7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101D7" w:rsidRPr="007101D7" w:rsidRDefault="007101D7" w:rsidP="007101D7">
            <w:pPr>
              <w:ind w:left="720" w:right="3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101D7">
              <w:rPr>
                <w:sz w:val="22"/>
                <w:szCs w:val="22"/>
              </w:rPr>
              <w:t>Znajomość podstawowych zagadnień z zakresu biologii oraz nabycie wiadomości z zakresu anatomii człowieka oraz języka polskiego na poziomie  szkoły średniej.</w:t>
            </w:r>
          </w:p>
        </w:tc>
      </w:tr>
      <w:tr w:rsidR="007101D7" w:rsidRPr="007101D7" w:rsidTr="0004438C">
        <w:trPr>
          <w:trHeight w:val="344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101D7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101D7" w:rsidRPr="007101D7" w:rsidRDefault="007101D7" w:rsidP="007101D7">
            <w:pPr>
              <w:jc w:val="center"/>
            </w:pPr>
            <w:r w:rsidRPr="007101D7">
              <w:t>W01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</w:rPr>
              <w:t>zapoznanie studentów z budową ciała ludzkiego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7101D7" w:rsidRPr="007101D7" w:rsidTr="004B430C">
              <w:trPr>
                <w:trHeight w:val="159"/>
              </w:trPr>
              <w:tc>
                <w:tcPr>
                  <w:tcW w:w="1767" w:type="dxa"/>
                </w:tcPr>
                <w:p w:rsidR="007101D7" w:rsidRPr="007101D7" w:rsidRDefault="007101D7" w:rsidP="007101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7101D7">
                    <w:rPr>
                      <w:b/>
                      <w:bCs/>
                      <w:color w:val="000000"/>
                      <w:sz w:val="23"/>
                      <w:szCs w:val="23"/>
                    </w:rPr>
                    <w:t>P6S_WG</w:t>
                  </w:r>
                  <w:r w:rsidRPr="007101D7">
                    <w:t xml:space="preserve"> HS_W02</w:t>
                  </w:r>
                </w:p>
              </w:tc>
            </w:tr>
          </w:tbl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101D7" w:rsidRPr="007101D7" w:rsidRDefault="007101D7" w:rsidP="007101D7">
            <w:pPr>
              <w:jc w:val="center"/>
            </w:pPr>
            <w:r w:rsidRPr="007101D7">
              <w:t>W02</w:t>
            </w:r>
          </w:p>
        </w:tc>
        <w:tc>
          <w:tcPr>
            <w:tcW w:w="4820" w:type="dxa"/>
            <w:gridSpan w:val="6"/>
            <w:shd w:val="clear" w:color="auto" w:fill="F2F2F2"/>
          </w:tcPr>
          <w:tbl>
            <w:tblPr>
              <w:tblW w:w="62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8"/>
            </w:tblGrid>
            <w:tr w:rsidR="007101D7" w:rsidRPr="007101D7" w:rsidTr="004B430C">
              <w:trPr>
                <w:trHeight w:val="634"/>
              </w:trPr>
              <w:tc>
                <w:tcPr>
                  <w:tcW w:w="6218" w:type="dxa"/>
                </w:tcPr>
                <w:p w:rsidR="007101D7" w:rsidRPr="007101D7" w:rsidRDefault="007101D7" w:rsidP="007101D7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</w:rPr>
                    <w:t xml:space="preserve">posługiwania się prawidłową i jednoznaczną </w:t>
                  </w:r>
                </w:p>
                <w:p w:rsidR="007101D7" w:rsidRPr="007101D7" w:rsidRDefault="007101D7" w:rsidP="007101D7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</w:rPr>
                    <w:t>nomenklaturą anatomiczna i medyczną przy opisie</w:t>
                  </w:r>
                </w:p>
                <w:p w:rsidR="007101D7" w:rsidRPr="007101D7" w:rsidRDefault="007101D7" w:rsidP="007101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</w:rPr>
                    <w:t xml:space="preserve"> części ciała człowieka, narządów i tkanek</w:t>
                  </w:r>
                </w:p>
              </w:tc>
            </w:tr>
          </w:tbl>
          <w:p w:rsidR="007101D7" w:rsidRPr="007101D7" w:rsidRDefault="007101D7" w:rsidP="007101D7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7101D7" w:rsidRPr="007101D7" w:rsidTr="004B430C">
              <w:trPr>
                <w:trHeight w:val="159"/>
              </w:trPr>
              <w:tc>
                <w:tcPr>
                  <w:tcW w:w="1484" w:type="dxa"/>
                </w:tcPr>
                <w:p w:rsidR="007101D7" w:rsidRPr="007101D7" w:rsidRDefault="007101D7" w:rsidP="007101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7101D7">
                    <w:rPr>
                      <w:b/>
                      <w:bCs/>
                      <w:color w:val="000000"/>
                      <w:sz w:val="23"/>
                      <w:szCs w:val="23"/>
                    </w:rPr>
                    <w:t>P6S_WG</w:t>
                  </w:r>
                  <w:r w:rsidRPr="007101D7">
                    <w:t xml:space="preserve"> HS_W03</w:t>
                  </w:r>
                </w:p>
              </w:tc>
            </w:tr>
          </w:tbl>
          <w:p w:rsidR="007101D7" w:rsidRPr="007101D7" w:rsidRDefault="007101D7" w:rsidP="007101D7">
            <w:pPr>
              <w:jc w:val="center"/>
              <w:rPr>
                <w:color w:val="231F1F"/>
              </w:rPr>
            </w:pP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101D7" w:rsidRPr="007101D7" w:rsidRDefault="007101D7" w:rsidP="007101D7">
            <w:pPr>
              <w:jc w:val="center"/>
            </w:pPr>
            <w:r w:rsidRPr="007101D7">
              <w:t>W03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7101D7" w:rsidRPr="007101D7" w:rsidRDefault="007101D7" w:rsidP="007101D7">
            <w:pPr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przygotowanie podstaw morfologicznych do nauki 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</w:rPr>
              <w:t>o czynności poszczególnych narządów i tkanek ze szczególna wiedza anatomii głowy i szyi, stawu skroniowo-żuchwowym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7101D7" w:rsidRPr="007101D7" w:rsidRDefault="007101D7" w:rsidP="007101D7">
            <w:r w:rsidRPr="007101D7">
              <w:rPr>
                <w:b/>
                <w:bCs/>
                <w:color w:val="000000"/>
                <w:sz w:val="23"/>
                <w:szCs w:val="23"/>
              </w:rPr>
              <w:t>P6S_WG</w:t>
            </w:r>
            <w:r w:rsidRPr="007101D7">
              <w:t xml:space="preserve"> </w:t>
            </w:r>
          </w:p>
          <w:p w:rsidR="007101D7" w:rsidRPr="007101D7" w:rsidRDefault="007101D7" w:rsidP="007101D7">
            <w:pPr>
              <w:rPr>
                <w:color w:val="231F1F"/>
              </w:rPr>
            </w:pPr>
            <w:r w:rsidRPr="007101D7">
              <w:t>HS_W05</w:t>
            </w: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101D7" w:rsidRPr="007101D7" w:rsidRDefault="007101D7" w:rsidP="007101D7">
            <w:pPr>
              <w:jc w:val="center"/>
            </w:pPr>
            <w:r w:rsidRPr="007101D7">
              <w:t>W04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7101D7" w:rsidRPr="007101D7" w:rsidRDefault="007101D7" w:rsidP="007101D7">
            <w:pPr>
              <w:jc w:val="both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>przydatne aspekty w pracy zawodowej i w udzielaniu pierwszej pomocy przed lekarskiej.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/>
          </w:tcPr>
          <w:p w:rsidR="007101D7" w:rsidRPr="007101D7" w:rsidRDefault="007101D7" w:rsidP="007101D7">
            <w:r w:rsidRPr="007101D7">
              <w:rPr>
                <w:b/>
                <w:bCs/>
                <w:color w:val="000000"/>
                <w:sz w:val="23"/>
                <w:szCs w:val="23"/>
              </w:rPr>
              <w:t>P6S_WG</w:t>
            </w:r>
            <w:r w:rsidRPr="007101D7">
              <w:t xml:space="preserve"> </w:t>
            </w:r>
          </w:p>
          <w:p w:rsidR="007101D7" w:rsidRPr="007101D7" w:rsidRDefault="007101D7" w:rsidP="007101D7">
            <w:pPr>
              <w:rPr>
                <w:color w:val="231F1F"/>
              </w:rPr>
            </w:pPr>
            <w:r w:rsidRPr="007101D7">
              <w:t>HS_W06</w:t>
            </w: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101D7" w:rsidRPr="007101D7" w:rsidRDefault="007101D7" w:rsidP="007101D7">
            <w:pPr>
              <w:jc w:val="center"/>
            </w:pPr>
            <w:r w:rsidRPr="007101D7">
              <w:lastRenderedPageBreak/>
              <w:t>W05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posługiwania się prawidłową i jednoznaczną </w:t>
            </w:r>
          </w:p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</w:rPr>
              <w:t>nomenklaturą anatomiczna i medyczną elementów składowych jamy ustnej, zębów, przyzębia</w:t>
            </w:r>
            <w:r w:rsidRPr="007101D7">
              <w:t xml:space="preserve"> </w:t>
            </w:r>
            <w:r w:rsidRPr="007101D7">
              <w:rPr>
                <w:rFonts w:ascii="Book Antiqua" w:hAnsi="Book Antiqua"/>
                <w:sz w:val="20"/>
                <w:szCs w:val="20"/>
              </w:rPr>
              <w:t>Opisuje budowę i funkcje narządu żucia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7101D7" w:rsidRPr="007101D7" w:rsidRDefault="007101D7" w:rsidP="007101D7">
            <w:r w:rsidRPr="007101D7">
              <w:rPr>
                <w:b/>
                <w:bCs/>
                <w:color w:val="000000"/>
                <w:sz w:val="23"/>
                <w:szCs w:val="23"/>
              </w:rPr>
              <w:t>P6S_WG</w:t>
            </w:r>
            <w:r w:rsidRPr="007101D7">
              <w:t xml:space="preserve"> </w:t>
            </w:r>
          </w:p>
          <w:p w:rsidR="007101D7" w:rsidRPr="007101D7" w:rsidRDefault="007101D7" w:rsidP="007101D7">
            <w:r w:rsidRPr="007101D7">
              <w:t>HS_W08</w:t>
            </w:r>
          </w:p>
        </w:tc>
      </w:tr>
      <w:tr w:rsidR="007101D7" w:rsidRPr="007101D7" w:rsidTr="0004438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101D7" w:rsidRPr="007101D7" w:rsidRDefault="007101D7" w:rsidP="007101D7">
            <w:pPr>
              <w:jc w:val="center"/>
            </w:pPr>
            <w:r w:rsidRPr="007101D7">
              <w:t>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posługiwania się prawidłową i jednoznaczną 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</w:rPr>
              <w:t>nomenklaturą anatomiczna i medyczną poszczególnych narządów i tkanek ze szczególną wiedzą anatomii głowy i szyi oraz higieną, patologią i elementów składowych jamy ustnej, zębów, przyzębia, narządu żucia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7101D7" w:rsidRPr="007101D7" w:rsidRDefault="007101D7" w:rsidP="007101D7">
            <w:r w:rsidRPr="007101D7">
              <w:rPr>
                <w:b/>
                <w:bCs/>
                <w:color w:val="000000"/>
                <w:sz w:val="23"/>
                <w:szCs w:val="23"/>
              </w:rPr>
              <w:t>P6S_UG</w:t>
            </w:r>
            <w:r w:rsidRPr="007101D7">
              <w:t xml:space="preserve"> </w:t>
            </w:r>
          </w:p>
          <w:p w:rsidR="007101D7" w:rsidRPr="007101D7" w:rsidRDefault="007101D7" w:rsidP="007101D7">
            <w:r w:rsidRPr="007101D7">
              <w:t>HS_U04</w:t>
            </w:r>
          </w:p>
        </w:tc>
      </w:tr>
      <w:tr w:rsidR="007101D7" w:rsidRPr="007101D7" w:rsidTr="0004438C">
        <w:trPr>
          <w:trHeight w:val="627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101D7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7101D7" w:rsidRPr="007101D7" w:rsidTr="0004438C">
        <w:trPr>
          <w:trHeight w:val="544"/>
        </w:trPr>
        <w:tc>
          <w:tcPr>
            <w:tcW w:w="2415" w:type="dxa"/>
            <w:gridSpan w:val="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7101D7" w:rsidRPr="007101D7" w:rsidTr="0004438C">
        <w:trPr>
          <w:trHeight w:val="70"/>
        </w:trPr>
        <w:tc>
          <w:tcPr>
            <w:tcW w:w="2415" w:type="dxa"/>
            <w:gridSpan w:val="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/>
                <w:iCs/>
                <w:color w:val="000000" w:themeColor="text1"/>
                <w:sz w:val="20"/>
                <w:szCs w:val="20"/>
              </w:rPr>
              <w:t>Cały rok</w:t>
            </w:r>
          </w:p>
        </w:tc>
        <w:tc>
          <w:tcPr>
            <w:tcW w:w="2494" w:type="dxa"/>
            <w:gridSpan w:val="3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CAŁY ROK</w:t>
            </w:r>
          </w:p>
        </w:tc>
      </w:tr>
      <w:tr w:rsidR="007101D7" w:rsidRPr="007101D7" w:rsidTr="0004438C">
        <w:trPr>
          <w:trHeight w:val="70"/>
        </w:trPr>
        <w:tc>
          <w:tcPr>
            <w:tcW w:w="2415" w:type="dxa"/>
            <w:gridSpan w:val="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7101D7" w:rsidRPr="007101D7" w:rsidTr="0004438C">
        <w:trPr>
          <w:trHeight w:val="70"/>
        </w:trPr>
        <w:tc>
          <w:tcPr>
            <w:tcW w:w="2415" w:type="dxa"/>
            <w:gridSpan w:val="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101D7">
              <w:rPr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7101D7" w:rsidRPr="007101D7" w:rsidRDefault="007101D7" w:rsidP="007101D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101D7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101D7" w:rsidRPr="007101D7" w:rsidRDefault="007101D7" w:rsidP="00710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W toku zajęć student zdobywa umiejętności i kompetencje w zakresie anatomii prawidłowej, topograficznej i funkcjonalnej człowieka. Student po zakończeniu kursu powinien omówić teoretycznie poznane w trakcie ćwiczeń podstawowe struktury anatomiczne człowieka z </w:t>
            </w:r>
            <w:r w:rsidRPr="007101D7">
              <w:rPr>
                <w:rFonts w:ascii="Arial" w:hAnsi="Arial" w:cs="Arial"/>
                <w:sz w:val="20"/>
                <w:szCs w:val="20"/>
              </w:rPr>
              <w:t>przyswojenie wiedzy anatomicznej z zakresu głowy i szyi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Scharakteryzować i podać różnice w działaniu poszczególnych narządów człowieka korzystając z nomenklatury polskiej oraz   budowę  narządów i układów ciała ludzkiego ze szczególnym uwzględnieniem budowy twarzoczaszki, jamy ustnej i stawu skroniowo- żuchwowego</w:t>
            </w:r>
          </w:p>
          <w:p w:rsidR="007101D7" w:rsidRPr="007101D7" w:rsidRDefault="007101D7" w:rsidP="007101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Podane niżej programy wykładów i ćwiczeń zostały określone w ogólnym i krótkim brzmieniu</w:t>
            </w:r>
          </w:p>
          <w:p w:rsidR="007101D7" w:rsidRPr="007101D7" w:rsidRDefault="007101D7" w:rsidP="007101D7">
            <w:pPr>
              <w:keepNext/>
              <w:jc w:val="both"/>
              <w:outlineLvl w:val="0"/>
              <w:rPr>
                <w:b/>
                <w:smallCaps/>
                <w:spacing w:val="20"/>
                <w:sz w:val="20"/>
                <w:szCs w:val="20"/>
              </w:rPr>
            </w:pPr>
            <w:r w:rsidRPr="007101D7">
              <w:rPr>
                <w:b/>
                <w:smallCaps/>
                <w:spacing w:val="20"/>
                <w:sz w:val="20"/>
                <w:szCs w:val="20"/>
              </w:rPr>
              <w:t>Program może ulegać niewielkiej modyfikacji w zależności od układu kalendarza.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Szczegółowy program wykładów i ćwiczeń zostanie podany na początku roku</w:t>
            </w:r>
          </w:p>
          <w:p w:rsidR="007101D7" w:rsidRPr="007101D7" w:rsidRDefault="007101D7" w:rsidP="007101D7">
            <w:pPr>
              <w:jc w:val="both"/>
              <w:rPr>
                <w:b/>
                <w:sz w:val="20"/>
                <w:szCs w:val="20"/>
              </w:rPr>
            </w:pPr>
            <w:r w:rsidRPr="007101D7">
              <w:rPr>
                <w:b/>
                <w:sz w:val="20"/>
                <w:szCs w:val="20"/>
              </w:rPr>
              <w:t>Tematy wykładów</w:t>
            </w:r>
          </w:p>
          <w:tbl>
            <w:tblPr>
              <w:tblW w:w="91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8505"/>
            </w:tblGrid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101D7">
                    <w:rPr>
                      <w:b/>
                      <w:sz w:val="20"/>
                      <w:szCs w:val="20"/>
                    </w:rPr>
                    <w:t>W1.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Budowa ciała ludzkiego: typy konstytucyjne, postawa ciała, osie i płaszczyzny, linie przeprowadzone na powierzchni ciała ludzkiego. Okolice ciała ludzkiego. Kształt i budowa wewnętrzna kości. Połączenia kości. HS_W03 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W2.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Budowa i podział stawów. Połączenia i mechanika kręgosłupa. Połączenia kręgosłupa z czaszką.</w:t>
                  </w:r>
                  <w:r w:rsidRPr="007101D7">
                    <w:rPr>
                      <w:sz w:val="20"/>
                      <w:szCs w:val="20"/>
                    </w:rPr>
                    <w:t xml:space="preserve">  HS_W03 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W3.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Czaszka jako całość: sklepienie czaszki, powierzchnia wewnętrzna podstawy czaszki, oczodół, jama nosowa, zatoki przynosowe. Nerwy czaszkowe – miejsca wyjścia z czaszki.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Rtg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>. czaszki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7101D7">
                    <w:rPr>
                      <w:sz w:val="20"/>
                      <w:szCs w:val="20"/>
                    </w:rPr>
                    <w:t xml:space="preserve">   HS_W03  HS_W08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W4.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Okolice głowy i szyi. Mięśnie głowy i szyi.  Mm wyrazowe i żucia. Trójkąty szyi i przestrzenie</w:t>
                  </w:r>
                  <w:r w:rsidRPr="007101D7">
                    <w:rPr>
                      <w:sz w:val="20"/>
                      <w:szCs w:val="20"/>
                    </w:rPr>
                    <w:t xml:space="preserve"> HS_W03   HS_W05 HS_W08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W5.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Budowa ogólna jamy ustnej, przedsionek jamy ustnej, wargi, policzki, dziąsła. Jama ustna właściwa – ograniczenia i zawartość.</w:t>
                  </w:r>
                  <w:r w:rsidRPr="007101D7">
                    <w:rPr>
                      <w:sz w:val="20"/>
                      <w:szCs w:val="20"/>
                    </w:rPr>
                    <w:t xml:space="preserve">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Gruczoły ślinowe. Drogi nerwowe smakowa i bólu z zakresu nerwu trójdzielnego.  </w:t>
                  </w:r>
                  <w:r w:rsidRPr="007101D7">
                    <w:rPr>
                      <w:sz w:val="20"/>
                      <w:szCs w:val="20"/>
                    </w:rPr>
                    <w:t xml:space="preserve">HS_W05 HS_W08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W6.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Ogólna budowa zębów mlecznych i stałych (</w:t>
                  </w:r>
                  <w:r w:rsidRPr="007101D7">
                    <w:rPr>
                      <w:sz w:val="20"/>
                      <w:szCs w:val="20"/>
                    </w:rPr>
                    <w:t xml:space="preserve">cechy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Mühlreitera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>,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 rodzaje zębów, oznaczanie zębów, czas i kolejność wyrzynania się). </w:t>
                  </w:r>
                  <w:r w:rsidRPr="007101D7">
                    <w:rPr>
                      <w:sz w:val="20"/>
                      <w:szCs w:val="20"/>
                    </w:rPr>
                    <w:t xml:space="preserve">Przyzębie. Ukształtowanie błony śluzowej jamy ustnej w zależności od wieku.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Podstawowe punkty orientacyjne, linie i płaszczyzny opisujące struktury układu </w:t>
                  </w:r>
                  <w:proofErr w:type="spellStart"/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stomatognatycznego</w:t>
                  </w:r>
                  <w:proofErr w:type="spellEnd"/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. Zgryz i zwarcie. </w:t>
                  </w:r>
                  <w:r w:rsidRPr="007101D7">
                    <w:rPr>
                      <w:sz w:val="20"/>
                      <w:szCs w:val="20"/>
                    </w:rPr>
                    <w:t xml:space="preserve">Struktury anatomiczne na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Pantomogramie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 xml:space="preserve"> HS_W03   HS_W05 HS_W08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W7.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Budowa i mechanika stawu skroniowo-żuchwowego. Uzębienie jako całość: łuki zębowe, zwarcie, zgryz. Cechy prawidłowego zwarcia i łuku zębowego.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Pr="007101D7">
                    <w:rPr>
                      <w:sz w:val="20"/>
                      <w:szCs w:val="20"/>
                    </w:rPr>
                    <w:t xml:space="preserve"> HS_W03 HS_W05  HS_W08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W8.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Rozwój jamy ustnej i zębów. Wady rozwojowe twarzy.</w:t>
                  </w:r>
                  <w:r w:rsidRPr="007101D7">
                    <w:rPr>
                      <w:sz w:val="20"/>
                      <w:szCs w:val="20"/>
                    </w:rPr>
                    <w:t xml:space="preserve">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Zaburzenia rozwojowe zębów </w:t>
                  </w:r>
                  <w:r w:rsidRPr="007101D7">
                    <w:rPr>
                      <w:sz w:val="20"/>
                      <w:szCs w:val="20"/>
                    </w:rPr>
                    <w:t xml:space="preserve">  HS_W03 HS_W05 HS_W06 HS_W08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lastRenderedPageBreak/>
                    <w:t>W9.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Podział układu nerwowego. Znaczenie czynnościowe podziału. Rdzeń kręgowy – budowa ogólna. Nerw rdzeniowy. Łuk odruchowy. Kora mózgu i lokalizacja ośrodków korowych </w:t>
                  </w:r>
                  <w:r w:rsidRPr="007101D7">
                    <w:rPr>
                      <w:sz w:val="20"/>
                      <w:szCs w:val="20"/>
                    </w:rPr>
                    <w:t xml:space="preserve"> HS_W03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W10.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Drogi czuciowe i ruchowe rdzenia kręgowego. Droga smakowa.</w:t>
                  </w:r>
                  <w:r w:rsidRPr="007101D7">
                    <w:rPr>
                      <w:sz w:val="20"/>
                      <w:szCs w:val="20"/>
                    </w:rPr>
                    <w:t xml:space="preserve">  HS_W03HS_W08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W11.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Klatka piersiowa. Śródpiersie. Układ krążenia. Serce. Naczynia krążenia dużego i małego. </w:t>
                  </w:r>
                  <w:r w:rsidRPr="007101D7">
                    <w:rPr>
                      <w:sz w:val="20"/>
                      <w:szCs w:val="20"/>
                    </w:rPr>
                    <w:t xml:space="preserve">  HS_W03 HS_W08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W12.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Górne i dolne drogi oddechowe. Mechanika oddychania.</w:t>
                  </w:r>
                  <w:r w:rsidRPr="007101D7">
                    <w:rPr>
                      <w:sz w:val="20"/>
                      <w:szCs w:val="20"/>
                    </w:rPr>
                    <w:t xml:space="preserve">   HS_W03  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W13.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Topografia narządów jamy brzusznej. Podział układu trawiennego. Budowa ogólna ściany przewodu pokarmowego</w:t>
                  </w:r>
                  <w:r w:rsidRPr="007101D7">
                    <w:rPr>
                      <w:sz w:val="20"/>
                      <w:szCs w:val="20"/>
                    </w:rPr>
                    <w:t xml:space="preserve"> HS_W03 _HS_W08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W14.</w:t>
                  </w:r>
                </w:p>
              </w:tc>
              <w:tc>
                <w:tcPr>
                  <w:tcW w:w="8505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Wybrane zagadnienia z układu moczowo-płciowego.</w:t>
                  </w:r>
                  <w:r w:rsidRPr="007101D7">
                    <w:rPr>
                      <w:sz w:val="20"/>
                      <w:szCs w:val="20"/>
                    </w:rPr>
                    <w:t xml:space="preserve"> HS_W03  </w:t>
                  </w:r>
                </w:p>
              </w:tc>
            </w:tr>
          </w:tbl>
          <w:p w:rsidR="007101D7" w:rsidRPr="007101D7" w:rsidRDefault="007101D7" w:rsidP="007101D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7101D7" w:rsidRPr="007101D7" w:rsidRDefault="007101D7" w:rsidP="007101D7">
            <w:pPr>
              <w:jc w:val="both"/>
              <w:rPr>
                <w:b/>
                <w:sz w:val="20"/>
                <w:szCs w:val="20"/>
              </w:rPr>
            </w:pPr>
            <w:r w:rsidRPr="007101D7">
              <w:rPr>
                <w:b/>
                <w:sz w:val="20"/>
                <w:szCs w:val="20"/>
              </w:rPr>
              <w:t>Tematy ćwiczeń</w:t>
            </w:r>
          </w:p>
          <w:tbl>
            <w:tblPr>
              <w:tblW w:w="90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8364"/>
            </w:tblGrid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C1.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Osteologia ogólna: kształt i budowa wewnętrzna kości. Rodzaje kości. Połączenia kości. Osteologia szczegółowa: kręgosłup, klatka piersiowa - (mostek, żebro), kości obręczy kończyny górnej - (obojczyk, łopatka), kości kończyny górnej wolnej - (kość ramienna, kości przedramienia, kości ręki), kości obręczy kończyny dolnej - (kość miedniczna), kości kończyny dolnej wolnej - (kość udowa, kości goleni, kości stopy). HS_W02 HS_W03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C2.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Kości czaszki: czołowa, ciemieniowa, potyliczna, klinowa, sitowa, skroniowa, nosowa łzowa, podniebienna, szczęka, żuchwa, kość jarzmowa, małżowina nosowa dolna, lemiesz, kość gnykowa. </w:t>
                  </w:r>
                  <w:r w:rsidRPr="007101D7">
                    <w:rPr>
                      <w:sz w:val="20"/>
                      <w:szCs w:val="20"/>
                    </w:rPr>
                    <w:t>HS_W02 HS_W03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C3.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Czaszka jako całość: sklepienie czaszki, powierzchnia wewnętrzna podstawy czaszki, oczodół, jama nosowa, zatoki przynosowe. Nerwy czaszkowe – miejsca wyjścia z czaszki.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Rtg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>. czaszki HS_W02 HS_W03 HS_W05 HS_W08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C4.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Okolice głowy, trójkąty szyi, przestrzenie szyi. Mięśnie głowy: mm. wyrazowe twarzy, mm. żucia. Mięśnie Szyi: mm. powierzchowne, mm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nadgnykowe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podgnykowe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 xml:space="preserve"> HS_W02 HS_W03 HS_W05  HS_W08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C5.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Budowa ogólna jamy ustnej. Przedsionek jamy ustnej, wargi, policzki, dziąsła. Jama ustna właściwa – ograniczenia, zawartość, dno jamy ustnej, język, gardło, podniebienie. Gruczoły ślinowe. Droga smakowa. Droga bólu z zęba. Unerwienie twarzy i jamy ustnej (nn. V, VII, IX, X).  HS_W02 HS_W03 HS_W05  HS_W08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C6.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Zęby mleczne i stałe– rodzaje zębów, budowa ogólna, cechy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Mühlreitera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>, oznaczanie zębów. Czas i kolejność wyrzynania się. Zaburzenia rozwojowe zębów. Przyzębie. Ukształtowanie błony śluzowej jamy ustnej w zależności od wieku. HS_W02 HS_W03 HS_W05  HS_W08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C7.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Budowa i mechanika stawu skroniowo-żuchwowego. Uzębienie jako całość: łuki zębowe, zwarcie, zgryz. Cechy prawidłowego zwarcia i łuku zębowego. Struktury anatomiczne na </w:t>
                  </w:r>
                  <w:proofErr w:type="spellStart"/>
                  <w:r w:rsidRPr="007101D7">
                    <w:rPr>
                      <w:sz w:val="20"/>
                      <w:szCs w:val="20"/>
                    </w:rPr>
                    <w:t>Pantomogramie</w:t>
                  </w:r>
                  <w:proofErr w:type="spellEnd"/>
                  <w:r w:rsidRPr="007101D7">
                    <w:rPr>
                      <w:sz w:val="20"/>
                      <w:szCs w:val="20"/>
                    </w:rPr>
                    <w:t>. HS_W02 HS_W03 HS_W05 HS_W08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C8.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>Rozwój jamy ustnej i zębów. Wady rozwojowe twarzy.</w:t>
                  </w:r>
                  <w:r w:rsidRPr="007101D7">
                    <w:rPr>
                      <w:sz w:val="20"/>
                      <w:szCs w:val="20"/>
                    </w:rPr>
                    <w:t xml:space="preserve">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Zaburzenia rozwojowe zębów </w:t>
                  </w:r>
                  <w:r w:rsidRPr="007101D7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C9.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 xml:space="preserve">Podział układu nerwowego. Rdzeń kręgowy. Nerw rdzeniowy. Łuk odruchowy. Opony mózgowia. Rozwój i podział mózgowia. Unaczynienie. Krążenie płynu mózgowo-rdzeniowego. Kora mózgu i lokalizacja ośrodków korowych.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7101D7">
                    <w:rPr>
                      <w:sz w:val="20"/>
                      <w:szCs w:val="20"/>
                    </w:rPr>
                    <w:t>HS_W02 HS_W03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C10.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Drogi czuciowe rdzenia kręgowego. Drogi czuciowe z zakresu nerwów czaszkowych. Układ piramidowy i pozapiramidowy. Droga smakowa HS_W02 HS_W03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C11.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Klatka piersiowa, budowa i zawartość. Górne drogi oddechowe: nos zewnętrzny, jama nosowa, krtań. Śródpiersie – podział. Serce – położenie, budowa, czynność i unerwienie. Krążenie duże i małe. HS_W02 HS_W03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C12.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Dolne drogi oddechowe: tchawica, oskrzela, płuca. Topografia, budowa, unaczynienie i unerwienie. Podział układu trawiennego. Przełyk, żołądek, jelito cienkie i grube. Wątroba, trzustka i śledziona. Topografia i czynność. Unerwienie i unaczynienie HS_W02 HS_W03 HS_U04</w:t>
                  </w:r>
                </w:p>
              </w:tc>
            </w:tr>
            <w:tr w:rsidR="007101D7" w:rsidRPr="007101D7" w:rsidTr="004B430C">
              <w:trPr>
                <w:cantSplit/>
              </w:trPr>
              <w:tc>
                <w:tcPr>
                  <w:tcW w:w="639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7101D7">
                    <w:rPr>
                      <w:rFonts w:ascii="Book Antiqua" w:hAnsi="Book Antiqua"/>
                      <w:b/>
                      <w:sz w:val="20"/>
                      <w:szCs w:val="20"/>
                    </w:rPr>
                    <w:t>C13.</w:t>
                  </w:r>
                </w:p>
              </w:tc>
              <w:tc>
                <w:tcPr>
                  <w:tcW w:w="8364" w:type="dxa"/>
                </w:tcPr>
                <w:p w:rsidR="007101D7" w:rsidRPr="007101D7" w:rsidRDefault="007101D7" w:rsidP="007101D7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101D7">
                    <w:rPr>
                      <w:sz w:val="20"/>
                      <w:szCs w:val="20"/>
                    </w:rPr>
                    <w:t>Wybrane zagadnienia z układu moczowo-płciowego</w:t>
                  </w:r>
                  <w:r w:rsidRPr="007101D7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</w:t>
                  </w:r>
                  <w:r w:rsidRPr="007101D7">
                    <w:rPr>
                      <w:sz w:val="20"/>
                      <w:szCs w:val="20"/>
                    </w:rPr>
                    <w:t>HS_W02 HS_W03 HS_W05 HS_W06 HS_W08 HS_U04</w:t>
                  </w:r>
                  <w:r w:rsidRPr="007101D7"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                                               </w:t>
                  </w:r>
                </w:p>
              </w:tc>
            </w:tr>
          </w:tbl>
          <w:p w:rsidR="007101D7" w:rsidRPr="007101D7" w:rsidRDefault="007101D7" w:rsidP="007101D7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101D7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  <w:p w:rsidR="007101D7" w:rsidRPr="007101D7" w:rsidRDefault="007101D7" w:rsidP="007101D7">
            <w:pPr>
              <w:ind w:right="-1"/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Ćwiczenia odbywają się w salach Zakładu Anatomii Prawidłowej i Klinicznej  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Studenci zobowiązani są do opanowania przewidzianych programem wiadomości wg planu </w:t>
            </w:r>
          </w:p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podanego celem sprawdzenia umiejętności logicznej interpretacji materiału podawanego na wykładach, ćwiczeniach.</w:t>
            </w:r>
          </w:p>
          <w:p w:rsidR="007101D7" w:rsidRPr="007101D7" w:rsidRDefault="007101D7" w:rsidP="007101D7">
            <w:pPr>
              <w:ind w:right="-1"/>
              <w:jc w:val="both"/>
              <w:rPr>
                <w:sz w:val="20"/>
                <w:szCs w:val="20"/>
              </w:rPr>
            </w:pP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Aby w pełni wykorzystać czas ćwiczeń student obowiązany jest przychodzić na zajęcia   przygotowany  z aktualnego materiału oraz obowiązuje znajomość materiału ze  wszystkich poprzednio odbytych ćwiczeń i wykładów </w:t>
            </w:r>
          </w:p>
          <w:p w:rsidR="007101D7" w:rsidRPr="007101D7" w:rsidRDefault="007101D7" w:rsidP="007101D7">
            <w:pPr>
              <w:ind w:right="95"/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Obecność na wszystkich ćwiczeniach (w swojej grupie!) jest obowiązkowa. Dopuszcza się </w:t>
            </w:r>
            <w:r w:rsidRPr="007101D7">
              <w:rPr>
                <w:b/>
                <w:sz w:val="20"/>
                <w:szCs w:val="20"/>
              </w:rPr>
              <w:t>jedną</w:t>
            </w:r>
            <w:r w:rsidRPr="007101D7">
              <w:rPr>
                <w:sz w:val="20"/>
                <w:szCs w:val="20"/>
              </w:rPr>
              <w:t xml:space="preserve"> usprawiedliwioną </w:t>
            </w:r>
            <w:r w:rsidRPr="007101D7">
              <w:rPr>
                <w:sz w:val="20"/>
                <w:szCs w:val="20"/>
              </w:rPr>
              <w:lastRenderedPageBreak/>
              <w:t xml:space="preserve">nieobecność w cyklu tematycznym. W przypadku  uzasadnionej, usprawiedliwionej nieobecności, materiał ćwiczeniowy musi być zaliczony u asystenta prowadzącego zajęcia do końca zajęć z anatomii. Większa niż jedna absencja powoduje brak zaliczenia przedmiotu. </w:t>
            </w:r>
          </w:p>
          <w:p w:rsidR="007101D7" w:rsidRPr="007101D7" w:rsidRDefault="007101D7" w:rsidP="007101D7">
            <w:pPr>
              <w:ind w:left="72" w:right="334"/>
              <w:jc w:val="both"/>
              <w:rPr>
                <w:color w:val="FF0000"/>
                <w:sz w:val="20"/>
                <w:szCs w:val="20"/>
              </w:rPr>
            </w:pPr>
            <w:r w:rsidRPr="007101D7">
              <w:rPr>
                <w:color w:val="000000" w:themeColor="text1"/>
                <w:sz w:val="20"/>
                <w:szCs w:val="20"/>
              </w:rPr>
              <w:t xml:space="preserve">W celu weryfikacji przygotowania studentów na każdych ćwiczeniach zdają oni krótki sprawdzian pisemny uzyskanie zaliczenia z każdego tematu ćwiczeń ( warunkiem  zaliczenia roku i dopuszczenia do egzaminu jest zaliczenie 60% sprawdzianów na ćwiczeniach). W przypadku nie zaliczenia kartkówek studenci </w:t>
            </w:r>
            <w:r w:rsidRPr="007101D7">
              <w:rPr>
                <w:sz w:val="20"/>
                <w:szCs w:val="20"/>
              </w:rPr>
              <w:t>zdają zaliczenie w trybie dopuszczającego zaliczenia do egzaminu w terminie wyznaczonym przez Zakład przed sesją egzaminacyjną pod koniec kursu anatomii (forma tego zaliczenia może być ustna lub pisemna) jest to ostateczny termin</w:t>
            </w:r>
          </w:p>
          <w:p w:rsidR="007101D7" w:rsidRPr="007101D7" w:rsidRDefault="007101D7" w:rsidP="007101D7">
            <w:pPr>
              <w:ind w:right="95"/>
              <w:jc w:val="both"/>
              <w:rPr>
                <w:sz w:val="20"/>
                <w:szCs w:val="20"/>
              </w:rPr>
            </w:pPr>
          </w:p>
          <w:p w:rsidR="007101D7" w:rsidRDefault="007101D7" w:rsidP="007101D7">
            <w:pPr>
              <w:ind w:right="95"/>
              <w:jc w:val="both"/>
              <w:rPr>
                <w:rFonts w:ascii="Calibri" w:hAnsi="Calibri"/>
                <w:sz w:val="22"/>
                <w:szCs w:val="22"/>
              </w:rPr>
            </w:pPr>
            <w:r w:rsidRPr="007101D7">
              <w:rPr>
                <w:rFonts w:ascii="Arial" w:hAnsi="Arial" w:cs="Arial"/>
                <w:b/>
                <w:sz w:val="22"/>
                <w:szCs w:val="22"/>
              </w:rPr>
              <w:t>Odrabianie ćwiczeń z inną grupą jest niemożliwe.</w:t>
            </w:r>
            <w:r w:rsidRPr="007101D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438C" w:rsidRPr="007101D7" w:rsidRDefault="0004438C" w:rsidP="007101D7">
            <w:pPr>
              <w:ind w:right="9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01D7" w:rsidRPr="007101D7" w:rsidRDefault="007101D7" w:rsidP="007101D7">
            <w:pPr>
              <w:widowControl w:val="0"/>
              <w:suppressAutoHyphens/>
              <w:spacing w:line="360" w:lineRule="auto"/>
              <w:rPr>
                <w:b/>
                <w:i/>
                <w:sz w:val="22"/>
                <w:szCs w:val="22"/>
              </w:rPr>
            </w:pPr>
            <w:r w:rsidRPr="007101D7">
              <w:rPr>
                <w:b/>
                <w:bCs/>
                <w:sz w:val="22"/>
                <w:szCs w:val="22"/>
              </w:rPr>
              <w:t>Nie spełnienie powyższych warunków oznacza nie zaliczenie roku i niedopuszczenie do egzaminu</w:t>
            </w:r>
          </w:p>
          <w:p w:rsidR="007101D7" w:rsidRPr="007101D7" w:rsidRDefault="007101D7" w:rsidP="007101D7">
            <w:pPr>
              <w:ind w:right="95"/>
              <w:jc w:val="both"/>
              <w:rPr>
                <w:sz w:val="22"/>
                <w:szCs w:val="22"/>
              </w:rPr>
            </w:pPr>
            <w:r w:rsidRPr="007101D7">
              <w:rPr>
                <w:b/>
                <w:sz w:val="22"/>
                <w:szCs w:val="22"/>
              </w:rPr>
              <w:t>Nie jest przewidziane</w:t>
            </w:r>
            <w:r w:rsidRPr="007101D7">
              <w:rPr>
                <w:sz w:val="22"/>
                <w:szCs w:val="22"/>
              </w:rPr>
              <w:t xml:space="preserve"> organizowanie dodatkowych terminów zaliczeń.</w:t>
            </w:r>
          </w:p>
          <w:p w:rsidR="007101D7" w:rsidRPr="007101D7" w:rsidRDefault="007101D7" w:rsidP="007101D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101D7" w:rsidRPr="007101D7" w:rsidRDefault="007101D7" w:rsidP="007101D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b/>
                <w:bCs/>
                <w:iCs/>
                <w:color w:val="0000FF"/>
              </w:rPr>
            </w:pPr>
            <w:r w:rsidRPr="0071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Metody weryfikacji efektów kształcenia w zakresie wiedzy, umiejętności i kompetencji społecznych:  </w:t>
            </w:r>
            <w:r w:rsidRPr="007101D7">
              <w:rPr>
                <w:sz w:val="20"/>
                <w:szCs w:val="20"/>
              </w:rPr>
              <w:t>oceniane są na podstawie obserwacji studenta na zajęciach, analizując aktywność i zaangażowanie na zajęciach.</w:t>
            </w:r>
          </w:p>
        </w:tc>
      </w:tr>
      <w:tr w:rsidR="007101D7" w:rsidRPr="007101D7" w:rsidTr="0004438C">
        <w:trPr>
          <w:trHeight w:val="465"/>
        </w:trPr>
        <w:tc>
          <w:tcPr>
            <w:tcW w:w="1610" w:type="dxa"/>
            <w:vAlign w:val="center"/>
          </w:tcPr>
          <w:p w:rsidR="007101D7" w:rsidRPr="007101D7" w:rsidRDefault="007101D7" w:rsidP="007101D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7101D7" w:rsidRPr="007101D7" w:rsidRDefault="007101D7" w:rsidP="007101D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7101D7" w:rsidRPr="007101D7" w:rsidRDefault="007101D7" w:rsidP="007101D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7101D7" w:rsidRPr="007101D7" w:rsidRDefault="007101D7" w:rsidP="007101D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7101D7" w:rsidRPr="007101D7" w:rsidTr="0004438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101D7">
              <w:rPr>
                <w:b/>
                <w:bCs/>
                <w:color w:val="000000" w:themeColor="text1"/>
                <w:sz w:val="20"/>
                <w:szCs w:val="20"/>
              </w:rPr>
              <w:t>W1-W5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Cs/>
                <w:color w:val="000000"/>
                <w:sz w:val="18"/>
                <w:szCs w:val="18"/>
              </w:rPr>
            </w:pPr>
            <w:r w:rsidRPr="007101D7"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101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Obserwacja pracy studenta na ćwiczeniach,</w:t>
            </w:r>
          </w:p>
          <w:p w:rsidR="007101D7" w:rsidRPr="007101D7" w:rsidRDefault="007101D7" w:rsidP="007101D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101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101D7">
              <w:rPr>
                <w:bCs/>
                <w:color w:val="7F7F7F"/>
                <w:sz w:val="18"/>
                <w:szCs w:val="18"/>
              </w:rPr>
              <w:t xml:space="preserve">Kartkówka na każdym ćwiczeniu, </w:t>
            </w:r>
          </w:p>
          <w:p w:rsidR="007101D7" w:rsidRPr="007101D7" w:rsidRDefault="007101D7" w:rsidP="007101D7">
            <w:pPr>
              <w:rPr>
                <w:bCs/>
                <w:color w:val="000000"/>
                <w:sz w:val="18"/>
                <w:szCs w:val="18"/>
              </w:rPr>
            </w:pPr>
            <w:r w:rsidRPr="007101D7">
              <w:rPr>
                <w:b/>
                <w:bCs/>
                <w:color w:val="000000"/>
                <w:sz w:val="18"/>
                <w:szCs w:val="18"/>
              </w:rPr>
              <w:t xml:space="preserve"> EGZAMIN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Cs/>
                <w:color w:val="000000"/>
                <w:sz w:val="18"/>
                <w:szCs w:val="18"/>
              </w:rPr>
            </w:pPr>
            <w:r w:rsidRPr="007101D7"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7101D7" w:rsidRPr="007101D7" w:rsidTr="0004438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101D7">
              <w:rPr>
                <w:b/>
                <w:bCs/>
                <w:color w:val="000000" w:themeColor="text1"/>
                <w:sz w:val="20"/>
                <w:szCs w:val="20"/>
              </w:rPr>
              <w:t>U1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Cs/>
                <w:color w:val="000000"/>
                <w:sz w:val="18"/>
                <w:szCs w:val="18"/>
              </w:rPr>
            </w:pPr>
            <w:r w:rsidRPr="007101D7">
              <w:rPr>
                <w:bCs/>
                <w:color w:val="000000"/>
                <w:sz w:val="18"/>
                <w:szCs w:val="18"/>
              </w:rPr>
              <w:t>Wykłady i ćwiczenia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101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Obserwacja pracy studenta na ćwiczeniach,</w:t>
            </w:r>
          </w:p>
          <w:p w:rsidR="007101D7" w:rsidRPr="007101D7" w:rsidRDefault="007101D7" w:rsidP="007101D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101D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101D7">
              <w:rPr>
                <w:bCs/>
                <w:color w:val="7F7F7F"/>
                <w:sz w:val="18"/>
                <w:szCs w:val="18"/>
              </w:rPr>
              <w:t xml:space="preserve">Kartkówka na każdym ćwiczeniu, </w:t>
            </w:r>
          </w:p>
          <w:p w:rsidR="007101D7" w:rsidRPr="007101D7" w:rsidRDefault="007101D7" w:rsidP="007101D7">
            <w:pPr>
              <w:rPr>
                <w:bCs/>
                <w:color w:val="000000"/>
                <w:sz w:val="18"/>
                <w:szCs w:val="18"/>
              </w:rPr>
            </w:pPr>
            <w:r w:rsidRPr="007101D7">
              <w:rPr>
                <w:b/>
                <w:bCs/>
                <w:color w:val="000000"/>
                <w:sz w:val="18"/>
                <w:szCs w:val="18"/>
              </w:rPr>
              <w:t xml:space="preserve"> EGZAMIN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Cs/>
                <w:color w:val="000000"/>
                <w:sz w:val="18"/>
                <w:szCs w:val="18"/>
              </w:rPr>
            </w:pPr>
            <w:r w:rsidRPr="007101D7">
              <w:rPr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7101D7" w:rsidRPr="007101D7" w:rsidTr="0004438C">
        <w:trPr>
          <w:trHeight w:val="116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strike/>
              </w:rPr>
            </w:pPr>
            <w:r w:rsidRPr="007101D7">
              <w:rPr>
                <w:b/>
                <w:sz w:val="20"/>
                <w:szCs w:val="20"/>
              </w:rPr>
              <w:t>PRZYKŁADOWE METODY WERYFIKACJI EFEKTÓW KSZTAŁCENIA</w:t>
            </w:r>
          </w:p>
          <w:p w:rsidR="007101D7" w:rsidRPr="007101D7" w:rsidRDefault="007101D7" w:rsidP="007101D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101D7">
              <w:rPr>
                <w:b/>
                <w:sz w:val="20"/>
                <w:szCs w:val="20"/>
                <w:u w:val="single"/>
              </w:rPr>
              <w:t xml:space="preserve">w zakresie wiedzy: </w:t>
            </w:r>
            <w:r w:rsidRPr="007101D7">
              <w:rPr>
                <w:sz w:val="20"/>
                <w:szCs w:val="20"/>
              </w:rPr>
              <w:t>Egzamin ustny (</w:t>
            </w:r>
            <w:r w:rsidRPr="007101D7">
              <w:rPr>
                <w:i/>
                <w:sz w:val="20"/>
                <w:szCs w:val="20"/>
              </w:rPr>
              <w:t>niestandaryzowany, standaryzowany, tradycyjny, problemowy</w:t>
            </w:r>
            <w:r w:rsidRPr="007101D7">
              <w:rPr>
                <w:sz w:val="20"/>
                <w:szCs w:val="20"/>
              </w:rPr>
              <w:t xml:space="preserve">); </w:t>
            </w: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Egzamin pisemny – student generuje / rozpoznaje odpowiedź (</w:t>
            </w:r>
            <w:r w:rsidRPr="007101D7">
              <w:rPr>
                <w:i/>
                <w:sz w:val="20"/>
                <w:szCs w:val="20"/>
              </w:rPr>
              <w:t>esej, raport; krótkie strukturyzowane pytania /SSQ/; test wielokrotnego wyboru /MCQ/; test wielokrotnej odpowiedzi /MRQ/; test dopasowania; test T/N; test uzupełniania odpowiedzi</w:t>
            </w:r>
            <w:r w:rsidRPr="007101D7">
              <w:rPr>
                <w:sz w:val="20"/>
                <w:szCs w:val="20"/>
              </w:rPr>
              <w:t>)</w:t>
            </w:r>
          </w:p>
          <w:p w:rsidR="007101D7" w:rsidRPr="007101D7" w:rsidRDefault="007101D7" w:rsidP="007101D7">
            <w:pPr>
              <w:rPr>
                <w:b/>
                <w:sz w:val="20"/>
                <w:szCs w:val="20"/>
                <w:u w:val="single"/>
              </w:rPr>
            </w:pPr>
            <w:r w:rsidRPr="007101D7">
              <w:rPr>
                <w:b/>
                <w:sz w:val="20"/>
                <w:szCs w:val="20"/>
                <w:u w:val="single"/>
              </w:rPr>
              <w:t xml:space="preserve">w zakresie umiejętności: </w:t>
            </w:r>
            <w:r w:rsidRPr="007101D7">
              <w:rPr>
                <w:sz w:val="20"/>
                <w:szCs w:val="20"/>
              </w:rPr>
              <w:t>Egzamin praktyczny;</w:t>
            </w:r>
            <w:r w:rsidRPr="007101D7">
              <w:rPr>
                <w:b/>
                <w:sz w:val="20"/>
                <w:szCs w:val="20"/>
                <w:u w:val="single"/>
              </w:rPr>
              <w:t xml:space="preserve"> </w:t>
            </w:r>
            <w:r w:rsidRPr="007101D7">
              <w:rPr>
                <w:sz w:val="20"/>
                <w:szCs w:val="20"/>
              </w:rPr>
              <w:t xml:space="preserve">Obiektywny Strukturyzowany Egzamin Kliniczny /OSCE/; </w:t>
            </w:r>
            <w:r w:rsidRPr="007101D7">
              <w:rPr>
                <w:sz w:val="20"/>
                <w:szCs w:val="20"/>
                <w:lang w:val="fr-FR"/>
              </w:rPr>
              <w:t xml:space="preserve">Mini-CEX (mini – clinical examination); </w:t>
            </w:r>
            <w:r w:rsidRPr="007101D7">
              <w:rPr>
                <w:sz w:val="20"/>
                <w:szCs w:val="20"/>
              </w:rPr>
              <w:t>Realizacja zleconego zadania; Projekt, prezentacja</w:t>
            </w:r>
          </w:p>
          <w:p w:rsidR="007101D7" w:rsidRPr="007101D7" w:rsidRDefault="007101D7" w:rsidP="007101D7">
            <w:pPr>
              <w:rPr>
                <w:b/>
                <w:sz w:val="20"/>
                <w:szCs w:val="20"/>
                <w:u w:val="single"/>
              </w:rPr>
            </w:pPr>
            <w:r w:rsidRPr="007101D7">
              <w:rPr>
                <w:b/>
                <w:sz w:val="20"/>
                <w:szCs w:val="20"/>
                <w:u w:val="single"/>
              </w:rPr>
              <w:t>w zakresie kompetencji społecznych:</w:t>
            </w:r>
          </w:p>
          <w:p w:rsidR="007101D7" w:rsidRPr="007101D7" w:rsidRDefault="007101D7" w:rsidP="007101D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101D7">
              <w:rPr>
                <w:sz w:val="20"/>
                <w:szCs w:val="20"/>
                <w:lang w:eastAsia="en-US"/>
              </w:rPr>
              <w:t>Esej refleksyjny; Przedłużona obserwacja przez opiekuna / nauczyciela prowadzącego; Ocena 360° (opinie nauczycieli, kolegów/koleżanek, pacjentów, innych współpracowników);  Samoocena ( w tym portfolio)</w:t>
            </w:r>
          </w:p>
        </w:tc>
      </w:tr>
      <w:tr w:rsidR="007101D7" w:rsidRPr="007101D7" w:rsidTr="0004438C">
        <w:trPr>
          <w:trHeight w:val="116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101D7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7101D7" w:rsidRPr="007101D7" w:rsidTr="0004438C">
        <w:trPr>
          <w:trHeight w:val="1408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7101D7" w:rsidRPr="007101D7" w:rsidRDefault="007101D7" w:rsidP="007101D7">
            <w:pPr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 xml:space="preserve">Egzamin jest testowy i obejmuje tematy ćwiczeń i wykładów. </w:t>
            </w:r>
          </w:p>
          <w:p w:rsidR="007101D7" w:rsidRPr="007101D7" w:rsidRDefault="007101D7" w:rsidP="007101D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20" w:after="120"/>
              <w:ind w:left="0" w:firstLine="0"/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  <w:r w:rsidRPr="007101D7">
              <w:rPr>
                <w:rFonts w:ascii="Calibri" w:hAnsi="Calibri"/>
                <w:sz w:val="20"/>
                <w:szCs w:val="20"/>
                <w:lang w:eastAsia="en-US"/>
              </w:rPr>
              <w:t xml:space="preserve">Egzamin odbywa się w sesji egzaminacyjnej zimowej </w:t>
            </w:r>
            <w:r w:rsidRPr="007101D7"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  <w:t xml:space="preserve"> składa się z 100 pytań - 1min na pytanie,  pozytywną ocenę student uzyskuje po udzieleniu prawidłowych odpowiedzi na 65% pytań</w:t>
            </w:r>
          </w:p>
          <w:p w:rsidR="007101D7" w:rsidRPr="007101D7" w:rsidRDefault="007101D7" w:rsidP="007101D7">
            <w:pPr>
              <w:jc w:val="both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W przypadku uzyskania na egzaminie oceny niedostatecznej egzamin poprawkowy odbywa się w sesji poprawkowej zimowej.</w:t>
            </w:r>
          </w:p>
          <w:p w:rsidR="007101D7" w:rsidRPr="007101D7" w:rsidRDefault="007101D7" w:rsidP="007101D7">
            <w:pPr>
              <w:spacing w:before="120" w:after="120"/>
              <w:rPr>
                <w:sz w:val="20"/>
                <w:szCs w:val="20"/>
              </w:rPr>
            </w:pPr>
            <w:r w:rsidRPr="007101D7">
              <w:rPr>
                <w:sz w:val="20"/>
                <w:szCs w:val="20"/>
              </w:rPr>
              <w:t>Zgodnie z regulaminem studiów, nie zgłoszenie się na egzamin w ustalonym terminie bez usprawiedliwienia jest równoznaczne z uzyskaniem oceny niedostatecznej.</w:t>
            </w:r>
          </w:p>
          <w:p w:rsidR="007101D7" w:rsidRPr="007101D7" w:rsidRDefault="007101D7" w:rsidP="007101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1D7">
              <w:rPr>
                <w:rFonts w:ascii="Arial" w:hAnsi="Arial" w:cs="Arial"/>
                <w:b/>
                <w:sz w:val="20"/>
                <w:szCs w:val="20"/>
              </w:rPr>
              <w:t>UWAGA!</w:t>
            </w:r>
            <w:r w:rsidRPr="007101D7">
              <w:rPr>
                <w:rFonts w:ascii="Arial" w:hAnsi="Arial" w:cs="Arial"/>
                <w:b/>
                <w:sz w:val="20"/>
                <w:szCs w:val="20"/>
              </w:rPr>
              <w:br/>
              <w:t xml:space="preserve">Sam fakt posiadania przy sobie </w:t>
            </w:r>
            <w:r w:rsidRPr="007101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01D7">
              <w:rPr>
                <w:rFonts w:ascii="Arial" w:hAnsi="Arial" w:cs="Arial"/>
                <w:b/>
                <w:sz w:val="20"/>
                <w:szCs w:val="20"/>
              </w:rPr>
              <w:t xml:space="preserve"> (nie mówiąc już o używaniu) </w:t>
            </w:r>
            <w:r w:rsidRPr="007101D7">
              <w:rPr>
                <w:rFonts w:ascii="Arial" w:hAnsi="Arial" w:cs="Arial"/>
                <w:sz w:val="22"/>
                <w:szCs w:val="22"/>
              </w:rPr>
              <w:t>z jakichkolwiek pomocy naukowych oraz środków łączności (TELEFON KOMÓRKOWY, SMARTFON) oraz wszelkiego rodzaju urządzeń elektronicznych wyposażonych w aparat fotograficzny i/lub kamerę. Utrwalanie treści testu w całości lub jego części poprzez przepisywanie i/lub fotografowanie podczas trwania testu jest surowo zabronione. S</w:t>
            </w:r>
            <w:r w:rsidRPr="007101D7">
              <w:rPr>
                <w:rFonts w:ascii="Arial" w:hAnsi="Arial" w:cs="Arial"/>
                <w:sz w:val="20"/>
                <w:szCs w:val="20"/>
              </w:rPr>
              <w:t>tanowi dostateczną podstawę do unieważnienia danej formy sprawdzianu wiedzy i przyznania studentowi zerowej liczby punktów</w:t>
            </w:r>
            <w:r w:rsidRPr="007101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101D7" w:rsidRPr="007101D7" w:rsidRDefault="007101D7" w:rsidP="007101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01D7" w:rsidRPr="007101D7" w:rsidRDefault="007101D7" w:rsidP="007101D7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metody weryfikacji efektów kształcenia w zakresie wiedzy, umiejętności i kompetencji społecznych:</w:t>
            </w:r>
          </w:p>
          <w:p w:rsidR="007101D7" w:rsidRPr="007101D7" w:rsidRDefault="007101D7" w:rsidP="007101D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0" w:firstLine="0"/>
              <w:contextualSpacing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 w:rsidRPr="007101D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Egzamin pisemny –  (esej, raport; krótkie strukturyzowane pytania /SSQ/; test jednokrotnego/wielokrotnego wyboru /MCQ/; test jednokrotnej/wielokrotnej odpowiedzi /MRQ/; test dopasowania; test T/N; test uzupełniania odpowiedzi)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7101D7" w:rsidRPr="007101D7" w:rsidTr="0004438C">
        <w:trPr>
          <w:trHeight w:val="465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101D7">
              <w:rPr>
                <w:bCs/>
                <w:iCs/>
                <w:color w:val="000000"/>
                <w:sz w:val="20"/>
                <w:szCs w:val="20"/>
              </w:rPr>
              <w:t>64%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101D7">
              <w:rPr>
                <w:bCs/>
                <w:iCs/>
                <w:color w:val="000000"/>
                <w:sz w:val="20"/>
                <w:szCs w:val="20"/>
              </w:rPr>
              <w:t>65%-74%</w:t>
            </w:r>
          </w:p>
        </w:tc>
      </w:tr>
      <w:tr w:rsidR="007101D7" w:rsidRPr="007101D7" w:rsidTr="0004438C">
        <w:trPr>
          <w:trHeight w:val="465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7101D7">
              <w:rPr>
                <w:bCs/>
                <w:iCs/>
                <w:color w:val="000000"/>
                <w:sz w:val="20"/>
                <w:szCs w:val="20"/>
              </w:rPr>
              <w:t>75%-81%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7101D7">
              <w:rPr>
                <w:bCs/>
                <w:iCs/>
                <w:color w:val="000000"/>
                <w:sz w:val="18"/>
                <w:szCs w:val="18"/>
              </w:rPr>
              <w:t>82%-88%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7101D7">
              <w:rPr>
                <w:bCs/>
                <w:iCs/>
                <w:color w:val="000000"/>
                <w:sz w:val="18"/>
                <w:szCs w:val="18"/>
              </w:rPr>
              <w:t>89%-94%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7101D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101D7" w:rsidRPr="007101D7" w:rsidRDefault="007101D7" w:rsidP="007101D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8"/>
                <w:szCs w:val="18"/>
              </w:rPr>
            </w:pPr>
            <w:r w:rsidRPr="007101D7">
              <w:rPr>
                <w:bCs/>
                <w:iCs/>
                <w:color w:val="000000"/>
                <w:sz w:val="18"/>
                <w:szCs w:val="18"/>
              </w:rPr>
              <w:t>95%-100%</w:t>
            </w: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101D7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7101D7" w:rsidRPr="007101D7" w:rsidTr="0004438C">
        <w:trPr>
          <w:trHeight w:val="566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jc w:val="both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1/ Anatomia Człowieka 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W.Sylwanowicz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  PZWL dowolne wydanie</w:t>
            </w:r>
          </w:p>
          <w:p w:rsidR="007101D7" w:rsidRPr="007101D7" w:rsidRDefault="007101D7" w:rsidP="007101D7">
            <w:pPr>
              <w:jc w:val="both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W.Woźniak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  Wyd. Med.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Urban&amp;Partner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, </w:t>
            </w:r>
          </w:p>
          <w:p w:rsidR="007101D7" w:rsidRPr="007101D7" w:rsidRDefault="007101D7" w:rsidP="007101D7">
            <w:pPr>
              <w:jc w:val="both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3/ Anatomia Kliniczna Głowy i Szyi 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R.Aleksandrowicz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,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B.Ciszek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 Wyd. Lek PZWL </w:t>
            </w:r>
          </w:p>
          <w:p w:rsidR="007101D7" w:rsidRPr="007101D7" w:rsidRDefault="007101D7" w:rsidP="007101D7">
            <w:pPr>
              <w:jc w:val="both"/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4/ Mały atlas anatomiczny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R.Aleksandrowicz</w:t>
            </w:r>
            <w:proofErr w:type="spellEnd"/>
          </w:p>
          <w:p w:rsidR="007101D7" w:rsidRPr="007101D7" w:rsidRDefault="007101D7" w:rsidP="007101D7">
            <w:pPr>
              <w:snapToGrid w:val="0"/>
              <w:rPr>
                <w:rFonts w:ascii="Book Antiqua" w:hAnsi="Book Antiqua"/>
                <w:b/>
                <w:sz w:val="20"/>
              </w:rPr>
            </w:pPr>
            <w:r w:rsidRPr="007101D7">
              <w:rPr>
                <w:rFonts w:ascii="Book Antiqua" w:hAnsi="Book Antiqua"/>
                <w:b/>
                <w:sz w:val="20"/>
              </w:rPr>
              <w:t>LITERATURA UZUPEŁNIAJĄCA – przykładowe propozycje</w:t>
            </w:r>
          </w:p>
          <w:p w:rsidR="007101D7" w:rsidRPr="007101D7" w:rsidRDefault="007101D7" w:rsidP="007101D7">
            <w:pPr>
              <w:numPr>
                <w:ilvl w:val="0"/>
                <w:numId w:val="12"/>
              </w:numPr>
              <w:tabs>
                <w:tab w:val="clear" w:pos="389"/>
                <w:tab w:val="num" w:pos="360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  <w:szCs w:val="20"/>
              </w:rPr>
              <w:t xml:space="preserve">1/ Anatomia Czynnościowa Ośrodkowego Układu Nerwowego </w:t>
            </w:r>
            <w:proofErr w:type="spellStart"/>
            <w:r w:rsidRPr="007101D7">
              <w:rPr>
                <w:rFonts w:ascii="Book Antiqua" w:hAnsi="Book Antiqua"/>
                <w:sz w:val="20"/>
                <w:szCs w:val="20"/>
              </w:rPr>
              <w:t>B.Gołąb</w:t>
            </w:r>
            <w:proofErr w:type="spellEnd"/>
            <w:r w:rsidRPr="007101D7">
              <w:rPr>
                <w:rFonts w:ascii="Book Antiqua" w:hAnsi="Book Antiqua"/>
                <w:sz w:val="20"/>
                <w:szCs w:val="20"/>
              </w:rPr>
              <w:t xml:space="preserve">  PZWL </w:t>
            </w:r>
          </w:p>
          <w:p w:rsidR="007101D7" w:rsidRPr="007101D7" w:rsidRDefault="007101D7" w:rsidP="007101D7">
            <w:pPr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2/ Anatomia Głowy dla Stomatologów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W.Łasiński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  PZWL</w:t>
            </w:r>
          </w:p>
          <w:p w:rsidR="007101D7" w:rsidRPr="007101D7" w:rsidRDefault="007101D7" w:rsidP="007101D7">
            <w:pPr>
              <w:rPr>
                <w:rFonts w:ascii="Book Antiqua" w:hAnsi="Book Antiqua"/>
                <w:b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>3/ dostępne na rynku słowniki mian anatomicznych</w:t>
            </w:r>
          </w:p>
          <w:p w:rsidR="007101D7" w:rsidRPr="007101D7" w:rsidRDefault="007101D7" w:rsidP="007101D7">
            <w:pPr>
              <w:rPr>
                <w:rFonts w:ascii="Book Antiqua" w:hAnsi="Book Antiqua"/>
                <w:bCs/>
                <w:sz w:val="20"/>
              </w:rPr>
            </w:pPr>
            <w:r w:rsidRPr="007101D7">
              <w:rPr>
                <w:rFonts w:ascii="Book Antiqua" w:hAnsi="Book Antiqua"/>
                <w:b/>
                <w:sz w:val="20"/>
              </w:rPr>
              <w:t xml:space="preserve">ATLASY FOTOGRAFICZNE  - </w:t>
            </w:r>
            <w:r w:rsidRPr="007101D7">
              <w:rPr>
                <w:rFonts w:ascii="Book Antiqua" w:hAnsi="Book Antiqua"/>
                <w:bCs/>
                <w:sz w:val="20"/>
              </w:rPr>
              <w:t>przykłady</w:t>
            </w:r>
          </w:p>
          <w:p w:rsidR="007101D7" w:rsidRPr="007101D7" w:rsidRDefault="007101D7" w:rsidP="007101D7">
            <w:pPr>
              <w:numPr>
                <w:ilvl w:val="0"/>
                <w:numId w:val="12"/>
              </w:numPr>
              <w:tabs>
                <w:tab w:val="clear" w:pos="389"/>
                <w:tab w:val="num" w:pos="360"/>
              </w:tabs>
              <w:ind w:left="0" w:firstLine="0"/>
              <w:rPr>
                <w:rFonts w:ascii="Book Antiqua" w:hAnsi="Book Antiqua"/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  <w:szCs w:val="20"/>
              </w:rPr>
              <w:t xml:space="preserve">1/ Kolorowy Atlas Anatomii Człowieka </w:t>
            </w:r>
            <w:proofErr w:type="spellStart"/>
            <w:r w:rsidRPr="007101D7">
              <w:rPr>
                <w:rFonts w:ascii="Book Antiqua" w:hAnsi="Book Antiqua"/>
                <w:sz w:val="20"/>
                <w:szCs w:val="20"/>
              </w:rPr>
              <w:t>Mc.Minn</w:t>
            </w:r>
            <w:proofErr w:type="spellEnd"/>
            <w:r w:rsidRPr="007101D7">
              <w:rPr>
                <w:rFonts w:ascii="Book Antiqua" w:hAnsi="Book Antiqua"/>
                <w:sz w:val="20"/>
                <w:szCs w:val="20"/>
              </w:rPr>
              <w:t xml:space="preserve"> i </w:t>
            </w:r>
            <w:proofErr w:type="spellStart"/>
            <w:r w:rsidRPr="007101D7">
              <w:rPr>
                <w:rFonts w:ascii="Book Antiqua" w:hAnsi="Book Antiqua"/>
                <w:sz w:val="20"/>
                <w:szCs w:val="20"/>
              </w:rPr>
              <w:t>wsp</w:t>
            </w:r>
            <w:proofErr w:type="spellEnd"/>
            <w:r w:rsidRPr="007101D7">
              <w:rPr>
                <w:rFonts w:ascii="Book Antiqua" w:hAnsi="Book Antiqua"/>
                <w:sz w:val="20"/>
                <w:szCs w:val="20"/>
              </w:rPr>
              <w:t xml:space="preserve">. dowolne wydanie </w:t>
            </w:r>
          </w:p>
          <w:p w:rsidR="007101D7" w:rsidRPr="007101D7" w:rsidRDefault="007101D7" w:rsidP="007101D7">
            <w:pPr>
              <w:rPr>
                <w:rFonts w:ascii="Book Antiqua" w:hAnsi="Book Antiqua"/>
                <w:sz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2/ Anatomia Człowieka </w:t>
            </w:r>
            <w:proofErr w:type="spellStart"/>
            <w:r w:rsidRPr="007101D7">
              <w:rPr>
                <w:rFonts w:ascii="Book Antiqua" w:hAnsi="Book Antiqua"/>
                <w:sz w:val="20"/>
              </w:rPr>
              <w:t>Rohen,Yokochi</w:t>
            </w:r>
            <w:proofErr w:type="spellEnd"/>
            <w:r w:rsidRPr="007101D7">
              <w:rPr>
                <w:rFonts w:ascii="Book Antiqua" w:hAnsi="Book Antiqua"/>
                <w:sz w:val="20"/>
              </w:rPr>
              <w:t xml:space="preserve"> dowolne wydanie</w:t>
            </w:r>
          </w:p>
          <w:p w:rsidR="007101D7" w:rsidRPr="007101D7" w:rsidRDefault="007101D7" w:rsidP="007101D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1D7">
              <w:rPr>
                <w:rFonts w:ascii="Book Antiqua" w:hAnsi="Book Antiqua"/>
                <w:sz w:val="20"/>
              </w:rPr>
              <w:t xml:space="preserve">3/ Atlas Anatomii Vajda  </w:t>
            </w:r>
          </w:p>
        </w:tc>
      </w:tr>
      <w:tr w:rsidR="007101D7" w:rsidRPr="007101D7" w:rsidTr="0004438C">
        <w:trPr>
          <w:trHeight w:val="539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101D7">
              <w:rPr>
                <w:rFonts w:ascii="Arial" w:hAnsi="Arial" w:cs="Arial"/>
                <w:b/>
              </w:rPr>
              <w:t>Kalkulacja punktów ECTS</w:t>
            </w:r>
            <w:r w:rsidRPr="007101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01D7" w:rsidRPr="007101D7" w:rsidTr="0004438C">
        <w:trPr>
          <w:trHeight w:val="465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7101D7" w:rsidRPr="007101D7" w:rsidTr="0004438C">
        <w:trPr>
          <w:trHeight w:val="70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7101D7" w:rsidRPr="007101D7" w:rsidTr="0004438C">
        <w:trPr>
          <w:trHeight w:val="465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101D7">
              <w:rPr>
                <w:b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101D7">
              <w:rPr>
                <w:b/>
                <w:i/>
                <w:color w:val="000000" w:themeColor="text1"/>
                <w:sz w:val="16"/>
                <w:szCs w:val="16"/>
              </w:rPr>
              <w:t>1</w:t>
            </w:r>
          </w:p>
        </w:tc>
      </w:tr>
      <w:tr w:rsidR="007101D7" w:rsidRPr="007101D7" w:rsidTr="0004438C">
        <w:trPr>
          <w:trHeight w:val="465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7101D7" w:rsidRPr="007101D7" w:rsidTr="0004438C">
        <w:trPr>
          <w:trHeight w:val="465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101D7">
              <w:rPr>
                <w:b/>
                <w:i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101D7">
              <w:rPr>
                <w:b/>
                <w:i/>
                <w:color w:val="000000" w:themeColor="text1"/>
                <w:sz w:val="16"/>
                <w:szCs w:val="16"/>
              </w:rPr>
              <w:t>1</w:t>
            </w:r>
          </w:p>
        </w:tc>
      </w:tr>
      <w:tr w:rsidR="007101D7" w:rsidRPr="007101D7" w:rsidTr="0004438C">
        <w:trPr>
          <w:trHeight w:val="363"/>
        </w:trPr>
        <w:tc>
          <w:tcPr>
            <w:tcW w:w="9741" w:type="dxa"/>
            <w:gridSpan w:val="11"/>
            <w:vAlign w:val="center"/>
          </w:tcPr>
          <w:p w:rsidR="007101D7" w:rsidRPr="007101D7" w:rsidRDefault="00015FA9" w:rsidP="00015FA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Samodzielna praca studenta: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101D7">
              <w:rPr>
                <w:b/>
                <w:i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i/>
                <w:color w:val="000000" w:themeColor="text1"/>
                <w:sz w:val="16"/>
                <w:szCs w:val="16"/>
              </w:rPr>
            </w:pPr>
            <w:r w:rsidRPr="007101D7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101D7" w:rsidRPr="007101D7" w:rsidRDefault="007101D7" w:rsidP="007101D7">
            <w:pPr>
              <w:ind w:left="36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101D7">
              <w:rPr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101D7" w:rsidRPr="007101D7" w:rsidRDefault="007101D7" w:rsidP="007101D7">
            <w:pPr>
              <w:rPr>
                <w:i/>
                <w:color w:val="000000" w:themeColor="text1"/>
                <w:sz w:val="16"/>
                <w:szCs w:val="16"/>
              </w:rPr>
            </w:pPr>
            <w:r w:rsidRPr="007101D7">
              <w:rPr>
                <w:i/>
                <w:color w:val="000000" w:themeColor="text1"/>
                <w:sz w:val="16"/>
                <w:szCs w:val="16"/>
              </w:rPr>
              <w:t>2</w:t>
            </w:r>
          </w:p>
        </w:tc>
      </w:tr>
      <w:tr w:rsidR="007101D7" w:rsidRPr="007101D7" w:rsidTr="0004438C">
        <w:trPr>
          <w:trHeight w:val="70"/>
        </w:trPr>
        <w:tc>
          <w:tcPr>
            <w:tcW w:w="4831" w:type="dxa"/>
            <w:gridSpan w:val="6"/>
            <w:vAlign w:val="center"/>
          </w:tcPr>
          <w:p w:rsidR="007101D7" w:rsidRPr="007101D7" w:rsidRDefault="007101D7" w:rsidP="007101D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101D7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7101D7" w:rsidRPr="007101D7" w:rsidRDefault="007101D7" w:rsidP="007101D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7101D7" w:rsidRPr="007101D7" w:rsidRDefault="007101D7" w:rsidP="007101D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101D7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7101D7" w:rsidRPr="007101D7" w:rsidTr="0004438C">
        <w:trPr>
          <w:trHeight w:val="465"/>
        </w:trPr>
        <w:tc>
          <w:tcPr>
            <w:tcW w:w="9741" w:type="dxa"/>
            <w:gridSpan w:val="11"/>
            <w:vAlign w:val="center"/>
          </w:tcPr>
          <w:p w:rsidR="007101D7" w:rsidRPr="007101D7" w:rsidRDefault="007101D7" w:rsidP="007101D7">
            <w:pPr>
              <w:numPr>
                <w:ilvl w:val="0"/>
                <w:numId w:val="61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101D7">
              <w:rPr>
                <w:rFonts w:ascii="Arial" w:hAnsi="Arial" w:cs="Arial"/>
                <w:b/>
              </w:rPr>
              <w:t>Informacje dodatkowe</w:t>
            </w:r>
            <w:r w:rsidRPr="007101D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101D7" w:rsidRPr="007101D7" w:rsidTr="0004438C">
        <w:trPr>
          <w:trHeight w:val="274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101D7" w:rsidRPr="007101D7" w:rsidRDefault="004B430C" w:rsidP="007101D7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22"/>
                <w:szCs w:val="22"/>
              </w:rPr>
              <w:t>-</w:t>
            </w:r>
          </w:p>
        </w:tc>
      </w:tr>
    </w:tbl>
    <w:p w:rsidR="007101D7" w:rsidRDefault="007101D7" w:rsidP="007101D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631"/>
        <w:gridCol w:w="149"/>
        <w:gridCol w:w="1319"/>
        <w:gridCol w:w="72"/>
        <w:gridCol w:w="827"/>
        <w:gridCol w:w="1607"/>
        <w:gridCol w:w="512"/>
        <w:gridCol w:w="149"/>
        <w:gridCol w:w="2302"/>
      </w:tblGrid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Metryczka</w:t>
            </w:r>
          </w:p>
        </w:tc>
      </w:tr>
      <w:tr w:rsidR="00F03EB5" w:rsidTr="00434E0A">
        <w:trPr>
          <w:trHeight w:val="356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Nazwa Wydzia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Wydział Lekarsko-Dentystyczny</w:t>
            </w:r>
          </w:p>
        </w:tc>
      </w:tr>
      <w:tr w:rsidR="00F03EB5" w:rsidRPr="00A5617B" w:rsidTr="00434E0A">
        <w:trPr>
          <w:trHeight w:val="819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Program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Kierunek:  zdrowie publiczne</w:t>
            </w:r>
          </w:p>
          <w:p w:rsidR="00F03EB5" w:rsidRDefault="00F03EB5" w:rsidP="00434E0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Specjalno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ść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:  HIGIENA STOMATOLOGICZNA</w:t>
            </w:r>
          </w:p>
          <w:p w:rsidR="00F03EB5" w:rsidRPr="00A5617B" w:rsidRDefault="00F03EB5" w:rsidP="00434E0A">
            <w:pPr>
              <w:spacing w:line="360" w:lineRule="auto"/>
            </w:pPr>
            <w:r w:rsidRPr="00A5617B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A5617B"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A5617B">
              <w:rPr>
                <w:sz w:val="20"/>
                <w:szCs w:val="20"/>
              </w:rPr>
              <w:t>lnoakademicki</w:t>
            </w:r>
            <w:proofErr w:type="spellEnd"/>
            <w:r w:rsidRPr="00A5617B">
              <w:rPr>
                <w:sz w:val="20"/>
                <w:szCs w:val="20"/>
              </w:rPr>
              <w:t>, studia stacjonarne</w:t>
            </w:r>
          </w:p>
        </w:tc>
      </w:tr>
      <w:tr w:rsidR="00F03EB5" w:rsidTr="00434E0A">
        <w:trPr>
          <w:trHeight w:val="252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Rok akademicki: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2018/2019</w:t>
            </w:r>
          </w:p>
        </w:tc>
      </w:tr>
      <w:tr w:rsidR="00F03EB5" w:rsidRPr="00190E8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Nazwa modu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u/przedmiotu: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190E85" w:rsidRDefault="00F03EB5" w:rsidP="00434E0A">
            <w:pPr>
              <w:spacing w:line="360" w:lineRule="auto"/>
              <w:rPr>
                <w:b/>
              </w:rPr>
            </w:pPr>
            <w:r w:rsidRPr="00190E85">
              <w:rPr>
                <w:b/>
              </w:rPr>
              <w:t>Organizacja pracy w gabinecie stomatologicznym</w:t>
            </w:r>
          </w:p>
        </w:tc>
      </w:tr>
      <w:tr w:rsidR="00F03EB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Kod 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40318</w:t>
            </w:r>
          </w:p>
        </w:tc>
      </w:tr>
      <w:tr w:rsidR="00F03EB5" w:rsidTr="00434E0A">
        <w:trPr>
          <w:trHeight w:val="4800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before="120" w:after="120"/>
            </w:pPr>
            <w:r w:rsidRPr="00A5617B">
              <w:rPr>
                <w:rFonts w:ascii="Arial"/>
              </w:rPr>
              <w:t>Jednostka/i prowadz</w:t>
            </w:r>
            <w:r w:rsidRPr="00A5617B">
              <w:rPr>
                <w:rFonts w:hAnsi="Arial"/>
              </w:rPr>
              <w:t>ą</w:t>
            </w:r>
            <w:r w:rsidRPr="00A5617B">
              <w:rPr>
                <w:rFonts w:ascii="Arial"/>
              </w:rPr>
              <w:t>ca/e kszta</w:t>
            </w:r>
            <w:r w:rsidRPr="00A5617B">
              <w:rPr>
                <w:rFonts w:hAnsi="Arial"/>
              </w:rPr>
              <w:t>ł</w:t>
            </w:r>
            <w:r w:rsidRPr="00A5617B">
              <w:rPr>
                <w:rFonts w:ascii="Arial"/>
              </w:rPr>
              <w:t>cenie: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Zak</w:t>
            </w:r>
            <w:r w:rsidRPr="00A5617B">
              <w:rPr>
                <w:rFonts w:ascii="Arial Unicode MS" w:eastAsia="Arial Unicode MS" w:cs="Arial Unicode MS"/>
              </w:rPr>
              <w:t>ł</w:t>
            </w:r>
            <w:r w:rsidRPr="00A5617B">
              <w:rPr>
                <w:rFonts w:eastAsia="Arial Unicode MS" w:hAnsi="Arial Unicode MS" w:cs="Arial Unicode MS"/>
              </w:rPr>
              <w:t>ad Stomatologii Dzieci</w:t>
            </w:r>
            <w:r w:rsidRPr="00A5617B">
              <w:rPr>
                <w:rFonts w:ascii="Arial Unicode MS" w:eastAsia="Arial Unicode MS" w:cs="Arial Unicode MS"/>
              </w:rPr>
              <w:t>ę</w:t>
            </w:r>
            <w:r w:rsidRPr="00A5617B">
              <w:rPr>
                <w:rFonts w:eastAsia="Arial Unicode MS" w:hAnsi="Arial Unicode MS" w:cs="Arial Unicode MS"/>
              </w:rPr>
              <w:t>cej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Ul. Miodowa 18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00-246 Warszawa</w:t>
            </w:r>
          </w:p>
          <w:p w:rsidR="00F03EB5" w:rsidRPr="00A5617B" w:rsidRDefault="00F03EB5" w:rsidP="00434E0A">
            <w:proofErr w:type="spellStart"/>
            <w:r>
              <w:rPr>
                <w:rFonts w:eastAsia="Arial Unicode MS" w:hAnsi="Arial Unicode MS" w:cs="Arial Unicode MS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lang w:val="de-DE"/>
              </w:rPr>
              <w:t>: 022 502 20 31</w:t>
            </w:r>
          </w:p>
          <w:p w:rsidR="00F03EB5" w:rsidRPr="00A5617B" w:rsidRDefault="00302F79" w:rsidP="00434E0A">
            <w:hyperlink r:id="rId15" w:history="1">
              <w:r w:rsidR="00F03EB5" w:rsidRPr="00A5617B">
                <w:rPr>
                  <w:rStyle w:val="Hyperlink0"/>
                  <w:rFonts w:eastAsia="Arial Unicode MS" w:hAnsi="Arial Unicode MS" w:cs="Arial Unicode MS"/>
                </w:rPr>
                <w:t>pedodoncja@wum.edu.pl</w:t>
              </w:r>
            </w:hyperlink>
          </w:p>
          <w:p w:rsidR="00F03EB5" w:rsidRPr="00A5617B" w:rsidRDefault="00F03EB5" w:rsidP="00434E0A"/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Zak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ł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ad </w:t>
            </w:r>
            <w:proofErr w:type="spellStart"/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Chor</w:t>
            </w:r>
            <w:proofErr w:type="spellEnd"/>
            <w:r>
              <w:rPr>
                <w:rFonts w:ascii="Arial Unicode MS" w:eastAsia="Arial Unicode MS" w:cs="Arial Unicode MS"/>
                <w:color w:val="00B050"/>
                <w:u w:color="00B050"/>
                <w:lang w:val="es-ES_tradnl"/>
              </w:rPr>
              <w:t>ó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b B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ł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ony 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Ś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luzowej i </w:t>
            </w:r>
            <w:proofErr w:type="spellStart"/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Przyz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ę</w:t>
            </w:r>
            <w:proofErr w:type="spellEnd"/>
            <w:r>
              <w:rPr>
                <w:rFonts w:eastAsia="Arial Unicode MS" w:hAnsi="Arial Unicode MS" w:cs="Arial Unicode MS"/>
                <w:color w:val="00B050"/>
                <w:u w:color="00B050"/>
                <w:lang w:val="it-IT"/>
              </w:rPr>
              <w:t>bia</w:t>
            </w:r>
          </w:p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ul. Miodowa 18</w:t>
            </w:r>
          </w:p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00-246 Warszawa</w:t>
            </w:r>
          </w:p>
          <w:p w:rsidR="00F03EB5" w:rsidRDefault="00F03EB5" w:rsidP="00434E0A">
            <w:pPr>
              <w:rPr>
                <w:color w:val="00B050"/>
                <w:u w:color="00B050"/>
                <w:lang w:val="de-DE"/>
              </w:rPr>
            </w:pPr>
            <w:r>
              <w:rPr>
                <w:rFonts w:eastAsia="Arial Unicode MS" w:hAnsi="Arial Unicode MS" w:cs="Arial Unicode MS"/>
                <w:color w:val="00B050"/>
                <w:u w:color="00B050"/>
                <w:lang w:val="de-DE"/>
              </w:rPr>
              <w:t>Tel. 22</w:t>
            </w:r>
            <w:r>
              <w:rPr>
                <w:rFonts w:ascii="Arial Unicode MS" w:eastAsia="Arial Unicode MS" w:cs="Arial Unicode MS"/>
                <w:color w:val="00B050"/>
                <w:u w:color="00B050"/>
                <w:lang w:val="de-DE"/>
              </w:rPr>
              <w:t> </w:t>
            </w:r>
            <w:r>
              <w:rPr>
                <w:rFonts w:eastAsia="Arial Unicode MS" w:hAnsi="Arial Unicode MS" w:cs="Arial Unicode MS"/>
                <w:color w:val="00B050"/>
                <w:u w:color="00B050"/>
                <w:lang w:val="de-DE"/>
              </w:rPr>
              <w:t>502 20 99</w:t>
            </w:r>
          </w:p>
          <w:p w:rsidR="00F03EB5" w:rsidRDefault="00302F79" w:rsidP="00434E0A">
            <w:pPr>
              <w:rPr>
                <w:color w:val="00B050"/>
                <w:u w:color="00B050"/>
                <w:lang w:val="de-DE"/>
              </w:rPr>
            </w:pPr>
            <w:hyperlink r:id="rId16" w:history="1">
              <w:r w:rsidR="00F03EB5">
                <w:rPr>
                  <w:rStyle w:val="Hyperlink1"/>
                  <w:rFonts w:eastAsia="Arial Unicode MS" w:hAnsi="Arial Unicode MS" w:cs="Arial Unicode MS"/>
                </w:rPr>
                <w:t>sluzowki@wum.edu.pl</w:t>
              </w:r>
            </w:hyperlink>
          </w:p>
          <w:p w:rsidR="00F03EB5" w:rsidRPr="00A5617B" w:rsidRDefault="00F03EB5" w:rsidP="00434E0A"/>
          <w:p w:rsidR="00F03EB5" w:rsidRPr="00A5617B" w:rsidRDefault="00F03EB5" w:rsidP="00434E0A">
            <w:pPr>
              <w:rPr>
                <w:color w:val="0070C0"/>
                <w:u w:color="0070C0"/>
              </w:rPr>
            </w:pP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Zak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ł</w:t>
            </w: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ad Ortodoncji WUM</w:t>
            </w:r>
          </w:p>
          <w:p w:rsidR="00F03EB5" w:rsidRPr="00A5617B" w:rsidRDefault="00F03EB5" w:rsidP="00434E0A">
            <w:pPr>
              <w:rPr>
                <w:color w:val="0070C0"/>
                <w:u w:color="0070C0"/>
              </w:rPr>
            </w:pP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Ul. Nowogrodzka 59</w:t>
            </w:r>
          </w:p>
          <w:p w:rsidR="00F03EB5" w:rsidRDefault="00F03EB5" w:rsidP="00434E0A">
            <w:pPr>
              <w:rPr>
                <w:color w:val="0070C0"/>
                <w:u w:color="0070C0"/>
              </w:rPr>
            </w:pPr>
            <w:r>
              <w:rPr>
                <w:rFonts w:eastAsia="Arial Unicode MS" w:hAnsi="Arial Unicode MS" w:cs="Arial Unicode MS"/>
                <w:color w:val="0070C0"/>
                <w:u w:color="0070C0"/>
              </w:rPr>
              <w:t>Warszawa</w:t>
            </w:r>
          </w:p>
          <w:p w:rsidR="00F03EB5" w:rsidRDefault="00F03EB5" w:rsidP="00434E0A">
            <w:r>
              <w:rPr>
                <w:rFonts w:eastAsia="Arial Unicode MS" w:hAnsi="Arial Unicode MS" w:cs="Arial Unicode MS"/>
                <w:color w:val="0070C0"/>
                <w:u w:color="0070C0"/>
                <w:lang w:val="pt-PT"/>
              </w:rPr>
              <w:t>Tel. 22 502 10 31</w:t>
            </w:r>
          </w:p>
        </w:tc>
      </w:tr>
      <w:tr w:rsidR="00F03EB5" w:rsidTr="00434E0A">
        <w:trPr>
          <w:trHeight w:val="1190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Kierownik jednostki/jednostek: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360" w:lineRule="auto"/>
            </w:pPr>
            <w:r w:rsidRPr="00F03EB5">
              <w:rPr>
                <w:lang w:val="en-US"/>
              </w:rPr>
              <w:t xml:space="preserve">Prof. </w:t>
            </w:r>
            <w:proofErr w:type="spellStart"/>
            <w:r w:rsidRPr="00F03EB5">
              <w:rPr>
                <w:lang w:val="en-US"/>
              </w:rPr>
              <w:t>dr</w:t>
            </w:r>
            <w:proofErr w:type="spellEnd"/>
            <w:r w:rsidRPr="00F03EB5">
              <w:rPr>
                <w:lang w:val="en-US"/>
              </w:rPr>
              <w:t xml:space="preserve"> hab. n. med. </w:t>
            </w:r>
            <w:r w:rsidRPr="00A5617B">
              <w:t>Dorota Olczak-Kowalczyk</w:t>
            </w:r>
          </w:p>
          <w:p w:rsidR="00F03EB5" w:rsidRPr="00A5617B" w:rsidRDefault="00F03EB5" w:rsidP="00434E0A">
            <w:pPr>
              <w:spacing w:line="360" w:lineRule="auto"/>
              <w:rPr>
                <w:color w:val="00B050"/>
                <w:u w:color="00B050"/>
              </w:rPr>
            </w:pPr>
            <w:r w:rsidRPr="00A5617B">
              <w:rPr>
                <w:color w:val="00B050"/>
                <w:u w:color="00B050"/>
              </w:rPr>
              <w:t>Prof. dr hab. Renata G</w:t>
            </w:r>
            <w:r>
              <w:rPr>
                <w:color w:val="00B050"/>
                <w:u w:color="00B050"/>
                <w:lang w:val="es-ES_tradnl"/>
              </w:rPr>
              <w:t>ó</w:t>
            </w:r>
            <w:proofErr w:type="spellStart"/>
            <w:r w:rsidRPr="00A5617B">
              <w:rPr>
                <w:color w:val="00B050"/>
                <w:u w:color="00B050"/>
              </w:rPr>
              <w:t>rska</w:t>
            </w:r>
            <w:proofErr w:type="spellEnd"/>
          </w:p>
          <w:p w:rsidR="00F03EB5" w:rsidRDefault="00F03EB5" w:rsidP="00434E0A">
            <w:pPr>
              <w:spacing w:line="360" w:lineRule="auto"/>
            </w:pPr>
            <w:r w:rsidRPr="00A5617B">
              <w:rPr>
                <w:color w:val="0070C0"/>
                <w:u w:color="0070C0"/>
              </w:rPr>
              <w:t xml:space="preserve">dr hab. n. med. </w:t>
            </w:r>
            <w:r>
              <w:rPr>
                <w:color w:val="0070C0"/>
                <w:u w:color="0070C0"/>
              </w:rPr>
              <w:t>Małgorzata Zadurska</w:t>
            </w:r>
          </w:p>
        </w:tc>
      </w:tr>
      <w:tr w:rsidR="00F03EB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 xml:space="preserve">Rok </w:t>
            </w:r>
            <w:proofErr w:type="spellStart"/>
            <w:r>
              <w:rPr>
                <w:rFonts w:ascii="Arial"/>
              </w:rPr>
              <w:t>studi</w:t>
            </w:r>
            <w:proofErr w:type="spellEnd"/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</w:rPr>
              <w:t>w: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I</w:t>
            </w:r>
          </w:p>
        </w:tc>
      </w:tr>
      <w:tr w:rsidR="00F03EB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 xml:space="preserve">Semestr </w:t>
            </w:r>
            <w:proofErr w:type="spellStart"/>
            <w:r>
              <w:rPr>
                <w:rFonts w:ascii="Arial"/>
              </w:rPr>
              <w:t>studi</w:t>
            </w:r>
            <w:proofErr w:type="spellEnd"/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</w:rPr>
              <w:t>w: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2</w:t>
            </w:r>
          </w:p>
        </w:tc>
      </w:tr>
      <w:tr w:rsidR="00F03EB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Typ modu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u/przedmiotu: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kierunkowy</w:t>
            </w:r>
          </w:p>
        </w:tc>
      </w:tr>
      <w:tr w:rsidR="00F03EB5" w:rsidRPr="00A5617B" w:rsidTr="00434E0A">
        <w:trPr>
          <w:trHeight w:val="824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lastRenderedPageBreak/>
              <w:t>Osoby prowadz</w:t>
            </w:r>
            <w:r>
              <w:rPr>
                <w:rFonts w:hAnsi="Arial"/>
              </w:rPr>
              <w:t>ą</w:t>
            </w:r>
            <w:r>
              <w:rPr>
                <w:rFonts w:ascii="Arial"/>
                <w:lang w:val="it-IT"/>
              </w:rPr>
              <w:t>ce: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Zak</w:t>
            </w:r>
            <w:r w:rsidRPr="00A5617B">
              <w:rPr>
                <w:rFonts w:ascii="Arial Unicode MS" w:eastAsia="Arial Unicode MS" w:cs="Arial Unicode MS"/>
              </w:rPr>
              <w:t>ł</w:t>
            </w:r>
            <w:r w:rsidRPr="00A5617B">
              <w:rPr>
                <w:rFonts w:eastAsia="Arial Unicode MS" w:hAnsi="Arial Unicode MS" w:cs="Arial Unicode MS"/>
              </w:rPr>
              <w:t>ad Stomatologii Dzieci</w:t>
            </w:r>
            <w:r w:rsidRPr="00A5617B">
              <w:rPr>
                <w:rFonts w:ascii="Arial Unicode MS" w:eastAsia="Arial Unicode MS" w:cs="Arial Unicode MS"/>
              </w:rPr>
              <w:t>ę</w:t>
            </w:r>
            <w:r w:rsidRPr="00A5617B">
              <w:rPr>
                <w:rFonts w:eastAsia="Arial Unicode MS" w:hAnsi="Arial Unicode MS" w:cs="Arial Unicode MS"/>
              </w:rPr>
              <w:t>cej: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prof. dr hab. n. med. Dorota Olczak-Kowalczyk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dr n. med. Halszka Boguszewska-</w:t>
            </w:r>
            <w:proofErr w:type="spellStart"/>
            <w:r w:rsidRPr="00A5617B">
              <w:rPr>
                <w:rFonts w:eastAsia="Arial Unicode MS" w:hAnsi="Arial Unicode MS" w:cs="Arial Unicode MS"/>
              </w:rPr>
              <w:t>Gutenbaum</w:t>
            </w:r>
            <w:proofErr w:type="spellEnd"/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dr n. med. Anna Turska-Szybka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 xml:space="preserve">dr n. med. Jadwiga </w:t>
            </w:r>
            <w:proofErr w:type="spellStart"/>
            <w:r w:rsidRPr="00A5617B">
              <w:rPr>
                <w:rFonts w:eastAsia="Arial Unicode MS" w:hAnsi="Arial Unicode MS" w:cs="Arial Unicode MS"/>
              </w:rPr>
              <w:t>Janicha</w:t>
            </w:r>
            <w:proofErr w:type="spellEnd"/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dr n. med. Iwona Sobiech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lek. dent. Piotr Sobiech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 xml:space="preserve">lek. dent. Emil </w:t>
            </w:r>
            <w:proofErr w:type="spellStart"/>
            <w:r w:rsidRPr="00A5617B">
              <w:rPr>
                <w:rFonts w:eastAsia="Arial Unicode MS" w:hAnsi="Arial Unicode MS" w:cs="Arial Unicode MS"/>
              </w:rPr>
              <w:t>Korporowicz</w:t>
            </w:r>
            <w:proofErr w:type="spellEnd"/>
          </w:p>
          <w:p w:rsidR="00F03EB5" w:rsidRPr="00A5617B" w:rsidRDefault="00F03EB5" w:rsidP="00434E0A">
            <w:r>
              <w:rPr>
                <w:rFonts w:eastAsia="Arial Unicode MS" w:hAnsi="Arial Unicode MS" w:cs="Arial Unicode MS"/>
                <w:lang w:val="it-IT"/>
              </w:rPr>
              <w:t>lek. dent. Sara Shamsa</w:t>
            </w:r>
          </w:p>
          <w:p w:rsidR="00F03EB5" w:rsidRPr="00A5617B" w:rsidRDefault="00F03EB5" w:rsidP="00434E0A">
            <w:r>
              <w:rPr>
                <w:rFonts w:eastAsia="Arial Unicode MS" w:hAnsi="Arial Unicode MS" w:cs="Arial Unicode MS"/>
                <w:lang w:val="pt-PT"/>
              </w:rPr>
              <w:t>lek. dent. Iwona Soika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lek. dent. Piotr Ro</w:t>
            </w:r>
            <w:r w:rsidRPr="00A5617B">
              <w:rPr>
                <w:rFonts w:ascii="Arial Unicode MS" w:eastAsia="Arial Unicode MS" w:cs="Arial Unicode MS"/>
              </w:rPr>
              <w:t>ż</w:t>
            </w:r>
            <w:r w:rsidRPr="00A5617B">
              <w:rPr>
                <w:rFonts w:eastAsia="Arial Unicode MS" w:hAnsi="Arial Unicode MS" w:cs="Arial Unicode MS"/>
              </w:rPr>
              <w:t>niatowski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 xml:space="preserve">lek. dent. Magdalena </w:t>
            </w:r>
            <w:r w:rsidRPr="00A5617B">
              <w:rPr>
                <w:rFonts w:ascii="Arial Unicode MS" w:eastAsia="Arial Unicode MS" w:cs="Arial Unicode MS"/>
              </w:rPr>
              <w:t>Ś</w:t>
            </w:r>
            <w:r w:rsidRPr="00A5617B">
              <w:rPr>
                <w:rFonts w:eastAsia="Arial Unicode MS" w:hAnsi="Arial Unicode MS" w:cs="Arial Unicode MS"/>
              </w:rPr>
              <w:t>wi</w:t>
            </w:r>
            <w:r w:rsidRPr="00A5617B">
              <w:rPr>
                <w:rFonts w:ascii="Arial Unicode MS" w:eastAsia="Arial Unicode MS" w:cs="Arial Unicode MS"/>
              </w:rPr>
              <w:t>ą</w:t>
            </w:r>
            <w:r w:rsidRPr="00A5617B">
              <w:rPr>
                <w:rFonts w:eastAsia="Arial Unicode MS" w:hAnsi="Arial Unicode MS" w:cs="Arial Unicode MS"/>
              </w:rPr>
              <w:t>tkowska</w:t>
            </w:r>
          </w:p>
          <w:p w:rsidR="00F03EB5" w:rsidRPr="00A5617B" w:rsidRDefault="00F03EB5" w:rsidP="00434E0A">
            <w:r>
              <w:rPr>
                <w:rFonts w:eastAsia="Arial Unicode MS" w:hAnsi="Arial Unicode MS" w:cs="Arial Unicode MS"/>
                <w:lang w:val="it-IT"/>
              </w:rPr>
              <w:t xml:space="preserve">lek. dent. </w:t>
            </w:r>
            <w:r w:rsidRPr="00A5617B">
              <w:rPr>
                <w:rFonts w:eastAsia="Arial Unicode MS" w:hAnsi="Arial Unicode MS" w:cs="Arial Unicode MS"/>
              </w:rPr>
              <w:t>Angelika Kobyli</w:t>
            </w:r>
            <w:r w:rsidRPr="00A5617B">
              <w:rPr>
                <w:rFonts w:ascii="Arial Unicode MS" w:eastAsia="Arial Unicode MS" w:cs="Arial Unicode MS"/>
              </w:rPr>
              <w:t>ń</w:t>
            </w:r>
            <w:r w:rsidRPr="00A5617B">
              <w:rPr>
                <w:rFonts w:eastAsia="Arial Unicode MS" w:hAnsi="Arial Unicode MS" w:cs="Arial Unicode MS"/>
              </w:rPr>
              <w:t>ska</w:t>
            </w:r>
          </w:p>
          <w:p w:rsidR="00F03EB5" w:rsidRPr="00A5617B" w:rsidRDefault="00F03EB5" w:rsidP="00434E0A">
            <w:r>
              <w:rPr>
                <w:rFonts w:eastAsia="Arial Unicode MS" w:hAnsi="Arial Unicode MS" w:cs="Arial Unicode MS"/>
                <w:lang w:val="it-IT"/>
              </w:rPr>
              <w:t xml:space="preserve">lek. dent. </w:t>
            </w:r>
            <w:r w:rsidRPr="00A5617B">
              <w:rPr>
                <w:rFonts w:eastAsia="Arial Unicode MS" w:hAnsi="Arial Unicode MS" w:cs="Arial Unicode MS"/>
              </w:rPr>
              <w:t>Ma</w:t>
            </w:r>
            <w:r w:rsidRPr="00A5617B">
              <w:rPr>
                <w:rFonts w:ascii="Arial Unicode MS" w:eastAsia="Arial Unicode MS" w:cs="Arial Unicode MS"/>
              </w:rPr>
              <w:t>ł</w:t>
            </w:r>
            <w:r w:rsidRPr="00A5617B">
              <w:rPr>
                <w:rFonts w:eastAsia="Arial Unicode MS" w:hAnsi="Arial Unicode MS" w:cs="Arial Unicode MS"/>
              </w:rPr>
              <w:t>gorzata Dudek</w:t>
            </w:r>
          </w:p>
          <w:p w:rsidR="00F03EB5" w:rsidRPr="00A5617B" w:rsidRDefault="00F03EB5" w:rsidP="00434E0A">
            <w:r>
              <w:rPr>
                <w:rFonts w:eastAsia="Arial Unicode MS" w:hAnsi="Arial Unicode MS" w:cs="Arial Unicode MS"/>
                <w:lang w:val="it-IT"/>
              </w:rPr>
              <w:t>lek. dent. Anna W</w:t>
            </w:r>
            <w:proofErr w:type="spellStart"/>
            <w:r w:rsidRPr="00A5617B">
              <w:rPr>
                <w:rFonts w:ascii="Arial Unicode MS" w:eastAsia="Arial Unicode MS" w:cs="Arial Unicode MS"/>
              </w:rPr>
              <w:t>ę</w:t>
            </w:r>
            <w:r w:rsidRPr="00A5617B">
              <w:rPr>
                <w:rFonts w:eastAsia="Arial Unicode MS" w:hAnsi="Arial Unicode MS" w:cs="Arial Unicode MS"/>
              </w:rPr>
              <w:t>glarz</w:t>
            </w:r>
            <w:proofErr w:type="spellEnd"/>
          </w:p>
          <w:p w:rsidR="00F03EB5" w:rsidRPr="00A5617B" w:rsidRDefault="00F03EB5" w:rsidP="00434E0A">
            <w:pPr>
              <w:spacing w:line="360" w:lineRule="auto"/>
              <w:rPr>
                <w:color w:val="00B050"/>
                <w:u w:color="00B050"/>
              </w:rPr>
            </w:pPr>
          </w:p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Zak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ł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ad </w:t>
            </w:r>
            <w:proofErr w:type="spellStart"/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Chor</w:t>
            </w:r>
            <w:proofErr w:type="spellEnd"/>
            <w:r>
              <w:rPr>
                <w:rFonts w:ascii="Arial Unicode MS" w:eastAsia="Arial Unicode MS" w:cs="Arial Unicode MS"/>
                <w:color w:val="00B050"/>
                <w:u w:color="00B050"/>
                <w:lang w:val="es-ES_tradnl"/>
              </w:rPr>
              <w:t>ó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b B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ł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ony 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Ś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luzowej i </w:t>
            </w:r>
            <w:proofErr w:type="spellStart"/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Przyz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ę</w:t>
            </w:r>
            <w:proofErr w:type="spellEnd"/>
            <w:r>
              <w:rPr>
                <w:rFonts w:eastAsia="Arial Unicode MS" w:hAnsi="Arial Unicode MS" w:cs="Arial Unicode MS"/>
                <w:color w:val="00B050"/>
                <w:u w:color="00B050"/>
                <w:lang w:val="it-IT"/>
              </w:rPr>
              <w:t>bia:</w:t>
            </w:r>
          </w:p>
          <w:p w:rsidR="00F03EB5" w:rsidRDefault="00F03EB5" w:rsidP="00434E0A">
            <w:pPr>
              <w:pStyle w:val="Domyl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color="00B050"/>
              </w:rPr>
            </w:pP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 xml:space="preserve">dr n. med. Andrzej </w:t>
            </w:r>
            <w:proofErr w:type="spellStart"/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Miskiewicz</w:t>
            </w:r>
            <w:proofErr w:type="spellEnd"/>
          </w:p>
          <w:p w:rsidR="00F03EB5" w:rsidRDefault="00F03EB5" w:rsidP="00434E0A">
            <w:pPr>
              <w:pStyle w:val="Domyl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color="00B050"/>
              </w:rPr>
            </w:pP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 xml:space="preserve">lek. dent. Wioleta </w:t>
            </w:r>
            <w:proofErr w:type="spellStart"/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Majdanik</w:t>
            </w:r>
            <w:proofErr w:type="spellEnd"/>
          </w:p>
          <w:p w:rsidR="00F03EB5" w:rsidRDefault="00F03EB5" w:rsidP="00434E0A">
            <w:pPr>
              <w:pStyle w:val="Domyl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color="00B050"/>
              </w:rPr>
            </w:pP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lek. dent. Tomasz Kaczy</w:t>
            </w:r>
            <w:r>
              <w:rPr>
                <w:rFonts w:hAnsi="Times New Roman"/>
                <w:color w:val="00B050"/>
                <w:sz w:val="24"/>
                <w:szCs w:val="24"/>
                <w:u w:color="00B050"/>
              </w:rPr>
              <w:t>ń</w:t>
            </w: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ski</w:t>
            </w:r>
          </w:p>
          <w:p w:rsidR="00F03EB5" w:rsidRDefault="00F03EB5" w:rsidP="00434E0A">
            <w:pPr>
              <w:pStyle w:val="Domyl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u w:color="00B050"/>
              </w:rPr>
            </w:pP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 xml:space="preserve">lek. dent. Daniel </w:t>
            </w:r>
            <w:proofErr w:type="spellStart"/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Poszytek</w:t>
            </w:r>
            <w:proofErr w:type="spellEnd"/>
          </w:p>
          <w:p w:rsidR="00F03EB5" w:rsidRDefault="00F03EB5" w:rsidP="00434E0A">
            <w:pPr>
              <w:pStyle w:val="Domyl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</w:p>
          <w:p w:rsidR="00F03EB5" w:rsidRPr="00A5617B" w:rsidRDefault="00F03EB5" w:rsidP="00434E0A">
            <w:pPr>
              <w:rPr>
                <w:color w:val="0070C0"/>
                <w:u w:color="0070C0"/>
              </w:rPr>
            </w:pP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Zak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ł</w:t>
            </w: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ad Ortodoncji:</w:t>
            </w:r>
          </w:p>
          <w:p w:rsidR="00F03EB5" w:rsidRPr="00A5617B" w:rsidRDefault="00F03EB5" w:rsidP="00434E0A">
            <w:pPr>
              <w:rPr>
                <w:color w:val="0070C0"/>
                <w:u w:color="0070C0"/>
              </w:rPr>
            </w:pP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 xml:space="preserve">dr n. med. Magdalena </w:t>
            </w:r>
            <w:proofErr w:type="spellStart"/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Marczy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ń</w:t>
            </w:r>
            <w:proofErr w:type="spellEnd"/>
            <w:r>
              <w:rPr>
                <w:rFonts w:eastAsia="Arial Unicode MS" w:hAnsi="Arial Unicode MS" w:cs="Arial Unicode MS"/>
                <w:color w:val="0070C0"/>
                <w:u w:color="0070C0"/>
                <w:lang w:val="sv-SE"/>
              </w:rPr>
              <w:t xml:space="preserve">ska 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–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 xml:space="preserve"> </w:t>
            </w:r>
            <w:r>
              <w:rPr>
                <w:rFonts w:eastAsia="Arial Unicode MS" w:hAnsi="Arial Unicode MS" w:cs="Arial Unicode MS"/>
                <w:color w:val="0070C0"/>
                <w:u w:color="0070C0"/>
                <w:lang w:val="it-IT"/>
              </w:rPr>
              <w:t>Stolarek</w:t>
            </w:r>
          </w:p>
          <w:p w:rsidR="00F03EB5" w:rsidRPr="00A5617B" w:rsidRDefault="00F03EB5" w:rsidP="00434E0A">
            <w:pPr>
              <w:rPr>
                <w:color w:val="0070C0"/>
                <w:u w:color="0070C0"/>
              </w:rPr>
            </w:pP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dr n. med. Ma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ł</w:t>
            </w: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gorzata Laskowska,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lek. dent. Paulina Tokarska, lek. dent. Ma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ł</w:t>
            </w: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gorzata Bili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ń</w:t>
            </w: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ska, lek. dent. Oktawian Buczek</w:t>
            </w:r>
          </w:p>
        </w:tc>
      </w:tr>
      <w:tr w:rsidR="00F03EB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  <w:lang w:val="da-DK"/>
              </w:rPr>
              <w:t xml:space="preserve">Erasmus TAK/NIE 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NIE</w:t>
            </w:r>
          </w:p>
        </w:tc>
      </w:tr>
      <w:tr w:rsidR="00F03EB5" w:rsidTr="00434E0A">
        <w:trPr>
          <w:trHeight w:val="3590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Osoba odpowiedzialna za sylabus: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r>
              <w:rPr>
                <w:rFonts w:eastAsia="Arial Unicode MS" w:hAnsi="Arial Unicode MS" w:cs="Arial Unicode MS"/>
                <w:lang w:val="it-IT"/>
              </w:rPr>
              <w:t xml:space="preserve">lek. dent. </w:t>
            </w:r>
            <w:r w:rsidRPr="00A5617B">
              <w:rPr>
                <w:rFonts w:eastAsia="Arial Unicode MS" w:hAnsi="Arial Unicode MS" w:cs="Arial Unicode MS"/>
              </w:rPr>
              <w:t xml:space="preserve">Sara </w:t>
            </w:r>
            <w:proofErr w:type="spellStart"/>
            <w:r w:rsidRPr="00A5617B">
              <w:rPr>
                <w:rFonts w:eastAsia="Arial Unicode MS" w:hAnsi="Arial Unicode MS" w:cs="Arial Unicode MS"/>
              </w:rPr>
              <w:t>Shamsa</w:t>
            </w:r>
            <w:proofErr w:type="spellEnd"/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sara.shamsa@gmail.com</w:t>
            </w:r>
          </w:p>
          <w:p w:rsidR="00F03EB5" w:rsidRPr="00A5617B" w:rsidRDefault="00F03EB5" w:rsidP="00434E0A">
            <w:proofErr w:type="spellStart"/>
            <w:r>
              <w:rPr>
                <w:rFonts w:eastAsia="Arial Unicode MS" w:hAnsi="Arial Unicode MS" w:cs="Arial Unicode MS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lang w:val="de-DE"/>
              </w:rPr>
              <w:t>: 022 502 20 31</w:t>
            </w:r>
          </w:p>
          <w:p w:rsidR="00F03EB5" w:rsidRPr="00A5617B" w:rsidRDefault="00F03EB5" w:rsidP="00434E0A">
            <w:pPr>
              <w:spacing w:line="360" w:lineRule="auto"/>
            </w:pPr>
          </w:p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r>
              <w:rPr>
                <w:rFonts w:eastAsia="Arial Unicode MS" w:hAnsi="Arial Unicode MS" w:cs="Arial Unicode MS"/>
                <w:color w:val="00B050"/>
                <w:u w:color="00B050"/>
                <w:lang w:val="it-IT"/>
              </w:rPr>
              <w:t xml:space="preserve">lek. dent. 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 xml:space="preserve">Wioleta </w:t>
            </w:r>
            <w:proofErr w:type="spellStart"/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Majdanik</w:t>
            </w:r>
            <w:proofErr w:type="spellEnd"/>
          </w:p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wiolkamajdanik@interia.pl</w:t>
            </w:r>
          </w:p>
          <w:p w:rsidR="00F03EB5" w:rsidRPr="00A5617B" w:rsidRDefault="00F03EB5" w:rsidP="00434E0A">
            <w:pPr>
              <w:rPr>
                <w:color w:val="00B050"/>
                <w:u w:color="00B050"/>
              </w:rPr>
            </w:pPr>
            <w:proofErr w:type="spellStart"/>
            <w:r>
              <w:rPr>
                <w:rFonts w:eastAsia="Arial Unicode MS" w:hAnsi="Arial Unicode MS" w:cs="Arial Unicode MS"/>
                <w:color w:val="00B050"/>
                <w:u w:color="00B050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color w:val="00B050"/>
                <w:u w:color="00B050"/>
                <w:lang w:val="de-DE"/>
              </w:rPr>
              <w:t>: 022 502 20 99</w:t>
            </w:r>
          </w:p>
          <w:p w:rsidR="00F03EB5" w:rsidRPr="00A5617B" w:rsidRDefault="00F03EB5" w:rsidP="00434E0A">
            <w:pPr>
              <w:spacing w:line="360" w:lineRule="auto"/>
              <w:rPr>
                <w:color w:val="00B050"/>
                <w:u w:color="00B050"/>
              </w:rPr>
            </w:pPr>
          </w:p>
          <w:p w:rsidR="00F03EB5" w:rsidRPr="00A5617B" w:rsidRDefault="00F03EB5" w:rsidP="00434E0A">
            <w:pPr>
              <w:rPr>
                <w:color w:val="0070C0"/>
                <w:u w:color="0070C0"/>
              </w:rPr>
            </w:pPr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 xml:space="preserve">dr n. med. Magdalena </w:t>
            </w:r>
            <w:proofErr w:type="spellStart"/>
            <w:r w:rsidRPr="00A5617B">
              <w:rPr>
                <w:rFonts w:eastAsia="Arial Unicode MS" w:hAnsi="Arial Unicode MS" w:cs="Arial Unicode MS"/>
                <w:color w:val="0070C0"/>
                <w:u w:color="0070C0"/>
              </w:rPr>
              <w:t>Marczy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ń</w:t>
            </w:r>
            <w:proofErr w:type="spellEnd"/>
            <w:r>
              <w:rPr>
                <w:rFonts w:eastAsia="Arial Unicode MS" w:hAnsi="Arial Unicode MS" w:cs="Arial Unicode MS"/>
                <w:color w:val="0070C0"/>
                <w:u w:color="0070C0"/>
                <w:lang w:val="sv-SE"/>
              </w:rPr>
              <w:t xml:space="preserve">ska 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>–</w:t>
            </w:r>
            <w:r w:rsidRPr="00A5617B">
              <w:rPr>
                <w:rFonts w:ascii="Arial Unicode MS" w:eastAsia="Arial Unicode MS" w:cs="Arial Unicode MS"/>
                <w:color w:val="0070C0"/>
                <w:u w:color="0070C0"/>
              </w:rPr>
              <w:t xml:space="preserve"> </w:t>
            </w:r>
            <w:r>
              <w:rPr>
                <w:rFonts w:eastAsia="Arial Unicode MS" w:hAnsi="Arial Unicode MS" w:cs="Arial Unicode MS"/>
                <w:color w:val="0070C0"/>
                <w:u w:color="0070C0"/>
                <w:lang w:val="it-IT"/>
              </w:rPr>
              <w:t>Stolarek</w:t>
            </w:r>
          </w:p>
          <w:p w:rsidR="00F03EB5" w:rsidRDefault="00302F79" w:rsidP="00434E0A">
            <w:pPr>
              <w:rPr>
                <w:color w:val="0070C0"/>
                <w:u w:val="single" w:color="0070C0"/>
              </w:rPr>
            </w:pPr>
            <w:hyperlink r:id="rId17" w:history="1">
              <w:r w:rsidR="00F03EB5">
                <w:rPr>
                  <w:rStyle w:val="Hyperlink2"/>
                  <w:rFonts w:eastAsia="Arial Unicode MS" w:hAnsi="Arial Unicode MS" w:cs="Arial Unicode MS"/>
                </w:rPr>
                <w:t>magdastolarek@wp.pl</w:t>
              </w:r>
            </w:hyperlink>
          </w:p>
          <w:p w:rsidR="00F03EB5" w:rsidRDefault="00F03EB5" w:rsidP="00434E0A">
            <w:proofErr w:type="spellStart"/>
            <w:r>
              <w:rPr>
                <w:rFonts w:eastAsia="Arial Unicode MS" w:hAnsi="Arial Unicode MS" w:cs="Arial Unicode MS"/>
                <w:color w:val="0070C0"/>
                <w:u w:color="0070C0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color w:val="0070C0"/>
                <w:u w:color="0070C0"/>
              </w:rPr>
              <w:t>: 022 502 14 33</w:t>
            </w:r>
          </w:p>
        </w:tc>
      </w:tr>
      <w:tr w:rsidR="00F03EB5" w:rsidTr="00434E0A">
        <w:trPr>
          <w:trHeight w:val="1500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lastRenderedPageBreak/>
              <w:t>Koordynator 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r w:rsidRPr="00F03EB5">
              <w:rPr>
                <w:rFonts w:eastAsia="Arial Unicode MS" w:hAnsi="Arial Unicode MS" w:cs="Arial Unicode MS"/>
                <w:lang w:val="en-US"/>
              </w:rPr>
              <w:t xml:space="preserve">Prof. </w:t>
            </w:r>
            <w:proofErr w:type="spellStart"/>
            <w:r w:rsidRPr="00F03EB5">
              <w:rPr>
                <w:rFonts w:eastAsia="Arial Unicode MS" w:hAnsi="Arial Unicode MS" w:cs="Arial Unicode MS"/>
                <w:lang w:val="en-US"/>
              </w:rPr>
              <w:t>dr</w:t>
            </w:r>
            <w:proofErr w:type="spellEnd"/>
            <w:r w:rsidRPr="00F03EB5">
              <w:rPr>
                <w:rFonts w:eastAsia="Arial Unicode MS" w:hAnsi="Arial Unicode MS" w:cs="Arial Unicode MS"/>
                <w:lang w:val="en-US"/>
              </w:rPr>
              <w:t xml:space="preserve"> hab. n. med. </w:t>
            </w:r>
            <w:r w:rsidRPr="00A5617B">
              <w:rPr>
                <w:rFonts w:eastAsia="Arial Unicode MS" w:hAnsi="Arial Unicode MS" w:cs="Arial Unicode MS"/>
              </w:rPr>
              <w:t>Dorota Olczak-Kowalczyk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</w:rPr>
              <w:t>Zak</w:t>
            </w:r>
            <w:r w:rsidRPr="00A5617B">
              <w:rPr>
                <w:rFonts w:ascii="Arial Unicode MS" w:eastAsia="Arial Unicode MS" w:cs="Arial Unicode MS"/>
              </w:rPr>
              <w:t>ł</w:t>
            </w:r>
            <w:r w:rsidRPr="00A5617B">
              <w:rPr>
                <w:rFonts w:eastAsia="Arial Unicode MS" w:hAnsi="Arial Unicode MS" w:cs="Arial Unicode MS"/>
              </w:rPr>
              <w:t>ad Stomatologii Dzieci</w:t>
            </w:r>
            <w:r w:rsidRPr="00A5617B">
              <w:rPr>
                <w:rFonts w:ascii="Arial Unicode MS" w:eastAsia="Arial Unicode MS" w:cs="Arial Unicode MS"/>
              </w:rPr>
              <w:t>ę</w:t>
            </w:r>
            <w:r w:rsidRPr="00A5617B">
              <w:rPr>
                <w:rFonts w:eastAsia="Arial Unicode MS" w:hAnsi="Arial Unicode MS" w:cs="Arial Unicode MS"/>
              </w:rPr>
              <w:t>cej</w:t>
            </w:r>
          </w:p>
          <w:p w:rsidR="00F03EB5" w:rsidRDefault="00F03EB5" w:rsidP="00434E0A">
            <w:r>
              <w:rPr>
                <w:rFonts w:eastAsia="Arial Unicode MS" w:hAnsi="Arial Unicode MS" w:cs="Arial Unicode MS"/>
              </w:rPr>
              <w:t>Ul. Miodowa 18</w:t>
            </w:r>
          </w:p>
          <w:p w:rsidR="00F03EB5" w:rsidRDefault="00F03EB5" w:rsidP="00434E0A">
            <w:r>
              <w:rPr>
                <w:rFonts w:eastAsia="Arial Unicode MS" w:hAnsi="Arial Unicode MS" w:cs="Arial Unicode MS"/>
              </w:rPr>
              <w:t>00-246 Warszawa</w:t>
            </w:r>
          </w:p>
          <w:p w:rsidR="00F03EB5" w:rsidRDefault="00F03EB5" w:rsidP="00434E0A">
            <w:proofErr w:type="spellStart"/>
            <w:r>
              <w:rPr>
                <w:rFonts w:eastAsia="Arial Unicode MS" w:hAnsi="Arial Unicode MS" w:cs="Arial Unicode MS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lang w:val="de-DE"/>
              </w:rPr>
              <w:t>: 022 502 20 31</w:t>
            </w:r>
          </w:p>
        </w:tc>
      </w:tr>
      <w:tr w:rsidR="00F03EB5" w:rsidTr="00434E0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</w:pPr>
            <w:r>
              <w:rPr>
                <w:rFonts w:ascii="Arial"/>
              </w:rPr>
              <w:t>Liczba punkt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</w:rPr>
              <w:t>w ECTS: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360" w:lineRule="auto"/>
            </w:pPr>
            <w:r>
              <w:t>6</w:t>
            </w:r>
          </w:p>
        </w:tc>
      </w:tr>
      <w:tr w:rsidR="00F03EB5" w:rsidTr="00434E0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Cele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 xml:space="preserve">cenia  </w:t>
            </w:r>
          </w:p>
        </w:tc>
      </w:tr>
      <w:tr w:rsidR="00F03EB5" w:rsidRPr="00A5617B" w:rsidTr="00434E0A">
        <w:trPr>
          <w:trHeight w:val="2040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F03EB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</w:pPr>
            <w:r w:rsidRPr="00A5617B">
              <w:t>Zapoznanie student</w:t>
            </w:r>
            <w:r>
              <w:rPr>
                <w:lang w:val="es-ES_tradnl"/>
              </w:rPr>
              <w:t>ó</w:t>
            </w:r>
            <w:r w:rsidRPr="00A5617B">
              <w:t>w z urządzeniami w gabinecie stomatologicznym oraz organizacją pracy zespołu zajmującego się opieką stomatologiczną pacjent</w:t>
            </w:r>
            <w:r>
              <w:rPr>
                <w:lang w:val="es-ES_tradnl"/>
              </w:rPr>
              <w:t>ó</w:t>
            </w:r>
            <w:r w:rsidRPr="00A5617B">
              <w:t xml:space="preserve">w </w:t>
            </w:r>
            <w:proofErr w:type="spellStart"/>
            <w:r w:rsidRPr="00A5617B">
              <w:t>w</w:t>
            </w:r>
            <w:proofErr w:type="spellEnd"/>
            <w:r w:rsidRPr="00A5617B">
              <w:t xml:space="preserve"> wieku rozwojowym.</w:t>
            </w:r>
          </w:p>
          <w:p w:rsidR="00F03EB5" w:rsidRPr="00A5617B" w:rsidRDefault="00F03EB5" w:rsidP="00F03EB5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eastAsia="Arial" w:hAnsi="Arial" w:cs="Arial"/>
                <w:i/>
                <w:iCs/>
                <w:color w:val="7F7F7F"/>
                <w:u w:color="7F7F7F"/>
              </w:rPr>
            </w:pPr>
            <w:r w:rsidRPr="00A5617B">
              <w:rPr>
                <w:color w:val="00B050"/>
                <w:u w:color="00B050"/>
              </w:rPr>
              <w:t>Rola higienistki w gabinecie stomatologicznym. Nauka zabieg</w:t>
            </w:r>
            <w:r>
              <w:rPr>
                <w:color w:val="00B050"/>
                <w:u w:color="00B050"/>
                <w:lang w:val="es-ES_tradnl"/>
              </w:rPr>
              <w:t>ó</w:t>
            </w:r>
            <w:r w:rsidRPr="00A5617B">
              <w:rPr>
                <w:color w:val="00B050"/>
                <w:u w:color="00B050"/>
              </w:rPr>
              <w:t>w profilaktycznych, instrumentarium i wypełnianie dokumentacji medycznej.</w:t>
            </w:r>
          </w:p>
          <w:p w:rsidR="00F03EB5" w:rsidRPr="00A5617B" w:rsidRDefault="00F03EB5" w:rsidP="00F03E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703" w:hanging="357"/>
              <w:jc w:val="both"/>
              <w:rPr>
                <w:color w:val="FF0000"/>
              </w:rPr>
            </w:pPr>
            <w:r w:rsidRPr="00A5617B">
              <w:rPr>
                <w:color w:val="0070C0"/>
                <w:u w:color="0070C0"/>
              </w:rPr>
              <w:t>Przyswojenie zagadnień z zakresu organizacji pracy w gabinecie stomatologicznym.</w:t>
            </w:r>
          </w:p>
        </w:tc>
      </w:tr>
      <w:tr w:rsidR="00F03EB5" w:rsidTr="00434E0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before="120" w:after="120"/>
              <w:ind w:left="357" w:hanging="357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Wymagania wst</w:t>
            </w:r>
            <w:r>
              <w:rPr>
                <w:rFonts w:hAnsi="Arial"/>
                <w:b/>
                <w:bCs/>
              </w:rPr>
              <w:t>ę</w:t>
            </w:r>
            <w:r>
              <w:rPr>
                <w:rFonts w:ascii="Arial"/>
                <w:b/>
                <w:bCs/>
              </w:rPr>
              <w:t xml:space="preserve">pne </w:t>
            </w:r>
          </w:p>
        </w:tc>
      </w:tr>
      <w:tr w:rsidR="00F03EB5" w:rsidRPr="00A5617B" w:rsidTr="00434E0A">
        <w:trPr>
          <w:trHeight w:val="1440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F03EB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color w:val="0000FF"/>
                <w:u w:color="0000FF"/>
              </w:rPr>
            </w:pPr>
            <w:r w:rsidRPr="00A5617B">
              <w:t xml:space="preserve">Teoretyczne przygotowanie do </w:t>
            </w:r>
            <w:proofErr w:type="spellStart"/>
            <w:r w:rsidRPr="00A5617B">
              <w:t>seminari</w:t>
            </w:r>
            <w:proofErr w:type="spellEnd"/>
            <w:r>
              <w:rPr>
                <w:lang w:val="es-ES_tradnl"/>
              </w:rPr>
              <w:t>ó</w:t>
            </w:r>
            <w:r w:rsidRPr="00A5617B">
              <w:t>w zgodnie z zalecanym piśmiennictwem.</w:t>
            </w:r>
          </w:p>
          <w:p w:rsidR="00F03EB5" w:rsidRPr="00A5617B" w:rsidRDefault="00F03EB5" w:rsidP="00F03EB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eastAsia="Arial" w:hAnsi="Arial" w:cs="Arial"/>
              </w:rPr>
            </w:pPr>
            <w:r w:rsidRPr="00A5617B">
              <w:rPr>
                <w:color w:val="00B050"/>
                <w:u w:color="00B050"/>
              </w:rPr>
              <w:t>Teoretyczne przygotowanie do zajęć zgodnie z zalecanym piśmiennictwem.</w:t>
            </w:r>
          </w:p>
          <w:p w:rsidR="00F03EB5" w:rsidRPr="00A5617B" w:rsidRDefault="00F03EB5" w:rsidP="00F03E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703" w:hanging="357"/>
              <w:jc w:val="both"/>
              <w:rPr>
                <w:color w:val="FF0000"/>
              </w:rPr>
            </w:pPr>
            <w:r w:rsidRPr="00A5617B">
              <w:rPr>
                <w:color w:val="0070C0"/>
                <w:u w:color="0070C0"/>
              </w:rPr>
              <w:t>Zdolności manualne. Wiedza z zakresu biologii, chemii i fizyki na poziomie szkoły średniej.</w:t>
            </w:r>
          </w:p>
        </w:tc>
      </w:tr>
      <w:tr w:rsidR="00F03EB5" w:rsidTr="00434E0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Przedmiotowe efekty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  <w:b/>
                <w:bCs/>
              </w:rPr>
              <w:t>Lista efekt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F03EB5" w:rsidRPr="00A5617B" w:rsidTr="00434E0A">
        <w:trPr>
          <w:trHeight w:val="1122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</w:rPr>
              <w:t>Symbol przedmiotowego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</w:rPr>
              <w:t>Tre</w:t>
            </w:r>
            <w:r>
              <w:rPr>
                <w:rFonts w:hAnsi="Arial"/>
              </w:rPr>
              <w:t>ść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przedmiotowego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rPr>
                <w:rFonts w:ascii="Arial"/>
              </w:rPr>
              <w:t>Odniesienie do efektu kierunkowego (numer)</w:t>
            </w:r>
          </w:p>
        </w:tc>
      </w:tr>
      <w:tr w:rsidR="00F03EB5" w:rsidTr="00434E0A">
        <w:trPr>
          <w:trHeight w:val="12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W1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HS_W26</w:t>
            </w:r>
          </w:p>
        </w:tc>
      </w:tr>
      <w:tr w:rsidR="00F03EB5" w:rsidTr="00434E0A">
        <w:trPr>
          <w:trHeight w:val="9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W2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zna zjawiska fizyczne zachodzące przy łączeniu różnych materiałów stomatologicznych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HS_W27</w:t>
            </w:r>
          </w:p>
        </w:tc>
      </w:tr>
      <w:tr w:rsidR="00F03EB5" w:rsidTr="00434E0A">
        <w:trPr>
          <w:trHeight w:val="9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W3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before="120" w:after="120"/>
              <w:jc w:val="center"/>
            </w:pPr>
            <w:r w:rsidRPr="00A5617B">
              <w:t xml:space="preserve">zna rodzaje, skład, właściwości i </w:t>
            </w:r>
            <w:proofErr w:type="spellStart"/>
            <w:r w:rsidRPr="00A5617B">
              <w:t>spos</w:t>
            </w:r>
            <w:proofErr w:type="spellEnd"/>
            <w:r>
              <w:rPr>
                <w:lang w:val="es-ES_tradnl"/>
              </w:rPr>
              <w:t>ó</w:t>
            </w:r>
            <w:r w:rsidRPr="00A5617B">
              <w:t>b postępowania z materiałami podstawowymi i pomocniczymi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HS_W28</w:t>
            </w:r>
          </w:p>
        </w:tc>
      </w:tr>
      <w:tr w:rsidR="00F03EB5" w:rsidTr="00434E0A">
        <w:trPr>
          <w:trHeight w:val="72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lastRenderedPageBreak/>
              <w:t>W4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zna mechanizmy oddziaływania materiałów dentystycznych z tkankami żywymi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HS_W29</w:t>
            </w:r>
          </w:p>
        </w:tc>
      </w:tr>
      <w:tr w:rsidR="00F03EB5" w:rsidTr="00434E0A">
        <w:trPr>
          <w:trHeight w:val="72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W5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 xml:space="preserve">zna zasady współpracy </w:t>
            </w:r>
            <w:proofErr w:type="spellStart"/>
            <w:r w:rsidRPr="00A5617B">
              <w:t>członk</w:t>
            </w:r>
            <w:proofErr w:type="spellEnd"/>
            <w:r>
              <w:rPr>
                <w:lang w:val="es-ES_tradnl"/>
              </w:rPr>
              <w:t>ó</w:t>
            </w:r>
            <w:r w:rsidRPr="00A5617B">
              <w:t>w zespołu stomatologicznego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HS_W34</w:t>
            </w:r>
          </w:p>
        </w:tc>
      </w:tr>
      <w:tr w:rsidR="00F03EB5" w:rsidTr="00434E0A">
        <w:trPr>
          <w:trHeight w:val="39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color w:val="00B050"/>
                <w:u w:color="0000FF"/>
              </w:rPr>
              <w:t>W6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rPr>
                <w:color w:val="00B050"/>
                <w:u w:color="00B050"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color w:val="00B050"/>
                <w:u w:color="0000FF"/>
              </w:rPr>
              <w:t>HS_W19</w:t>
            </w:r>
          </w:p>
        </w:tc>
      </w:tr>
      <w:tr w:rsidR="00F03EB5" w:rsidTr="00434E0A">
        <w:trPr>
          <w:trHeight w:val="305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color w:val="0070C0"/>
                <w:u w:color="0070C0"/>
              </w:rPr>
              <w:t>W7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rPr>
                <w:color w:val="0070C0"/>
                <w:u w:color="0070C0"/>
              </w:rPr>
              <w:t>zna specyfikę̨ promocji zdrowia jamy ustnej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color w:val="0070C0"/>
                <w:u w:color="0070C0"/>
              </w:rPr>
              <w:t>HS_W23</w:t>
            </w:r>
          </w:p>
        </w:tc>
      </w:tr>
      <w:tr w:rsidR="00F03EB5" w:rsidTr="00434E0A">
        <w:trPr>
          <w:trHeight w:val="9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U1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 xml:space="preserve">potrafi posługiwać się sprzętem i aparaturą stosowanymi w zakresie właściwym dla programu kształcenia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HS_U01</w:t>
            </w:r>
          </w:p>
        </w:tc>
      </w:tr>
      <w:tr w:rsidR="00F03EB5" w:rsidTr="00434E0A">
        <w:trPr>
          <w:trHeight w:val="36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U2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przestrzega zasad pracy na cztery ręce i sześć rąk przy leżącym pacjencie; stosuje metody pracy na cztery ręce przy leżącym pacjencie; asystuje czynnie lekarzowi dentyście podczas zabieg</w:t>
            </w:r>
            <w:r>
              <w:rPr>
                <w:lang w:val="es-ES_tradnl"/>
              </w:rPr>
              <w:t>ó</w:t>
            </w:r>
            <w:r w:rsidRPr="00A5617B">
              <w:t>w wykonywanych różnymi metodami; przygotowuje pacjenta do zabieg</w:t>
            </w:r>
            <w:r>
              <w:rPr>
                <w:lang w:val="es-ES_tradnl"/>
              </w:rPr>
              <w:t>ó</w:t>
            </w:r>
            <w:r w:rsidRPr="00A5617B">
              <w:t xml:space="preserve">w </w:t>
            </w:r>
            <w:proofErr w:type="spellStart"/>
            <w:r w:rsidRPr="00A5617B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A5617B">
              <w:t>lnostomatologicznych</w:t>
            </w:r>
            <w:proofErr w:type="spellEnd"/>
            <w:r w:rsidRPr="00A5617B">
              <w:t xml:space="preserve"> i specjalistycznych; rozróżnia zabiegi wykonywane w </w:t>
            </w:r>
            <w:proofErr w:type="spellStart"/>
            <w:r w:rsidRPr="00A5617B"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A5617B">
              <w:t>lnych</w:t>
            </w:r>
            <w:proofErr w:type="spellEnd"/>
            <w:r w:rsidRPr="00A5617B">
              <w:t xml:space="preserve"> specjalnościach stomatologicznych; współpracuje z lekarzem dentystą w czasie wykonywania zabieg</w:t>
            </w:r>
            <w:r>
              <w:rPr>
                <w:lang w:val="es-ES_tradnl"/>
              </w:rPr>
              <w:t>ó</w:t>
            </w:r>
            <w:r w:rsidRPr="00A5617B">
              <w:t>w specjalistycznych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HS_U02</w:t>
            </w:r>
          </w:p>
        </w:tc>
      </w:tr>
      <w:tr w:rsidR="00F03EB5" w:rsidTr="00434E0A">
        <w:trPr>
          <w:trHeight w:val="462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lastRenderedPageBreak/>
              <w:t>U3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HS_U03</w:t>
            </w:r>
          </w:p>
        </w:tc>
      </w:tr>
      <w:tr w:rsidR="00F03EB5" w:rsidTr="00434E0A">
        <w:trPr>
          <w:trHeight w:val="33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U4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przestrzega zasad postępowania higienistki stomatologicznej w różnych przypadkach klinicznych pod nadzorem i na zlecenie lekarza dentysty; przestrzega zasad przygotowywania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HS_U39</w:t>
            </w:r>
          </w:p>
        </w:tc>
      </w:tr>
      <w:tr w:rsidR="00F03EB5" w:rsidTr="00434E0A">
        <w:trPr>
          <w:trHeight w:val="462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t>U5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wykonuje czynności związane z konserwacją sprzętu zgodnie z procedurami; przestrzega zasad prowadzenia ewidencji zużycia lek</w:t>
            </w:r>
            <w:r>
              <w:rPr>
                <w:lang w:val="es-ES_tradnl"/>
              </w:rPr>
              <w:t>ó</w:t>
            </w:r>
            <w:r w:rsidRPr="00A5617B">
              <w:t>w i materiałów; sporządza zapotrzebowanie na materiały i leki na zlecenie lekarza dentysty oraz dokumentuje ich zużycie;</w:t>
            </w:r>
            <w:r w:rsidRPr="00A5617B">
              <w:br/>
              <w:t xml:space="preserve">identyfikuje instrumenty stosowane w gabinetach </w:t>
            </w:r>
            <w:proofErr w:type="spellStart"/>
            <w:r w:rsidRPr="00A5617B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A5617B">
              <w:t>lnych</w:t>
            </w:r>
            <w:proofErr w:type="spellEnd"/>
            <w:r w:rsidRPr="00A5617B">
              <w:t xml:space="preserve"> i specjalistycznych; dobiera instrumentarium podstawowe i specjalistyczne w gabinecie dentystycznym pod nadzorem i na zlecenie lekarza dentysty; współpracuje z nadzorem sanitarnym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HS_U40</w:t>
            </w:r>
          </w:p>
        </w:tc>
      </w:tr>
      <w:tr w:rsidR="00F03EB5" w:rsidTr="00434E0A">
        <w:trPr>
          <w:trHeight w:val="102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lastRenderedPageBreak/>
              <w:t>K1</w:t>
            </w:r>
          </w:p>
        </w:tc>
        <w:tc>
          <w:tcPr>
            <w:tcW w:w="4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jc w:val="center"/>
            </w:pPr>
            <w:r w:rsidRPr="00A5617B">
              <w:t>postępowania zgodnie z zasadami ergonomii i higieny pracy higienistki stomatologicznej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t>HS_K12</w:t>
            </w:r>
          </w:p>
        </w:tc>
      </w:tr>
      <w:tr w:rsidR="00F03EB5" w:rsidTr="00434E0A">
        <w:trPr>
          <w:trHeight w:val="467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pStyle w:val="Akapitzlist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Formy prowadzonych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</w:p>
        </w:tc>
      </w:tr>
      <w:tr w:rsidR="00F03EB5" w:rsidRPr="00A5617B" w:rsidTr="00434E0A">
        <w:trPr>
          <w:trHeight w:val="842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lang w:val="de-DE"/>
              </w:rPr>
              <w:t>Forma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Liczba godzin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Liczba grup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before="120" w:after="120"/>
              <w:jc w:val="center"/>
            </w:pPr>
            <w:r w:rsidRPr="00A5617B">
              <w:rPr>
                <w:rFonts w:ascii="Arial"/>
              </w:rPr>
              <w:t>Minimalna liczba os</w:t>
            </w:r>
            <w:r>
              <w:rPr>
                <w:rFonts w:hAnsi="Arial"/>
                <w:lang w:val="es-ES_tradnl"/>
              </w:rPr>
              <w:t>ó</w:t>
            </w:r>
            <w:r w:rsidRPr="00A5617B">
              <w:rPr>
                <w:rFonts w:ascii="Arial"/>
              </w:rPr>
              <w:t xml:space="preserve">b </w:t>
            </w:r>
            <w:r w:rsidRPr="00A5617B">
              <w:rPr>
                <w:rFonts w:ascii="Arial" w:eastAsia="Arial" w:hAnsi="Arial" w:cs="Arial"/>
              </w:rPr>
              <w:br/>
            </w:r>
            <w:r w:rsidRPr="00A5617B">
              <w:rPr>
                <w:rFonts w:ascii="Arial"/>
              </w:rPr>
              <w:t>w grupie</w:t>
            </w:r>
          </w:p>
        </w:tc>
      </w:tr>
      <w:tr w:rsidR="00F03EB5" w:rsidTr="00434E0A">
        <w:trPr>
          <w:trHeight w:val="282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Wyk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ad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-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color w:val="0000FF"/>
                <w:u w:color="0000FF"/>
              </w:rPr>
              <w:t>-</w:t>
            </w:r>
          </w:p>
        </w:tc>
      </w:tr>
      <w:tr w:rsidR="00F03EB5" w:rsidTr="00434E0A">
        <w:trPr>
          <w:trHeight w:val="282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Seminarium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30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color w:val="0000FF"/>
                <w:u w:color="0000FF"/>
              </w:rPr>
              <w:t>20</w:t>
            </w:r>
          </w:p>
        </w:tc>
      </w:tr>
      <w:tr w:rsidR="00F03EB5" w:rsidTr="00434E0A">
        <w:trPr>
          <w:trHeight w:val="282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hAnsi="Arial"/>
              </w:rPr>
              <w:t>Ć</w:t>
            </w:r>
            <w:r>
              <w:rPr>
                <w:rFonts w:ascii="Arial"/>
              </w:rPr>
              <w:t>wiczenia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30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55"/>
              <w:jc w:val="center"/>
            </w:pPr>
            <w:r>
              <w:rPr>
                <w:rFonts w:ascii="Arial"/>
                <w:color w:val="0000FF"/>
                <w:u w:color="0000FF"/>
              </w:rPr>
              <w:t>10</w:t>
            </w:r>
          </w:p>
        </w:tc>
      </w:tr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pStyle w:val="Akapitzlist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Tematy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  <w:r>
              <w:rPr>
                <w:rFonts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bCs/>
                <w:sz w:val="24"/>
                <w:szCs w:val="24"/>
                <w:lang w:val="it-IT"/>
              </w:rPr>
              <w:t>i tre</w:t>
            </w:r>
            <w:proofErr w:type="spellStart"/>
            <w:r>
              <w:rPr>
                <w:rFonts w:hAnsi="Arial"/>
                <w:b/>
                <w:bCs/>
                <w:sz w:val="24"/>
                <w:szCs w:val="24"/>
              </w:rPr>
              <w:t>ś</w:t>
            </w:r>
            <w:r>
              <w:rPr>
                <w:rFonts w:ascii="Arial"/>
                <w:b/>
                <w:bCs/>
                <w:sz w:val="24"/>
                <w:szCs w:val="24"/>
              </w:rPr>
              <w:t>ci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</w:rPr>
              <w:t xml:space="preserve">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F03EB5" w:rsidTr="00434E0A">
        <w:trPr>
          <w:trHeight w:val="13441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rPr>
                <w:b/>
                <w:bCs/>
                <w:sz w:val="22"/>
                <w:szCs w:val="22"/>
              </w:rPr>
            </w:pPr>
            <w:r w:rsidRPr="00A5617B">
              <w:rPr>
                <w:b/>
                <w:bCs/>
                <w:sz w:val="22"/>
                <w:szCs w:val="22"/>
              </w:rPr>
              <w:lastRenderedPageBreak/>
              <w:t>Zakład Stomatologii Dziecięcej</w:t>
            </w:r>
          </w:p>
          <w:p w:rsidR="00F03EB5" w:rsidRPr="00A5617B" w:rsidRDefault="00F03EB5" w:rsidP="00434E0A">
            <w:pPr>
              <w:rPr>
                <w:b/>
                <w:bCs/>
                <w:sz w:val="22"/>
                <w:szCs w:val="22"/>
              </w:rPr>
            </w:pP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S1 - Seminarium 1 - Urządzenie i wyposażenie gabinetu stomatologicznego dla pacjent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A5617B">
              <w:rPr>
                <w:sz w:val="22"/>
                <w:szCs w:val="22"/>
              </w:rPr>
              <w:t xml:space="preserve">w </w:t>
            </w:r>
            <w:proofErr w:type="spellStart"/>
            <w:r w:rsidRPr="00A5617B">
              <w:rPr>
                <w:sz w:val="22"/>
                <w:szCs w:val="22"/>
              </w:rPr>
              <w:t>w</w:t>
            </w:r>
            <w:proofErr w:type="spellEnd"/>
            <w:r w:rsidRPr="00A5617B">
              <w:rPr>
                <w:sz w:val="22"/>
                <w:szCs w:val="22"/>
              </w:rPr>
              <w:t xml:space="preserve"> wieku rozwojowym. – W1, U1, U3, U5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 xml:space="preserve">S2 - Seminarium 2 - Rodzaje profilaktyki </w:t>
            </w:r>
            <w:proofErr w:type="spellStart"/>
            <w:r w:rsidRPr="00A5617B">
              <w:rPr>
                <w:sz w:val="22"/>
                <w:szCs w:val="22"/>
              </w:rPr>
              <w:t>przeciwpr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A5617B">
              <w:rPr>
                <w:sz w:val="22"/>
                <w:szCs w:val="22"/>
              </w:rPr>
              <w:t>chnicowej</w:t>
            </w:r>
            <w:proofErr w:type="spellEnd"/>
            <w:r w:rsidRPr="00A5617B">
              <w:rPr>
                <w:sz w:val="22"/>
                <w:szCs w:val="22"/>
              </w:rPr>
              <w:t xml:space="preserve"> w wieku rozwojowym. - W3, W4, U4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S3 - Seminarium 3 - Współpraca higienistki z lekarzem stomatologiem dziecięcym w zakresie adaptacji pacjenta w gabinecie stomatologicznym. – W5, U1-U5, K1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 xml:space="preserve">S4 - Seminarium 4 - Materiały stosowane w profilaktyce </w:t>
            </w:r>
            <w:proofErr w:type="spellStart"/>
            <w:r w:rsidRPr="00A5617B">
              <w:rPr>
                <w:sz w:val="22"/>
                <w:szCs w:val="22"/>
              </w:rPr>
              <w:t>chor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A5617B">
              <w:rPr>
                <w:sz w:val="22"/>
                <w:szCs w:val="22"/>
              </w:rPr>
              <w:t>b uzębienia u pacjent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A5617B">
              <w:rPr>
                <w:sz w:val="22"/>
                <w:szCs w:val="22"/>
              </w:rPr>
              <w:t xml:space="preserve">w </w:t>
            </w:r>
            <w:proofErr w:type="spellStart"/>
            <w:r w:rsidRPr="00A5617B">
              <w:rPr>
                <w:sz w:val="22"/>
                <w:szCs w:val="22"/>
              </w:rPr>
              <w:t>w</w:t>
            </w:r>
            <w:proofErr w:type="spellEnd"/>
            <w:r w:rsidRPr="00A5617B">
              <w:rPr>
                <w:sz w:val="22"/>
                <w:szCs w:val="22"/>
              </w:rPr>
              <w:t xml:space="preserve"> wieku rozwojowym. – W2, W3, W4 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S5- Seminarium 5 - Materiały stosowane w leczeniu uzębienia pacjent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A5617B">
              <w:rPr>
                <w:sz w:val="22"/>
                <w:szCs w:val="22"/>
              </w:rPr>
              <w:t xml:space="preserve">w </w:t>
            </w:r>
            <w:proofErr w:type="spellStart"/>
            <w:r w:rsidRPr="00A5617B">
              <w:rPr>
                <w:sz w:val="22"/>
                <w:szCs w:val="22"/>
              </w:rPr>
              <w:t>w</w:t>
            </w:r>
            <w:proofErr w:type="spellEnd"/>
            <w:r w:rsidRPr="00A5617B">
              <w:rPr>
                <w:sz w:val="22"/>
                <w:szCs w:val="22"/>
              </w:rPr>
              <w:t xml:space="preserve"> wieku rozwojowym. W2, W3, W4 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C1 - Ćwiczenie 1 - Współczesne wymogi przy organizacji i urządzaniu gabinet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A5617B">
              <w:rPr>
                <w:sz w:val="22"/>
                <w:szCs w:val="22"/>
              </w:rPr>
              <w:t>w stomatologicznych dla pacjent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A5617B">
              <w:rPr>
                <w:sz w:val="22"/>
                <w:szCs w:val="22"/>
              </w:rPr>
              <w:t xml:space="preserve">w  </w:t>
            </w:r>
            <w:proofErr w:type="spellStart"/>
            <w:r w:rsidRPr="00A5617B">
              <w:rPr>
                <w:sz w:val="22"/>
                <w:szCs w:val="22"/>
              </w:rPr>
              <w:t>w</w:t>
            </w:r>
            <w:proofErr w:type="spellEnd"/>
            <w:r w:rsidRPr="00A5617B">
              <w:rPr>
                <w:sz w:val="22"/>
                <w:szCs w:val="22"/>
              </w:rPr>
              <w:t xml:space="preserve"> wieku rozwojowym. – W1, W5, U1-U5, K1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C2 - Ćwiczenie 2 - Podstawowe urządzenia w gabinecie stomatologii dziecięcej (sprzęt i aparatura). -  U1, U3, U4, U5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C3 - Ćwiczenie 3 - Zasady aseptyki i sterylizacji w gabinecie stomatologii dziecięcej. - U3, U4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>C4 - Ćwiczenie 4 - Zasady współpracy w zespole opiekującym się pacjentem w wieku rozwojowym w gabinecie stomatologicznym .- W1-W5, U1-U5, K1</w:t>
            </w:r>
          </w:p>
          <w:p w:rsidR="00F03EB5" w:rsidRPr="00A5617B" w:rsidRDefault="00F03EB5" w:rsidP="00434E0A">
            <w:pPr>
              <w:rPr>
                <w:sz w:val="22"/>
                <w:szCs w:val="22"/>
              </w:rPr>
            </w:pPr>
            <w:r w:rsidRPr="00A5617B">
              <w:rPr>
                <w:sz w:val="22"/>
                <w:szCs w:val="22"/>
              </w:rPr>
              <w:t xml:space="preserve">C5 - Ćwiczenie 5 -  Przygotowywanie stanowiska pracy w gabinecie stomatologii dziecięcej, czynne asystowanie podczas procedur z zakresu stomatologii dziecięcej oraz przygotowywani </w:t>
            </w:r>
            <w:proofErr w:type="spellStart"/>
            <w:r w:rsidRPr="00A5617B">
              <w:rPr>
                <w:sz w:val="22"/>
                <w:szCs w:val="22"/>
              </w:rPr>
              <w:t>materiałó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w ex tempore.  </w:t>
            </w:r>
            <w:r w:rsidRPr="00A5617B">
              <w:rPr>
                <w:sz w:val="22"/>
                <w:szCs w:val="22"/>
              </w:rPr>
              <w:t>– W1-W5, U1-U5, K1</w:t>
            </w:r>
          </w:p>
          <w:p w:rsidR="00F03EB5" w:rsidRPr="00A5617B" w:rsidRDefault="00F03EB5" w:rsidP="00434E0A">
            <w:pPr>
              <w:rPr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F03EB5" w:rsidRPr="00A5617B" w:rsidRDefault="00F03EB5" w:rsidP="00434E0A">
            <w:pPr>
              <w:rPr>
                <w:b/>
                <w:bCs/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b/>
                <w:bCs/>
                <w:color w:val="00B050"/>
                <w:sz w:val="22"/>
                <w:szCs w:val="22"/>
                <w:u w:color="00B050"/>
              </w:rPr>
              <w:t>Zakład</w:t>
            </w:r>
            <w:r w:rsidRPr="00A5617B">
              <w:rPr>
                <w:color w:val="00B050"/>
                <w:sz w:val="22"/>
                <w:szCs w:val="22"/>
                <w:u w:color="00B050"/>
              </w:rPr>
              <w:t xml:space="preserve"> </w:t>
            </w:r>
            <w:proofErr w:type="spellStart"/>
            <w:r w:rsidRPr="00A5617B">
              <w:rPr>
                <w:b/>
                <w:bCs/>
                <w:color w:val="00B050"/>
                <w:sz w:val="22"/>
                <w:szCs w:val="22"/>
                <w:u w:color="00B050"/>
              </w:rPr>
              <w:t>Chor</w:t>
            </w:r>
            <w:proofErr w:type="spellEnd"/>
            <w:r>
              <w:rPr>
                <w:b/>
                <w:bCs/>
                <w:color w:val="00B050"/>
                <w:sz w:val="22"/>
                <w:szCs w:val="22"/>
                <w:u w:color="00B050"/>
                <w:lang w:val="es-ES_tradnl"/>
              </w:rPr>
              <w:t>ó</w:t>
            </w:r>
            <w:r w:rsidRPr="00A5617B">
              <w:rPr>
                <w:b/>
                <w:bCs/>
                <w:color w:val="00B050"/>
                <w:sz w:val="22"/>
                <w:szCs w:val="22"/>
                <w:u w:color="00B050"/>
              </w:rPr>
              <w:t xml:space="preserve">b Błony Śluzowej i </w:t>
            </w:r>
            <w:proofErr w:type="spellStart"/>
            <w:r w:rsidRPr="00A5617B">
              <w:rPr>
                <w:b/>
                <w:bCs/>
                <w:color w:val="00B050"/>
                <w:sz w:val="22"/>
                <w:szCs w:val="22"/>
                <w:u w:color="00B050"/>
              </w:rPr>
              <w:t>Przyzę</w:t>
            </w:r>
            <w:proofErr w:type="spellEnd"/>
            <w:r>
              <w:rPr>
                <w:b/>
                <w:bCs/>
                <w:color w:val="00B050"/>
                <w:sz w:val="22"/>
                <w:szCs w:val="22"/>
                <w:u w:color="00B050"/>
                <w:lang w:val="it-IT"/>
              </w:rPr>
              <w:t>bia</w:t>
            </w:r>
          </w:p>
          <w:p w:rsidR="00F03EB5" w:rsidRPr="00A5617B" w:rsidRDefault="00F03EB5" w:rsidP="00434E0A">
            <w:pPr>
              <w:rPr>
                <w:b/>
                <w:bCs/>
                <w:color w:val="00B050"/>
                <w:sz w:val="22"/>
                <w:szCs w:val="22"/>
                <w:u w:color="00B050"/>
              </w:rPr>
            </w:pP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S1-Seminarium 1-   Organizacja pracy zespołu i stanowiska stomatologicznego, rola higienistki. W1, W6, U1-U3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S2- Seminarium 2-  Profilaktyka domowa . Akcesoria do higieny. W1, U1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 xml:space="preserve">S3- Seminarium 3- Profilaktyka profesjonalna. Podstawowe instrumentarium periodontologiczne. W1, W6, U1-U3 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S4- Seminarium 4- Ergonomia pracy. U2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S5- Seminarium 5- Aseptyka i antyseptyka. W1, W6, U1-U3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C1- Ćwiczenie 1- Prezentacja stanowiska stomatologicznego. Podstawowe instrumentarium. Ergonomia.  W1, W6, U1-U3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 xml:space="preserve">C2- Ćwiczenie 2- Wybarwianie </w:t>
            </w:r>
            <w:proofErr w:type="spellStart"/>
            <w:r w:rsidRPr="00A5617B">
              <w:rPr>
                <w:color w:val="00B050"/>
                <w:sz w:val="22"/>
                <w:szCs w:val="22"/>
                <w:u w:color="00B050"/>
              </w:rPr>
              <w:t>złog</w:t>
            </w:r>
            <w:proofErr w:type="spellEnd"/>
            <w:r>
              <w:rPr>
                <w:color w:val="00B050"/>
                <w:sz w:val="22"/>
                <w:szCs w:val="22"/>
                <w:u w:color="00B050"/>
                <w:lang w:val="es-ES_tradnl"/>
              </w:rPr>
              <w:t>ó</w:t>
            </w:r>
            <w:r w:rsidRPr="00A5617B">
              <w:rPr>
                <w:color w:val="00B050"/>
                <w:sz w:val="22"/>
                <w:szCs w:val="22"/>
                <w:u w:color="00B050"/>
              </w:rPr>
              <w:t>w nazębnych. Ocena wskaźnik</w:t>
            </w:r>
            <w:r>
              <w:rPr>
                <w:color w:val="00B050"/>
                <w:sz w:val="22"/>
                <w:szCs w:val="22"/>
                <w:u w:color="00B050"/>
                <w:lang w:val="es-ES_tradnl"/>
              </w:rPr>
              <w:t>ó</w:t>
            </w:r>
            <w:r w:rsidRPr="00A5617B">
              <w:rPr>
                <w:color w:val="00B050"/>
                <w:sz w:val="22"/>
                <w:szCs w:val="22"/>
                <w:u w:color="00B050"/>
              </w:rPr>
              <w:t>w higieny jamy ustnej. U2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 xml:space="preserve">C3- Ćwiczenie 3- Profilaktyka domowa. Prezentacja </w:t>
            </w:r>
            <w:proofErr w:type="spellStart"/>
            <w:r w:rsidRPr="00A5617B">
              <w:rPr>
                <w:color w:val="00B050"/>
                <w:sz w:val="22"/>
                <w:szCs w:val="22"/>
                <w:u w:color="00B050"/>
              </w:rPr>
              <w:t>akcesori</w:t>
            </w:r>
            <w:proofErr w:type="spellEnd"/>
            <w:r>
              <w:rPr>
                <w:color w:val="00B050"/>
                <w:sz w:val="22"/>
                <w:szCs w:val="22"/>
                <w:u w:color="00B050"/>
                <w:lang w:val="es-ES_tradnl"/>
              </w:rPr>
              <w:t>ó</w:t>
            </w:r>
            <w:r w:rsidRPr="00A5617B">
              <w:rPr>
                <w:color w:val="00B050"/>
                <w:sz w:val="22"/>
                <w:szCs w:val="22"/>
                <w:u w:color="00B050"/>
              </w:rPr>
              <w:t>w do higieny jamy ustnej. U1, U3</w:t>
            </w:r>
          </w:p>
          <w:p w:rsidR="00F03EB5" w:rsidRPr="00A5617B" w:rsidRDefault="00F03EB5" w:rsidP="00434E0A">
            <w:pPr>
              <w:rPr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C4- Ćwiczenie 4- Profilaktyka profesjonalna. Prezentacja instrumentarium. W1, W6, U1-U3</w:t>
            </w:r>
          </w:p>
          <w:p w:rsidR="00F03EB5" w:rsidRPr="00A5617B" w:rsidRDefault="00F03EB5" w:rsidP="00434E0A">
            <w:pPr>
              <w:rPr>
                <w:i/>
                <w:iCs/>
                <w:color w:val="00B050"/>
                <w:sz w:val="22"/>
                <w:szCs w:val="22"/>
                <w:u w:color="00B050"/>
              </w:rPr>
            </w:pPr>
            <w:r w:rsidRPr="00A5617B">
              <w:rPr>
                <w:color w:val="00B050"/>
                <w:sz w:val="22"/>
                <w:szCs w:val="22"/>
                <w:u w:color="00B050"/>
              </w:rPr>
              <w:t>C5- Ćwiczenie 5 – Aseptyka i antyseptyka. U3</w:t>
            </w:r>
          </w:p>
          <w:p w:rsidR="00F03EB5" w:rsidRPr="00A5617B" w:rsidRDefault="00F03EB5" w:rsidP="00434E0A">
            <w:pPr>
              <w:rPr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F03EB5" w:rsidRPr="00A5617B" w:rsidRDefault="00F03EB5" w:rsidP="00434E0A">
            <w:pPr>
              <w:rPr>
                <w:b/>
                <w:bCs/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b/>
                <w:bCs/>
                <w:color w:val="0070C0"/>
                <w:sz w:val="22"/>
                <w:szCs w:val="22"/>
                <w:u w:color="0070C0"/>
              </w:rPr>
              <w:t>Zakład Ortodoncji</w:t>
            </w:r>
          </w:p>
          <w:p w:rsidR="00F03EB5" w:rsidRPr="00A5617B" w:rsidRDefault="00F03EB5" w:rsidP="00434E0A">
            <w:pPr>
              <w:rPr>
                <w:b/>
                <w:bCs/>
                <w:color w:val="0070C0"/>
                <w:sz w:val="22"/>
                <w:szCs w:val="22"/>
                <w:u w:color="0070C0"/>
              </w:rPr>
            </w:pP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color w:val="0070C0"/>
                <w:sz w:val="22"/>
                <w:szCs w:val="22"/>
                <w:u w:color="0070C0"/>
              </w:rPr>
              <w:t>S1 – Narzędzia stosowane podczas leczenia ortodontycznego.</w:t>
            </w: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color w:val="0070C0"/>
                <w:sz w:val="22"/>
                <w:szCs w:val="22"/>
                <w:u w:color="0070C0"/>
              </w:rPr>
              <w:t>S2 – Organizacja pracy w gabinecie ortodontycznym. Rejestracja pacjent</w:t>
            </w:r>
            <w:r>
              <w:rPr>
                <w:color w:val="0070C0"/>
                <w:sz w:val="22"/>
                <w:szCs w:val="22"/>
                <w:u w:color="0070C0"/>
                <w:lang w:val="es-ES_tradnl"/>
              </w:rPr>
              <w:t>ó</w:t>
            </w:r>
            <w:r w:rsidRPr="00A5617B">
              <w:rPr>
                <w:color w:val="0070C0"/>
                <w:sz w:val="22"/>
                <w:szCs w:val="22"/>
                <w:u w:color="0070C0"/>
              </w:rPr>
              <w:t xml:space="preserve">w. </w:t>
            </w: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color w:val="0070C0"/>
                <w:sz w:val="22"/>
                <w:szCs w:val="22"/>
                <w:u w:color="0070C0"/>
              </w:rPr>
              <w:t xml:space="preserve">S3 – Dezynfekcja i sterylizacja narzędzi. Przygotowanie pacjenta i stanowiska pracy dla lekarza. </w:t>
            </w: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color w:val="0070C0"/>
                <w:sz w:val="22"/>
                <w:szCs w:val="22"/>
                <w:u w:color="0070C0"/>
              </w:rPr>
              <w:t xml:space="preserve">S4 – Rozpoznawanie wad zgryzu. </w:t>
            </w: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color w:val="0070C0"/>
                <w:sz w:val="22"/>
                <w:szCs w:val="22"/>
                <w:u w:color="0070C0"/>
              </w:rPr>
              <w:t>S5 – Przygotowanie mas wyciskowych, pobieranie wycisk</w:t>
            </w:r>
            <w:r>
              <w:rPr>
                <w:color w:val="0070C0"/>
                <w:sz w:val="22"/>
                <w:szCs w:val="22"/>
                <w:u w:color="0070C0"/>
                <w:lang w:val="es-ES_tradnl"/>
              </w:rPr>
              <w:t>ó</w:t>
            </w:r>
            <w:r w:rsidRPr="00A5617B">
              <w:rPr>
                <w:color w:val="0070C0"/>
                <w:sz w:val="22"/>
                <w:szCs w:val="22"/>
                <w:u w:color="0070C0"/>
              </w:rPr>
              <w:t xml:space="preserve">w, zgryzu orientacyjnego i        konstrukcyjnego. </w:t>
            </w: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>
              <w:rPr>
                <w:color w:val="0070C0"/>
                <w:sz w:val="22"/>
                <w:szCs w:val="22"/>
                <w:u w:color="0070C0"/>
                <w:lang w:val="ru-RU"/>
              </w:rPr>
              <w:t xml:space="preserve">C1 </w:t>
            </w:r>
            <w:r w:rsidRPr="00A5617B">
              <w:rPr>
                <w:color w:val="0070C0"/>
                <w:sz w:val="22"/>
                <w:szCs w:val="22"/>
                <w:u w:color="0070C0"/>
              </w:rPr>
              <w:t>– Badanie pacjenta.</w:t>
            </w:r>
          </w:p>
          <w:p w:rsidR="00F03EB5" w:rsidRPr="00A5617B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 w:rsidRPr="00A5617B">
              <w:rPr>
                <w:color w:val="0070C0"/>
                <w:sz w:val="22"/>
                <w:szCs w:val="22"/>
                <w:u w:color="0070C0"/>
              </w:rPr>
              <w:t xml:space="preserve">C2 – Wstępne rozpoznawanie wad zgryzu. </w:t>
            </w:r>
          </w:p>
          <w:p w:rsidR="00F03EB5" w:rsidRDefault="00F03EB5" w:rsidP="00434E0A">
            <w:pPr>
              <w:rPr>
                <w:color w:val="0070C0"/>
                <w:sz w:val="22"/>
                <w:szCs w:val="22"/>
                <w:u w:color="0070C0"/>
              </w:rPr>
            </w:pPr>
            <w:r>
              <w:rPr>
                <w:color w:val="0070C0"/>
                <w:sz w:val="22"/>
                <w:szCs w:val="22"/>
                <w:u w:color="0070C0"/>
              </w:rPr>
              <w:t xml:space="preserve">C3 – Przygotowanie stanowiska pracy. </w:t>
            </w:r>
          </w:p>
          <w:p w:rsidR="00F03EB5" w:rsidRDefault="00F03EB5" w:rsidP="00434E0A"/>
        </w:tc>
      </w:tr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pStyle w:val="Akapitzlist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lastRenderedPageBreak/>
              <w:t>Sposoby weryfikacji efekt</w:t>
            </w:r>
            <w:r>
              <w:rPr>
                <w:rFonts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4"/>
                <w:szCs w:val="24"/>
              </w:rPr>
              <w:t>w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F03EB5" w:rsidTr="00434E0A">
        <w:trPr>
          <w:trHeight w:val="112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</w:rPr>
              <w:t>Symbol przedmiotowego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</w:rPr>
              <w:t>Symbole form prowadzonych zaj</w:t>
            </w:r>
            <w:r>
              <w:rPr>
                <w:rFonts w:hAnsi="Arial"/>
              </w:rPr>
              <w:t>ęć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</w:rPr>
              <w:t>Sposoby weryfikacji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jc w:val="center"/>
            </w:pPr>
            <w:r>
              <w:rPr>
                <w:rFonts w:ascii="Arial"/>
              </w:rPr>
              <w:t>Kryterium zaliczenia</w:t>
            </w:r>
          </w:p>
        </w:tc>
      </w:tr>
      <w:tr w:rsidR="00F03EB5" w:rsidTr="00434E0A">
        <w:trPr>
          <w:trHeight w:val="6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t>W1-W5, U1-U5, K1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t>S1-S5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t>Test jednokrotnego wyboru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t>≥60% poprawnych odpowiedzi</w:t>
            </w:r>
          </w:p>
        </w:tc>
      </w:tr>
      <w:tr w:rsidR="00F03EB5" w:rsidRPr="00A5617B" w:rsidTr="00434E0A">
        <w:trPr>
          <w:trHeight w:val="167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  <w:jc w:val="center"/>
            </w:pPr>
            <w:r>
              <w:t>W1-W5, U1-U5, K1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t>C1-C5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276" w:lineRule="auto"/>
            </w:pPr>
            <w:r w:rsidRPr="00A5617B">
              <w:t>Czynne uczestnictwo w zajęciach, wykonywanie procedur opisanych w karcie studenta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276" w:lineRule="auto"/>
            </w:pPr>
            <w:r w:rsidRPr="00A5617B">
              <w:t>Obecność na wszystkich ćwiczeniach, wykonanie procedur z karty studenta.</w:t>
            </w:r>
          </w:p>
        </w:tc>
      </w:tr>
      <w:tr w:rsidR="00F03EB5" w:rsidTr="00434E0A">
        <w:trPr>
          <w:trHeight w:val="6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B050"/>
                <w:u w:color="00B050"/>
              </w:rPr>
              <w:t>W1, W6, U1-U3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B050"/>
                <w:u w:color="00B050"/>
              </w:rPr>
              <w:t>S1-S5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B050"/>
                <w:u w:color="00B050"/>
              </w:rPr>
              <w:t>Kolokwium – forma pisemna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B050"/>
                <w:u w:color="00B050"/>
              </w:rPr>
              <w:t xml:space="preserve"> &gt; 60% poprawnych odpowiedzi</w:t>
            </w:r>
          </w:p>
        </w:tc>
      </w:tr>
      <w:tr w:rsidR="00F03EB5" w:rsidRPr="00A5617B" w:rsidTr="00434E0A">
        <w:trPr>
          <w:trHeight w:val="167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B050"/>
                <w:u w:color="00B050"/>
              </w:rPr>
              <w:t>W1, W6, U1-U3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B050"/>
                <w:u w:color="00B050"/>
              </w:rPr>
              <w:t>C1-C5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276" w:lineRule="auto"/>
            </w:pPr>
            <w:r w:rsidRPr="00A5617B">
              <w:rPr>
                <w:color w:val="00B050"/>
                <w:u w:color="00B050"/>
              </w:rPr>
              <w:t>Czynne uczestnictwo w zajęciach, wykonywanie procedur opisanych w karcie studenta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276" w:lineRule="auto"/>
            </w:pPr>
            <w:r w:rsidRPr="00A5617B">
              <w:rPr>
                <w:color w:val="00B050"/>
                <w:u w:color="00B050"/>
              </w:rPr>
              <w:t>Obecność na zajęciach, wykonanie procedur z karty studenta.</w:t>
            </w:r>
          </w:p>
        </w:tc>
      </w:tr>
      <w:tr w:rsidR="00F03EB5" w:rsidRPr="00A5617B" w:rsidTr="00434E0A">
        <w:trPr>
          <w:trHeight w:val="98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70C0"/>
                <w:u w:color="0070C0"/>
              </w:rPr>
              <w:t>W1, W5, W7 U1, U5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70C0"/>
                <w:u w:color="0070C0"/>
              </w:rPr>
              <w:t>S1 – S5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70C0"/>
                <w:u w:color="0070C0"/>
              </w:rPr>
              <w:t>Kolokwium</w:t>
            </w:r>
            <w:r>
              <w:rPr>
                <w:i/>
                <w:iCs/>
                <w:color w:val="0070C0"/>
                <w:u w:color="0070C0"/>
              </w:rPr>
              <w:t xml:space="preserve"> </w:t>
            </w:r>
            <w:r>
              <w:rPr>
                <w:color w:val="0070C0"/>
                <w:u w:color="0070C0"/>
              </w:rPr>
              <w:t>– forma pisemna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276" w:lineRule="auto"/>
              <w:rPr>
                <w:color w:val="0070C0"/>
                <w:u w:color="0070C0"/>
              </w:rPr>
            </w:pPr>
            <w:r w:rsidRPr="00A5617B">
              <w:rPr>
                <w:color w:val="0070C0"/>
                <w:u w:color="0070C0"/>
              </w:rPr>
              <w:t>Obecność na zajęciach</w:t>
            </w:r>
          </w:p>
          <w:p w:rsidR="00F03EB5" w:rsidRPr="00A5617B" w:rsidRDefault="00F03EB5" w:rsidP="00434E0A">
            <w:pPr>
              <w:spacing w:line="276" w:lineRule="auto"/>
            </w:pPr>
            <w:r w:rsidRPr="00A5617B">
              <w:rPr>
                <w:color w:val="0070C0"/>
                <w:u w:color="0070C0"/>
              </w:rPr>
              <w:t>Pozytywna ocena z kolokwium.</w:t>
            </w:r>
          </w:p>
        </w:tc>
      </w:tr>
      <w:tr w:rsidR="00F03EB5" w:rsidRPr="00A5617B" w:rsidTr="00434E0A">
        <w:trPr>
          <w:trHeight w:val="98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70C0"/>
                <w:u w:color="0070C0"/>
              </w:rPr>
              <w:t>W1, W5, W7 U1, U5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70C0"/>
                <w:u w:color="0070C0"/>
                <w:lang w:val="ru-RU"/>
              </w:rPr>
              <w:t xml:space="preserve">C1 </w:t>
            </w:r>
            <w:r>
              <w:rPr>
                <w:color w:val="0070C0"/>
                <w:u w:color="0070C0"/>
              </w:rPr>
              <w:t>– C3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line="276" w:lineRule="auto"/>
            </w:pPr>
            <w:r>
              <w:rPr>
                <w:color w:val="0070C0"/>
                <w:u w:color="0070C0"/>
              </w:rPr>
              <w:t>Raport z ćwiczeń</w:t>
            </w:r>
            <w:r>
              <w:rPr>
                <w:b/>
                <w:bCs/>
                <w:color w:val="0070C0"/>
                <w:u w:color="0070C0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line="276" w:lineRule="auto"/>
              <w:rPr>
                <w:color w:val="0070C0"/>
                <w:u w:color="0070C0"/>
              </w:rPr>
            </w:pPr>
            <w:r w:rsidRPr="00A5617B">
              <w:rPr>
                <w:color w:val="0070C0"/>
                <w:u w:color="0070C0"/>
              </w:rPr>
              <w:t>Obecność na ćwiczeniach. Wykonanie limitu zabieg</w:t>
            </w:r>
            <w:r>
              <w:rPr>
                <w:color w:val="0070C0"/>
                <w:u w:color="0070C0"/>
                <w:lang w:val="es-ES_tradnl"/>
              </w:rPr>
              <w:t>ó</w:t>
            </w:r>
            <w:r w:rsidRPr="00A5617B">
              <w:rPr>
                <w:color w:val="0070C0"/>
                <w:u w:color="0070C0"/>
              </w:rPr>
              <w:t>w.</w:t>
            </w:r>
          </w:p>
        </w:tc>
      </w:tr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pStyle w:val="Akapitzlist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89"/>
              </w:tabs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F03EB5" w:rsidRPr="00A5617B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r w:rsidRPr="00A5617B">
              <w:rPr>
                <w:rFonts w:ascii="Arial"/>
                <w:b/>
                <w:bCs/>
              </w:rPr>
              <w:t>Forma zaliczenia przedmiotu:</w:t>
            </w:r>
            <w:r w:rsidRPr="00A5617B">
              <w:rPr>
                <w:rFonts w:ascii="Arial"/>
                <w:i/>
                <w:iCs/>
                <w:color w:val="7F7F7F"/>
                <w:u w:color="7F7F7F"/>
              </w:rPr>
              <w:t xml:space="preserve"> zaliczenie bez oceny (nie dotyczy)</w:t>
            </w:r>
          </w:p>
        </w:tc>
      </w:tr>
      <w:tr w:rsidR="00F03EB5" w:rsidTr="00434E0A">
        <w:trPr>
          <w:trHeight w:val="28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ocena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kryteria</w:t>
            </w:r>
          </w:p>
        </w:tc>
      </w:tr>
      <w:tr w:rsidR="00F03EB5" w:rsidRPr="00A5617B" w:rsidTr="00434E0A">
        <w:trPr>
          <w:trHeight w:val="84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2,0 (</w:t>
            </w:r>
            <w:proofErr w:type="spellStart"/>
            <w:r>
              <w:rPr>
                <w:rFonts w:ascii="Arial"/>
                <w:b/>
                <w:bCs/>
              </w:rPr>
              <w:t>ndst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before="120" w:after="120"/>
            </w:pPr>
            <w:r w:rsidRPr="00A5617B">
              <w:rPr>
                <w:rFonts w:ascii="Arial"/>
              </w:rPr>
              <w:t xml:space="preserve">Warunkiem zaliczenia przedmiotu jest uzyskanie zaliczenia w </w:t>
            </w:r>
            <w:proofErr w:type="spellStart"/>
            <w:r w:rsidRPr="00A5617B">
              <w:rPr>
                <w:rFonts w:ascii="Arial"/>
              </w:rPr>
              <w:t>poszczeg</w:t>
            </w:r>
            <w:proofErr w:type="spellEnd"/>
            <w:r>
              <w:rPr>
                <w:rFonts w:hAnsi="Arial"/>
                <w:lang w:val="es-ES_tradnl"/>
              </w:rPr>
              <w:t>ó</w:t>
            </w:r>
            <w:proofErr w:type="spellStart"/>
            <w:r w:rsidRPr="00A5617B">
              <w:rPr>
                <w:rFonts w:ascii="Arial"/>
              </w:rPr>
              <w:t>lnych</w:t>
            </w:r>
            <w:proofErr w:type="spellEnd"/>
            <w:r w:rsidRPr="00A5617B">
              <w:rPr>
                <w:rFonts w:ascii="Arial"/>
              </w:rPr>
              <w:t xml:space="preserve"> jednostkach prowadz</w:t>
            </w:r>
            <w:r w:rsidRPr="00A5617B">
              <w:rPr>
                <w:rFonts w:hAnsi="Arial"/>
              </w:rPr>
              <w:t>ą</w:t>
            </w:r>
            <w:r w:rsidRPr="00A5617B">
              <w:rPr>
                <w:rFonts w:ascii="Arial"/>
              </w:rPr>
              <w:t>cych.</w:t>
            </w:r>
          </w:p>
        </w:tc>
      </w:tr>
      <w:tr w:rsidR="00F03EB5" w:rsidTr="00434E0A">
        <w:trPr>
          <w:trHeight w:val="29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3,0 (</w:t>
            </w:r>
            <w:proofErr w:type="spellStart"/>
            <w:r>
              <w:rPr>
                <w:rFonts w:ascii="Arial"/>
                <w:b/>
                <w:bCs/>
              </w:rPr>
              <w:t>dost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/>
        </w:tc>
      </w:tr>
      <w:tr w:rsidR="00F03EB5" w:rsidTr="00434E0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lastRenderedPageBreak/>
              <w:t>3,5 (</w:t>
            </w:r>
            <w:proofErr w:type="spellStart"/>
            <w:r>
              <w:rPr>
                <w:rFonts w:ascii="Arial"/>
                <w:b/>
                <w:bCs/>
              </w:rPr>
              <w:t>ddb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/>
        </w:tc>
      </w:tr>
      <w:tr w:rsidR="00F03EB5" w:rsidTr="00434E0A">
        <w:trPr>
          <w:trHeight w:val="29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4,0 (</w:t>
            </w:r>
            <w:proofErr w:type="spellStart"/>
            <w:r>
              <w:rPr>
                <w:rFonts w:ascii="Arial"/>
                <w:b/>
                <w:bCs/>
              </w:rPr>
              <w:t>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/>
        </w:tc>
      </w:tr>
      <w:tr w:rsidR="00F03EB5" w:rsidTr="00434E0A">
        <w:trPr>
          <w:trHeight w:val="29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4,5 (</w:t>
            </w:r>
            <w:proofErr w:type="spellStart"/>
            <w:r>
              <w:rPr>
                <w:rFonts w:ascii="Arial"/>
                <w:b/>
                <w:bCs/>
              </w:rPr>
              <w:t>pdb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/>
        </w:tc>
      </w:tr>
      <w:tr w:rsidR="00F03EB5" w:rsidTr="00434E0A">
        <w:trPr>
          <w:trHeight w:val="29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5,0 (</w:t>
            </w:r>
            <w:proofErr w:type="spellStart"/>
            <w:r>
              <w:rPr>
                <w:rFonts w:ascii="Arial"/>
                <w:b/>
                <w:bCs/>
              </w:rPr>
              <w:t>bdb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/>
        </w:tc>
      </w:tr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lang w:val="pt-PT"/>
              </w:rPr>
              <w:t xml:space="preserve">Literatura </w:t>
            </w:r>
          </w:p>
        </w:tc>
      </w:tr>
      <w:tr w:rsidR="00F03EB5" w:rsidRPr="00A5617B" w:rsidTr="00434E0A">
        <w:trPr>
          <w:trHeight w:val="8201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Literatura obowi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zkowa:</w:t>
            </w:r>
          </w:p>
          <w:p w:rsidR="00F03EB5" w:rsidRPr="00A5617B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A5617B">
              <w:t xml:space="preserve">Współczesna stomatologia wieku rozwojowego pod red. Doroty Olczak-Kowalczyk, Joanny Szczepańskiej, Urszuli Kaczmarek, </w:t>
            </w:r>
            <w:proofErr w:type="spellStart"/>
            <w:r w:rsidRPr="00A5617B">
              <w:t>Med</w:t>
            </w:r>
            <w:proofErr w:type="spellEnd"/>
            <w:r w:rsidRPr="00A5617B">
              <w:t xml:space="preserve"> Tour Press International,  wyd. 1, 2017</w:t>
            </w:r>
          </w:p>
          <w:p w:rsidR="00F03EB5" w:rsidRPr="00A5617B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A5617B">
              <w:t>Wprowadzenie do stomatologii dziecięcej pod redakcją Doroty Olczak-Kowalczyk i Leopolda Wagnera, Warszawa 2012.</w:t>
            </w:r>
          </w:p>
          <w:p w:rsidR="00F03EB5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</w:pPr>
            <w:r w:rsidRPr="00A5617B">
              <w:t xml:space="preserve">Zapobieganie i leczenie choroby </w:t>
            </w:r>
            <w:proofErr w:type="spellStart"/>
            <w:r w:rsidRPr="00A5617B">
              <w:t>pr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A5617B">
              <w:t>chnicowej</w:t>
            </w:r>
            <w:proofErr w:type="spellEnd"/>
            <w:r w:rsidRPr="00A5617B">
              <w:t xml:space="preserve"> u dzieci pod red. Doroty Olczak-Kowalczyk i Leopolda Wagnera, wyd. </w:t>
            </w:r>
            <w:r>
              <w:t>Borgis, Warszawa 2013.</w:t>
            </w:r>
          </w:p>
          <w:p w:rsidR="00F03EB5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b/>
                <w:bCs/>
                <w:color w:val="00B050"/>
                <w:u w:color="00B050"/>
              </w:rPr>
            </w:pPr>
            <w:r>
              <w:rPr>
                <w:color w:val="00B050"/>
                <w:u w:color="00B050"/>
                <w:lang w:val="it-IT"/>
              </w:rPr>
              <w:t xml:space="preserve">Monografia </w:t>
            </w:r>
            <w:r w:rsidRPr="00A5617B">
              <w:rPr>
                <w:color w:val="00B050"/>
                <w:u w:color="00B050"/>
              </w:rPr>
              <w:t xml:space="preserve">„ Periodontologia w zarysie” pod red. prof. dr hab. n. med. </w:t>
            </w:r>
            <w:r>
              <w:rPr>
                <w:color w:val="00B050"/>
                <w:u w:color="00B050"/>
              </w:rPr>
              <w:t>Renaty G</w:t>
            </w:r>
            <w:r>
              <w:rPr>
                <w:color w:val="00B050"/>
                <w:u w:color="00B050"/>
                <w:lang w:val="es-ES_tradnl"/>
              </w:rPr>
              <w:t>ó</w:t>
            </w:r>
            <w:proofErr w:type="spellStart"/>
            <w:r>
              <w:rPr>
                <w:color w:val="00B050"/>
                <w:u w:color="00B050"/>
              </w:rPr>
              <w:t>rskiej</w:t>
            </w:r>
            <w:proofErr w:type="spellEnd"/>
            <w:r>
              <w:rPr>
                <w:color w:val="00B050"/>
                <w:u w:color="00B050"/>
              </w:rPr>
              <w:t xml:space="preserve"> </w:t>
            </w:r>
          </w:p>
          <w:p w:rsidR="00F03EB5" w:rsidRPr="00A5617B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b/>
                <w:bCs/>
                <w:color w:val="00B050"/>
                <w:u w:color="00B050"/>
              </w:rPr>
            </w:pPr>
            <w:r w:rsidRPr="00A5617B">
              <w:rPr>
                <w:color w:val="00B050"/>
                <w:u w:color="00B050"/>
              </w:rPr>
              <w:t xml:space="preserve">Podręcznik dla asystentek i higienistek stomatologicznych pod red. prof. dr. hab. n. </w:t>
            </w:r>
            <w:proofErr w:type="spellStart"/>
            <w:r w:rsidRPr="00A5617B">
              <w:rPr>
                <w:color w:val="00B050"/>
                <w:u w:color="00B050"/>
              </w:rPr>
              <w:t>med</w:t>
            </w:r>
            <w:proofErr w:type="spellEnd"/>
            <w:r w:rsidRPr="00A5617B">
              <w:rPr>
                <w:color w:val="00B050"/>
                <w:u w:color="00B050"/>
              </w:rPr>
              <w:t xml:space="preserve"> Zbigniewa Jańczuka</w:t>
            </w:r>
          </w:p>
          <w:p w:rsidR="00F03EB5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color w:val="0070C0"/>
                <w:u w:color="0070C0"/>
              </w:rPr>
            </w:pPr>
            <w:r w:rsidRPr="00A5617B">
              <w:rPr>
                <w:color w:val="0070C0"/>
                <w:u w:color="0070C0"/>
              </w:rPr>
              <w:t xml:space="preserve">Zarys Ortodoncji Współczesnej – red. I. Karłowska, Wyd. </w:t>
            </w:r>
            <w:r>
              <w:rPr>
                <w:color w:val="0070C0"/>
                <w:u w:color="0070C0"/>
              </w:rPr>
              <w:t>PZWL, wyd.2008.</w:t>
            </w:r>
          </w:p>
          <w:p w:rsidR="00F03EB5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color w:val="0070C0"/>
                <w:u w:color="0070C0"/>
              </w:rPr>
            </w:pPr>
            <w:r w:rsidRPr="00A5617B">
              <w:rPr>
                <w:color w:val="0070C0"/>
                <w:u w:color="0070C0"/>
              </w:rPr>
              <w:t xml:space="preserve">Podręcznik dla asystentek i higienistek stomatologicznych – red. </w:t>
            </w:r>
            <w:r>
              <w:rPr>
                <w:color w:val="0070C0"/>
                <w:u w:color="0070C0"/>
              </w:rPr>
              <w:t>Z. Jańczuk, wyd. PZWL wyd. 2009.</w:t>
            </w:r>
          </w:p>
          <w:p w:rsidR="00F03EB5" w:rsidRDefault="00F03EB5" w:rsidP="00F03EB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color w:val="0070C0"/>
                <w:u w:color="0070C0"/>
              </w:rPr>
            </w:pPr>
            <w:r w:rsidRPr="00A5617B">
              <w:rPr>
                <w:color w:val="0070C0"/>
                <w:u w:color="0070C0"/>
              </w:rPr>
              <w:t xml:space="preserve">Asystowanie w stomatologii – L.V. Barnett Wydaw. </w:t>
            </w:r>
            <w:proofErr w:type="spellStart"/>
            <w:r>
              <w:rPr>
                <w:color w:val="0070C0"/>
                <w:u w:color="0070C0"/>
              </w:rPr>
              <w:t>Urban&amp;Partner</w:t>
            </w:r>
            <w:proofErr w:type="spellEnd"/>
            <w:r>
              <w:rPr>
                <w:color w:val="0070C0"/>
                <w:u w:color="0070C0"/>
              </w:rPr>
              <w:t xml:space="preserve">, 2009. </w:t>
            </w:r>
          </w:p>
          <w:p w:rsidR="00F03EB5" w:rsidRDefault="00F03EB5" w:rsidP="00434E0A">
            <w:p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Literatura uzupe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niaj</w:t>
            </w:r>
            <w:r>
              <w:rPr>
                <w:rFonts w:hAnsi="Arial"/>
              </w:rPr>
              <w:t>ą</w:t>
            </w:r>
            <w:r>
              <w:rPr>
                <w:rFonts w:ascii="Arial"/>
                <w:lang w:val="it-IT"/>
              </w:rPr>
              <w:t xml:space="preserve">ca: </w:t>
            </w:r>
          </w:p>
          <w:p w:rsidR="00F03EB5" w:rsidRDefault="00F03EB5" w:rsidP="00F03EB5">
            <w:pPr>
              <w:pStyle w:val="Akapitzlist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690" w:hanging="330"/>
              <w:contextualSpacing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Asystowanie w stomatologii - podr</w:t>
            </w:r>
            <w:r>
              <w:rPr>
                <w:rFonts w:hAnsi="Times New Roman"/>
                <w:color w:val="00B050"/>
                <w:sz w:val="24"/>
                <w:szCs w:val="24"/>
                <w:u w:color="00B050"/>
              </w:rPr>
              <w:t>ę</w:t>
            </w:r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 xml:space="preserve">cznik dla asystentek i higienistek stomatologicznych pod red. Marka Bladowskiego. Wydawnictwo </w:t>
            </w:r>
            <w:proofErr w:type="spellStart"/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Urban&amp;Partner</w:t>
            </w:r>
            <w:proofErr w:type="spellEnd"/>
            <w:r>
              <w:rPr>
                <w:rFonts w:ascii="Times New Roman"/>
                <w:color w:val="00B050"/>
                <w:sz w:val="24"/>
                <w:szCs w:val="24"/>
                <w:u w:color="00B050"/>
              </w:rPr>
              <w:t>.</w:t>
            </w:r>
          </w:p>
          <w:p w:rsidR="00F03EB5" w:rsidRDefault="00F03EB5" w:rsidP="00F03EB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color w:val="0070C0"/>
                <w:u w:color="0070C0"/>
              </w:rPr>
            </w:pPr>
            <w:r w:rsidRPr="00A5617B">
              <w:rPr>
                <w:color w:val="0070C0"/>
                <w:u w:color="0070C0"/>
              </w:rPr>
              <w:t>Aktualne publikacje w polskim i zagranicznym piśmiennictwie specjalistycznym.</w:t>
            </w:r>
            <w:r w:rsidRPr="00A5617B">
              <w:rPr>
                <w:b/>
                <w:bCs/>
                <w:color w:val="0070C0"/>
                <w:u w:color="0070C0"/>
              </w:rPr>
              <w:t xml:space="preserve"> </w:t>
            </w:r>
            <w:r>
              <w:rPr>
                <w:color w:val="0070C0"/>
                <w:u w:color="0070C0"/>
              </w:rPr>
              <w:t>(m.in. Asysta dentystyczna, Asystentka i higienistka stomatologiczna).</w:t>
            </w:r>
          </w:p>
          <w:p w:rsidR="00F03EB5" w:rsidRPr="00A5617B" w:rsidRDefault="00F03EB5" w:rsidP="00F03EB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color w:val="0070C0"/>
              </w:rPr>
            </w:pPr>
            <w:r w:rsidRPr="00A5617B">
              <w:rPr>
                <w:color w:val="0070C0"/>
                <w:u w:color="0070C0"/>
              </w:rPr>
              <w:t xml:space="preserve">Usuwanie </w:t>
            </w:r>
            <w:proofErr w:type="spellStart"/>
            <w:r w:rsidRPr="00A5617B">
              <w:rPr>
                <w:color w:val="0070C0"/>
                <w:u w:color="0070C0"/>
              </w:rPr>
              <w:t>złog</w:t>
            </w:r>
            <w:proofErr w:type="spellEnd"/>
            <w:r>
              <w:rPr>
                <w:color w:val="0070C0"/>
                <w:u w:color="0070C0"/>
                <w:lang w:val="es-ES_tradnl"/>
              </w:rPr>
              <w:t>ó</w:t>
            </w:r>
            <w:r w:rsidRPr="00A5617B">
              <w:rPr>
                <w:color w:val="0070C0"/>
                <w:u w:color="0070C0"/>
              </w:rPr>
              <w:t xml:space="preserve">w nazębnych, instrumentarium i procedury zabiegowe – W. Jańczuk, M. Pawelczyk – Madalińska, Wydawnictwo Kwintesencja </w:t>
            </w:r>
          </w:p>
        </w:tc>
      </w:tr>
      <w:tr w:rsidR="00F03EB5" w:rsidTr="00434E0A">
        <w:trPr>
          <w:trHeight w:val="807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spacing w:before="120" w:after="120"/>
              <w:ind w:left="357" w:hanging="357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/>
                <w:b/>
                <w:bCs/>
              </w:rPr>
              <w:t>Kalkulacja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  <w:r>
              <w:rPr>
                <w:rFonts w:ascii="Arial"/>
              </w:rPr>
              <w:t xml:space="preserve"> </w:t>
            </w:r>
          </w:p>
        </w:tc>
      </w:tr>
      <w:tr w:rsidR="00F03EB5" w:rsidTr="00434E0A">
        <w:trPr>
          <w:trHeight w:val="56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Forma aktywno</w:t>
            </w:r>
            <w:r>
              <w:rPr>
                <w:rFonts w:hAnsi="Arial"/>
                <w:b/>
                <w:bCs/>
              </w:rPr>
              <w:t>ś</w:t>
            </w:r>
            <w:r>
              <w:rPr>
                <w:rFonts w:ascii="Arial"/>
                <w:b/>
                <w:bCs/>
              </w:rPr>
              <w:t>ci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Liczba godzin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Liczba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</w:p>
        </w:tc>
      </w:tr>
      <w:tr w:rsidR="00F03EB5" w:rsidRPr="00A5617B" w:rsidTr="00434E0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spacing w:before="120" w:after="120"/>
              <w:ind w:left="360"/>
              <w:jc w:val="center"/>
            </w:pPr>
            <w:r w:rsidRPr="00A5617B">
              <w:rPr>
                <w:rFonts w:ascii="Arial"/>
                <w:b/>
                <w:bCs/>
              </w:rPr>
              <w:lastRenderedPageBreak/>
              <w:t>Godziny kontaktowe z nauczycielem akademickim:</w:t>
            </w:r>
          </w:p>
        </w:tc>
      </w:tr>
      <w:tr w:rsidR="00F03EB5" w:rsidTr="00434E0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Wyk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ad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0</w:t>
            </w:r>
          </w:p>
        </w:tc>
      </w:tr>
      <w:tr w:rsidR="00F03EB5" w:rsidTr="00434E0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Seminarium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30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1</w:t>
            </w:r>
          </w:p>
        </w:tc>
      </w:tr>
      <w:tr w:rsidR="00F03EB5" w:rsidTr="00434E0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hAnsi="Arial"/>
              </w:rPr>
              <w:t>Ć</w:t>
            </w:r>
            <w:r>
              <w:rPr>
                <w:rFonts w:ascii="Arial"/>
              </w:rPr>
              <w:t>wiczenia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30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1</w:t>
            </w:r>
          </w:p>
        </w:tc>
      </w:tr>
      <w:tr w:rsidR="00F03EB5" w:rsidTr="00434E0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 xml:space="preserve">Samodzielna praca studenta </w:t>
            </w:r>
          </w:p>
        </w:tc>
      </w:tr>
      <w:tr w:rsidR="00F03EB5" w:rsidTr="00434E0A">
        <w:trPr>
          <w:trHeight w:val="28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Przygotowanie studenta do zaj</w:t>
            </w:r>
            <w:r>
              <w:rPr>
                <w:rFonts w:hAnsi="Arial"/>
              </w:rPr>
              <w:t>ęć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60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2</w:t>
            </w:r>
          </w:p>
        </w:tc>
      </w:tr>
      <w:tr w:rsidR="00F03EB5" w:rsidTr="00434E0A">
        <w:trPr>
          <w:trHeight w:val="28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Przygotowanie studenta do zalicze</w:t>
            </w:r>
            <w:r>
              <w:rPr>
                <w:rFonts w:hAnsi="Arial"/>
              </w:rPr>
              <w:t>ń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60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2</w:t>
            </w:r>
          </w:p>
        </w:tc>
      </w:tr>
      <w:tr w:rsidR="00F03EB5" w:rsidTr="00434E0A">
        <w:trPr>
          <w:trHeight w:val="28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jc w:val="center"/>
            </w:pPr>
            <w:r>
              <w:rPr>
                <w:rFonts w:ascii="Arial"/>
              </w:rPr>
              <w:t>Razem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180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434E0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6</w:t>
            </w:r>
          </w:p>
        </w:tc>
      </w:tr>
      <w:tr w:rsidR="00F03EB5" w:rsidTr="00434E0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Default="00F03EB5" w:rsidP="00F03EB5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/>
                <w:b/>
                <w:bCs/>
              </w:rPr>
              <w:t>Informacje dodatkowe</w:t>
            </w:r>
            <w:r>
              <w:rPr>
                <w:rFonts w:ascii="Arial"/>
              </w:rPr>
              <w:t xml:space="preserve"> </w:t>
            </w:r>
          </w:p>
        </w:tc>
      </w:tr>
      <w:tr w:rsidR="00F03EB5" w:rsidRPr="00A5617B" w:rsidTr="00434E0A">
        <w:trPr>
          <w:trHeight w:val="1800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EB5" w:rsidRPr="00A5617B" w:rsidRDefault="00F03EB5" w:rsidP="00434E0A">
            <w:pPr>
              <w:rPr>
                <w:i/>
                <w:iCs/>
              </w:rPr>
            </w:pPr>
            <w:r w:rsidRPr="00A5617B">
              <w:rPr>
                <w:rFonts w:eastAsia="Arial Unicode MS" w:hAnsi="Arial Unicode MS" w:cs="Arial Unicode MS"/>
                <w:i/>
                <w:iCs/>
              </w:rPr>
              <w:t>Opiekunem Studenckiego Ko</w:t>
            </w:r>
            <w:r w:rsidRPr="00A5617B">
              <w:rPr>
                <w:rFonts w:ascii="Arial Unicode MS" w:eastAsia="Arial Unicode MS" w:cs="Arial Unicode MS"/>
                <w:i/>
                <w:iCs/>
              </w:rPr>
              <w:t>ł</w:t>
            </w:r>
            <w:r w:rsidRPr="00A5617B">
              <w:rPr>
                <w:rFonts w:eastAsia="Arial Unicode MS" w:hAnsi="Arial Unicode MS" w:cs="Arial Unicode MS"/>
                <w:i/>
                <w:iCs/>
              </w:rPr>
              <w:t>a Naukowego przy Zak</w:t>
            </w:r>
            <w:r w:rsidRPr="00A5617B">
              <w:rPr>
                <w:rFonts w:ascii="Arial Unicode MS" w:eastAsia="Arial Unicode MS" w:cs="Arial Unicode MS"/>
                <w:i/>
                <w:iCs/>
              </w:rPr>
              <w:t>ł</w:t>
            </w:r>
            <w:r w:rsidRPr="00A5617B">
              <w:rPr>
                <w:rFonts w:eastAsia="Arial Unicode MS" w:hAnsi="Arial Unicode MS" w:cs="Arial Unicode MS"/>
                <w:i/>
                <w:iCs/>
              </w:rPr>
              <w:t>adzie Stomatologii Dzieci</w:t>
            </w:r>
            <w:r w:rsidRPr="00A5617B">
              <w:rPr>
                <w:rFonts w:ascii="Arial Unicode MS" w:eastAsia="Arial Unicode MS" w:cs="Arial Unicode MS"/>
                <w:i/>
                <w:iCs/>
              </w:rPr>
              <w:t>ę</w:t>
            </w:r>
            <w:r w:rsidRPr="00A5617B">
              <w:rPr>
                <w:rFonts w:eastAsia="Arial Unicode MS" w:hAnsi="Arial Unicode MS" w:cs="Arial Unicode MS"/>
                <w:i/>
                <w:iCs/>
              </w:rPr>
              <w:t>cej jest dr n.med. Anna Turska-Szybka</w:t>
            </w:r>
          </w:p>
          <w:p w:rsidR="00F03EB5" w:rsidRPr="00A5617B" w:rsidRDefault="00F03EB5" w:rsidP="00434E0A">
            <w:pPr>
              <w:rPr>
                <w:i/>
                <w:iCs/>
              </w:rPr>
            </w:pPr>
          </w:p>
          <w:p w:rsidR="00F03EB5" w:rsidRPr="00A5617B" w:rsidRDefault="00F03EB5" w:rsidP="00434E0A">
            <w:pPr>
              <w:rPr>
                <w:i/>
                <w:iCs/>
                <w:color w:val="00B050"/>
                <w:u w:color="00B050"/>
              </w:rPr>
            </w:pPr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>Zak</w:t>
            </w:r>
            <w:r w:rsidRPr="00A5617B">
              <w:rPr>
                <w:rFonts w:ascii="Arial Unicode MS" w:eastAsia="Arial Unicode MS" w:cs="Arial Unicode MS"/>
                <w:i/>
                <w:iCs/>
                <w:color w:val="00B050"/>
                <w:u w:color="00B050"/>
              </w:rPr>
              <w:t>ł</w:t>
            </w:r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 xml:space="preserve">ad </w:t>
            </w:r>
            <w:proofErr w:type="spellStart"/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>Chor</w:t>
            </w:r>
            <w:proofErr w:type="spellEnd"/>
            <w:r>
              <w:rPr>
                <w:rFonts w:ascii="Arial Unicode MS" w:eastAsia="Arial Unicode MS" w:cs="Arial Unicode MS"/>
                <w:i/>
                <w:iCs/>
                <w:color w:val="00B050"/>
                <w:u w:color="00B050"/>
                <w:lang w:val="es-ES_tradnl"/>
              </w:rPr>
              <w:t>ó</w:t>
            </w:r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>b B</w:t>
            </w:r>
            <w:r w:rsidRPr="00A5617B">
              <w:rPr>
                <w:rFonts w:ascii="Arial Unicode MS" w:eastAsia="Arial Unicode MS" w:cs="Arial Unicode MS"/>
                <w:i/>
                <w:iCs/>
                <w:color w:val="00B050"/>
                <w:u w:color="00B050"/>
              </w:rPr>
              <w:t>ł</w:t>
            </w:r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 xml:space="preserve">ony </w:t>
            </w:r>
            <w:r w:rsidRPr="00A5617B">
              <w:rPr>
                <w:rFonts w:ascii="Arial Unicode MS" w:eastAsia="Arial Unicode MS" w:cs="Arial Unicode MS"/>
                <w:i/>
                <w:iCs/>
                <w:color w:val="00B050"/>
                <w:u w:color="00B050"/>
              </w:rPr>
              <w:t>Ś</w:t>
            </w:r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 xml:space="preserve">luzowej i </w:t>
            </w:r>
            <w:proofErr w:type="spellStart"/>
            <w:r w:rsidRPr="00A5617B">
              <w:rPr>
                <w:rFonts w:eastAsia="Arial Unicode MS" w:hAnsi="Arial Unicode MS" w:cs="Arial Unicode MS"/>
                <w:i/>
                <w:iCs/>
                <w:color w:val="00B050"/>
                <w:u w:color="00B050"/>
              </w:rPr>
              <w:t>Przyz</w:t>
            </w:r>
            <w:r w:rsidRPr="00A5617B">
              <w:rPr>
                <w:rFonts w:ascii="Arial Unicode MS" w:eastAsia="Arial Unicode MS" w:cs="Arial Unicode MS"/>
                <w:i/>
                <w:iCs/>
                <w:color w:val="00B050"/>
                <w:u w:color="00B050"/>
              </w:rPr>
              <w:t>ę</w:t>
            </w:r>
            <w:proofErr w:type="spellEnd"/>
            <w:r>
              <w:rPr>
                <w:rFonts w:eastAsia="Arial Unicode MS" w:hAnsi="Arial Unicode MS" w:cs="Arial Unicode MS"/>
                <w:i/>
                <w:iCs/>
                <w:color w:val="00B050"/>
                <w:u w:color="00B050"/>
                <w:lang w:val="it-IT"/>
              </w:rPr>
              <w:t>bia:</w:t>
            </w:r>
          </w:p>
          <w:p w:rsidR="00F03EB5" w:rsidRPr="00A5617B" w:rsidRDefault="00F03EB5" w:rsidP="00434E0A"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Studenci maj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ą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 xml:space="preserve"> 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obowi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ą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zek by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ć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 xml:space="preserve"> 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obecni na WSZYSTKICH zaj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ę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ciach. W razie nieobecno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ś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ci student jest zobowi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ą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zany do odrobienia zaj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>ęć</w:t>
            </w:r>
            <w:r w:rsidRPr="00A5617B">
              <w:rPr>
                <w:rFonts w:ascii="Arial Unicode MS" w:eastAsia="Arial Unicode MS" w:cs="Arial Unicode MS"/>
                <w:color w:val="00B050"/>
                <w:u w:color="00B050"/>
              </w:rPr>
              <w:t xml:space="preserve"> </w:t>
            </w:r>
            <w:r w:rsidRPr="00A5617B">
              <w:rPr>
                <w:rFonts w:eastAsia="Arial Unicode MS" w:hAnsi="Arial Unicode MS" w:cs="Arial Unicode MS"/>
                <w:color w:val="00B050"/>
                <w:u w:color="00B050"/>
              </w:rPr>
              <w:t>lub odpowiedzi ustnej z danego tematu.</w:t>
            </w:r>
          </w:p>
        </w:tc>
      </w:tr>
    </w:tbl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04438C" w:rsidP="0004438C">
      <w:pPr>
        <w:tabs>
          <w:tab w:val="left" w:pos="268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370"/>
        <w:gridCol w:w="2348"/>
        <w:gridCol w:w="2328"/>
        <w:gridCol w:w="80"/>
        <w:gridCol w:w="2234"/>
      </w:tblGrid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Lekarsko -Dentystyczny</w:t>
            </w:r>
          </w:p>
        </w:tc>
      </w:tr>
      <w:tr w:rsidR="00F03EB5" w:rsidRPr="00F03EB5" w:rsidTr="00434E0A">
        <w:trPr>
          <w:trHeight w:val="733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rPr>
                <w:color w:val="00000A"/>
                <w:sz w:val="20"/>
                <w:szCs w:val="20"/>
              </w:rPr>
            </w:pPr>
            <w:r w:rsidRPr="00F03EB5">
              <w:rPr>
                <w:rFonts w:eastAsia="Arial Unicode MS" w:hAnsi="Arial Unicode MS" w:cs="Arial Unicode MS"/>
                <w:color w:val="00000A"/>
                <w:sz w:val="20"/>
                <w:szCs w:val="20"/>
              </w:rPr>
              <w:t>Kierunek:  zdrowie publiczne</w:t>
            </w:r>
          </w:p>
          <w:p w:rsidR="00F03EB5" w:rsidRPr="00F03EB5" w:rsidRDefault="00F03EB5" w:rsidP="00F03EB5">
            <w:pPr>
              <w:suppressAutoHyphens/>
              <w:rPr>
                <w:b/>
                <w:color w:val="00000A"/>
                <w:sz w:val="20"/>
                <w:szCs w:val="20"/>
              </w:rPr>
            </w:pPr>
            <w:r w:rsidRPr="00F03EB5">
              <w:rPr>
                <w:rFonts w:eastAsia="Arial Unicode MS" w:hAnsi="Arial Unicode MS" w:cs="Arial Unicode MS"/>
                <w:color w:val="00000A"/>
                <w:sz w:val="20"/>
                <w:szCs w:val="20"/>
              </w:rPr>
              <w:t>Specjalno</w:t>
            </w:r>
            <w:r w:rsidRPr="00F03EB5">
              <w:rPr>
                <w:rFonts w:ascii="Arial Unicode MS" w:eastAsia="Arial Unicode MS" w:cs="Arial Unicode MS"/>
                <w:color w:val="00000A"/>
                <w:sz w:val="20"/>
                <w:szCs w:val="20"/>
              </w:rPr>
              <w:t>ść</w:t>
            </w:r>
            <w:r w:rsidRPr="00F03EB5">
              <w:rPr>
                <w:rFonts w:eastAsia="Arial Unicode MS" w:hAnsi="Arial Unicode MS" w:cs="Arial Unicode MS"/>
                <w:color w:val="00000A"/>
                <w:sz w:val="20"/>
                <w:szCs w:val="20"/>
              </w:rPr>
              <w:t xml:space="preserve">:  </w:t>
            </w:r>
            <w:r w:rsidRPr="00F03EB5">
              <w:rPr>
                <w:rFonts w:eastAsia="Arial Unicode MS" w:hAnsi="Arial Unicode MS" w:cs="Arial Unicode MS"/>
                <w:b/>
                <w:color w:val="00000A"/>
                <w:sz w:val="20"/>
                <w:szCs w:val="20"/>
              </w:rPr>
              <w:t>HIGIENA STOMATOLOGICZNA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color w:val="00000A"/>
                <w:sz w:val="20"/>
                <w:szCs w:val="20"/>
              </w:rPr>
              <w:t xml:space="preserve">studia I stopnia, profil </w:t>
            </w:r>
            <w:proofErr w:type="spellStart"/>
            <w:r w:rsidRPr="00F03EB5">
              <w:rPr>
                <w:color w:val="00000A"/>
                <w:sz w:val="20"/>
                <w:szCs w:val="20"/>
              </w:rPr>
              <w:t>og</w:t>
            </w:r>
            <w:proofErr w:type="spellEnd"/>
            <w:r w:rsidRPr="00F03EB5">
              <w:rPr>
                <w:color w:val="00000A"/>
                <w:sz w:val="20"/>
                <w:szCs w:val="20"/>
                <w:lang w:val="es-ES_tradnl"/>
              </w:rPr>
              <w:t>ó</w:t>
            </w:r>
            <w:proofErr w:type="spellStart"/>
            <w:r w:rsidRPr="00F03EB5">
              <w:rPr>
                <w:color w:val="00000A"/>
                <w:sz w:val="20"/>
                <w:szCs w:val="20"/>
              </w:rPr>
              <w:t>lnoakademicki</w:t>
            </w:r>
            <w:proofErr w:type="spellEnd"/>
            <w:r w:rsidRPr="00F03EB5">
              <w:rPr>
                <w:color w:val="00000A"/>
                <w:sz w:val="20"/>
                <w:szCs w:val="20"/>
              </w:rPr>
              <w:t>, studia stacjonarne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>Rok akademicki: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2018/2019</w:t>
            </w:r>
          </w:p>
        </w:tc>
      </w:tr>
      <w:tr w:rsidR="00F03EB5" w:rsidRPr="00F03EB5" w:rsidTr="00434E0A">
        <w:trPr>
          <w:trHeight w:val="543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20"/>
                <w:szCs w:val="20"/>
              </w:rPr>
              <w:t>Nazwa modułu/przedmiotu: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/>
                <w:bCs/>
                <w:iCs/>
                <w:color w:val="000000"/>
                <w:sz w:val="20"/>
                <w:szCs w:val="20"/>
              </w:rPr>
              <w:t>PODSTAWY CHORÓB WEWNĘTRZNYCH</w:t>
            </w:r>
          </w:p>
        </w:tc>
      </w:tr>
      <w:tr w:rsidR="00F03EB5" w:rsidRPr="00F03EB5" w:rsidTr="00434E0A">
        <w:trPr>
          <w:trHeight w:val="328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40319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>Jednostka/i prowadząca/e kształcenie: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>Kierownik jednostki/jednostek: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F03EB5">
              <w:rPr>
                <w:color w:val="000000"/>
                <w:sz w:val="20"/>
                <w:szCs w:val="20"/>
              </w:rPr>
              <w:t xml:space="preserve">prof. dr  hab. med.  Piotr </w:t>
            </w:r>
            <w:proofErr w:type="spellStart"/>
            <w:r w:rsidRPr="00F03EB5">
              <w:rPr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>Osoby prowadzące 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dr hab.  med. Marek Roik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dr n. med. Piotr Bienias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dr n. med. Krzysztof Jankowski,   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n. med. Anna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  <w:lang w:val="en-US"/>
              </w:rPr>
              <w:t>Lipińska</w:t>
            </w:r>
            <w:proofErr w:type="spellEnd"/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n. med. </w:t>
            </w:r>
            <w:r w:rsidRPr="00F03EB5">
              <w:rPr>
                <w:bCs/>
                <w:iCs/>
                <w:color w:val="000000"/>
                <w:sz w:val="20"/>
                <w:szCs w:val="20"/>
              </w:rPr>
              <w:t>Szymon Pacho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dr n. med. Olga Dzikowska-Diduch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 Marta Skowrońska</w:t>
            </w:r>
          </w:p>
          <w:p w:rsidR="00F03EB5" w:rsidRPr="00F03EB5" w:rsidRDefault="00F03EB5" w:rsidP="00F03EB5">
            <w:pPr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F03EB5">
              <w:rPr>
                <w:bCs/>
                <w:iCs/>
                <w:color w:val="000000"/>
                <w:sz w:val="20"/>
                <w:szCs w:val="20"/>
              </w:rPr>
              <w:t xml:space="preserve">  Magdalena  </w:t>
            </w:r>
            <w:proofErr w:type="spellStart"/>
            <w:r w:rsidRPr="00F03EB5">
              <w:rPr>
                <w:bCs/>
                <w:iCs/>
                <w:color w:val="000000"/>
                <w:sz w:val="20"/>
                <w:szCs w:val="20"/>
              </w:rPr>
              <w:t>Pływaczewska</w:t>
            </w:r>
            <w:proofErr w:type="spellEnd"/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Anna Lipińska</w:t>
            </w:r>
            <w:r w:rsidRPr="00F03EB5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F03EB5">
              <w:rPr>
                <w:bCs/>
                <w:iCs/>
                <w:color w:val="000000"/>
                <w:sz w:val="20"/>
                <w:szCs w:val="20"/>
              </w:rPr>
              <w:t>(</w:t>
            </w:r>
            <w:hyperlink r:id="rId18" w:history="1">
              <w:r w:rsidRPr="00F03EB5">
                <w:rPr>
                  <w:bCs/>
                  <w:iCs/>
                  <w:color w:val="000000"/>
                  <w:sz w:val="20"/>
                  <w:szCs w:val="20"/>
                  <w:u w:val="single"/>
                </w:rPr>
                <w:t>anna.lipinska@wum.edu.pl</w:t>
              </w:r>
            </w:hyperlink>
            <w:r w:rsidRPr="00F03EB5"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F03EB5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F03EB5" w:rsidRPr="00F03EB5" w:rsidTr="00434E0A">
        <w:trPr>
          <w:trHeight w:val="192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8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03EB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Uzyskanie przez studenta higieny stomatologicznej  podstawowej wiedzy dotyczącej rozpoznawania, leczenia i profilaktyki najczęściej występujących chorób wewnętrznych.    </w:t>
            </w:r>
          </w:p>
        </w:tc>
      </w:tr>
      <w:tr w:rsidR="00F03EB5" w:rsidRPr="00F03EB5" w:rsidTr="00434E0A">
        <w:trPr>
          <w:trHeight w:val="312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Cs w:val="22"/>
              </w:rPr>
              <w:lastRenderedPageBreak/>
              <w:t xml:space="preserve">Wymagania wstępne 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9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03EB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Wiedza z zakresu fizjologii i patofizjologii człowieka uzyskana w trakcie nauki poprzedzającej studia.</w:t>
            </w:r>
          </w:p>
        </w:tc>
      </w:tr>
      <w:tr w:rsidR="00F03EB5" w:rsidRPr="00F03EB5" w:rsidTr="00434E0A">
        <w:trPr>
          <w:trHeight w:val="344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4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Treść przedmiotowego  efektu kształcenia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 xml:space="preserve">           Odniesienie do efektu kierunkowego 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(numer)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F03EB5">
              <w:rPr>
                <w:rFonts w:ascii="Arial" w:hAnsi="Arial" w:cs="Arial"/>
                <w:i/>
                <w:color w:val="000000"/>
                <w:sz w:val="18"/>
              </w:rPr>
              <w:t>HS_W03</w:t>
            </w:r>
          </w:p>
        </w:tc>
        <w:tc>
          <w:tcPr>
            <w:tcW w:w="4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F03EB5">
              <w:rPr>
                <w:rFonts w:ascii="Arial" w:hAnsi="Arial"/>
                <w:color w:val="000000"/>
                <w:sz w:val="20"/>
                <w:szCs w:val="20"/>
              </w:rPr>
              <w:t>Zna podstawowe zagadnienia dotyczące procesów patologicznych i objawów klinicznych ze szczególnym uwzględnieniem problemów kardiologicznych i</w:t>
            </w:r>
            <w:r w:rsidRPr="00F03EB5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F03EB5">
              <w:rPr>
                <w:rFonts w:ascii="Arial" w:hAnsi="Arial"/>
                <w:color w:val="000000"/>
                <w:sz w:val="20"/>
                <w:szCs w:val="20"/>
              </w:rPr>
              <w:t xml:space="preserve">internistycznych. 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3E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P6S_WG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F03EB5">
              <w:rPr>
                <w:rFonts w:ascii="Arial" w:hAnsi="Arial" w:cs="Arial"/>
                <w:i/>
                <w:color w:val="000000"/>
                <w:sz w:val="18"/>
              </w:rPr>
              <w:t>HS_U17</w:t>
            </w:r>
          </w:p>
        </w:tc>
        <w:tc>
          <w:tcPr>
            <w:tcW w:w="47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EB5">
              <w:rPr>
                <w:rFonts w:ascii="Arial" w:hAnsi="Arial" w:cs="Arial"/>
                <w:i/>
                <w:color w:val="000000"/>
                <w:sz w:val="20"/>
                <w:szCs w:val="20"/>
              </w:rPr>
              <w:t>Potrafi stosować profilaktykę chorób układu sercowo - naczyniowego.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03E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P6S_UW, </w:t>
            </w:r>
            <w:bookmarkStart w:id="3" w:name="__DdeLink__550_1989918579"/>
            <w:bookmarkEnd w:id="3"/>
            <w:r w:rsidRPr="00F03E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03EB5" w:rsidRPr="00F03EB5" w:rsidTr="00434E0A">
        <w:trPr>
          <w:trHeight w:val="627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F03EB5" w:rsidRPr="00F03EB5" w:rsidTr="00434E0A">
        <w:trPr>
          <w:trHeight w:val="536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2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20,0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10,0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color w:val="00000A"/>
              </w:rPr>
            </w:pP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0</w:t>
            </w:r>
          </w:p>
        </w:tc>
        <w:tc>
          <w:tcPr>
            <w:tcW w:w="2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</w:rPr>
              <w:t>0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F03EB5" w:rsidRPr="00F03EB5" w:rsidTr="00434E0A">
        <w:trPr>
          <w:trHeight w:val="2126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W1- Miażdżyca i jej powikłania.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 xml:space="preserve">W2-Choroba niedokrwienna serca. Zawał serca.. 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W3-Zaburzenia świadomości i śpiączki.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W4-</w:t>
            </w:r>
            <w:bookmarkStart w:id="4" w:name="__DdeLink__484_507835415"/>
            <w:bookmarkEnd w:id="4"/>
            <w:r w:rsidRPr="00F03EB5">
              <w:rPr>
                <w:i/>
                <w:color w:val="00000A"/>
                <w:sz w:val="20"/>
                <w:szCs w:val="20"/>
              </w:rPr>
              <w:t>Choroby  układu moczowego.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W5-Choroby układu oddechowego.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 xml:space="preserve">W6- Najczęstsze zaburzenia endokrynologiczne 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W7- Najczęstsze przyczyny bólów brzucha.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W8- Stany zagrożenia życia w chorobach układu krążenia.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 xml:space="preserve">W9- Nadciśnienie tętnicze. 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W10- Interpretacja podstawowych wyników badań laboratoryjnych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S1- Niewydolność serca, zasady postępowania.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lastRenderedPageBreak/>
              <w:t>S2- Choroba zakrzepowo- zatorowa.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S3- Rak płuc.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S4- Choroba wrzodowa żołądka i dwunastnicy.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S5- Żółtaczki.</w:t>
            </w:r>
          </w:p>
          <w:p w:rsidR="00F03EB5" w:rsidRPr="00F03EB5" w:rsidRDefault="00F03EB5" w:rsidP="00F03EB5">
            <w:pPr>
              <w:suppressAutoHyphens/>
              <w:spacing w:after="200"/>
              <w:rPr>
                <w:i/>
                <w:color w:val="00000A"/>
                <w:sz w:val="20"/>
                <w:szCs w:val="20"/>
              </w:rPr>
            </w:pPr>
            <w:r w:rsidRPr="00F03EB5">
              <w:rPr>
                <w:i/>
                <w:color w:val="00000A"/>
                <w:sz w:val="20"/>
                <w:szCs w:val="20"/>
              </w:rPr>
              <w:t>S6- Niedokrwistość.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 xml:space="preserve">Symbole form 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prowadzonych zajęć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2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F03EB5">
              <w:rPr>
                <w:b/>
                <w:bCs/>
                <w:color w:val="00000A"/>
                <w:sz w:val="18"/>
                <w:szCs w:val="18"/>
              </w:rPr>
              <w:t>HS-W03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 w:rsidRPr="00F03EB5">
              <w:rPr>
                <w:b/>
                <w:bCs/>
                <w:color w:val="00000A"/>
                <w:sz w:val="18"/>
                <w:szCs w:val="18"/>
              </w:rPr>
              <w:t>HS_U17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color w:val="00000A"/>
              </w:rPr>
            </w:pPr>
          </w:p>
          <w:p w:rsidR="00F03EB5" w:rsidRPr="00F03EB5" w:rsidRDefault="00F03EB5" w:rsidP="00F03EB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F03EB5">
              <w:rPr>
                <w:color w:val="00000A"/>
                <w:sz w:val="18"/>
                <w:szCs w:val="18"/>
              </w:rPr>
              <w:t>W1 -W10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rPr>
                <w:color w:val="00000A"/>
                <w:sz w:val="18"/>
                <w:szCs w:val="18"/>
              </w:rPr>
            </w:pPr>
            <w:r w:rsidRPr="00F03EB5">
              <w:rPr>
                <w:color w:val="00000A"/>
                <w:sz w:val="18"/>
                <w:szCs w:val="18"/>
              </w:rPr>
              <w:t>S1-S6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03EB5">
              <w:rPr>
                <w:b/>
                <w:bCs/>
                <w:color w:val="000000"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2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bCs/>
                <w:color w:val="00000A"/>
                <w:sz w:val="18"/>
                <w:szCs w:val="18"/>
              </w:rPr>
            </w:pPr>
            <w:r w:rsidRPr="00F03EB5">
              <w:rPr>
                <w:bCs/>
                <w:color w:val="00000A"/>
                <w:sz w:val="18"/>
                <w:szCs w:val="18"/>
              </w:rPr>
              <w:t>Opanowanie wiedzy z zakresu patofizjologii  i profilaktyki omawianych jednostek chorobowych w stopniu podstawowym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F03EB5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F03EB5">
              <w:rPr>
                <w:rFonts w:ascii="Arial" w:hAnsi="Arial" w:cs="Arial"/>
                <w:i/>
                <w:color w:val="000000"/>
                <w:sz w:val="16"/>
                <w:szCs w:val="20"/>
              </w:rPr>
              <w:t>zaliczenie bez oceny</w:t>
            </w: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hd w:val="clear" w:color="auto" w:fill="FFFFFF"/>
              <w:suppressAutoHyphens/>
              <w:spacing w:after="200" w:line="27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03E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03E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 (</w:t>
            </w:r>
            <w:proofErr w:type="spellStart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F03EB5">
              <w:rPr>
                <w:rFonts w:ascii="Arial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69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F03EB5" w:rsidRPr="00F03EB5" w:rsidRDefault="00F03EB5" w:rsidP="00F03EB5">
            <w:pPr>
              <w:shd w:val="clear" w:color="auto" w:fill="FFFFFF"/>
              <w:suppressAutoHyphens/>
              <w:spacing w:after="200" w:line="276" w:lineRule="auto"/>
              <w:rPr>
                <w:color w:val="00000A"/>
              </w:rPr>
            </w:pP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color w:val="00000A"/>
              </w:rPr>
            </w:pPr>
            <w:r w:rsidRPr="00F03EB5">
              <w:rPr>
                <w:rFonts w:ascii="Arial" w:hAnsi="Arial" w:cs="Arial"/>
                <w:b/>
                <w:bCs/>
                <w:color w:val="00000A"/>
              </w:rPr>
              <w:t xml:space="preserve">Literatura </w:t>
            </w:r>
          </w:p>
        </w:tc>
      </w:tr>
      <w:tr w:rsidR="00F03EB5" w:rsidRPr="00F03EB5" w:rsidTr="00434E0A">
        <w:trPr>
          <w:trHeight w:val="752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>Literatura obowiązkowa: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/>
                <w:color w:val="00000A"/>
                <w:sz w:val="20"/>
                <w:szCs w:val="20"/>
              </w:rPr>
              <w:t xml:space="preserve">1. Szczeklik A: Choroby wewnętrzne, Medycyna Praktyczna  </w:t>
            </w:r>
          </w:p>
        </w:tc>
      </w:tr>
      <w:tr w:rsidR="00F03EB5" w:rsidRPr="00F03EB5" w:rsidTr="00434E0A">
        <w:trPr>
          <w:trHeight w:val="967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</w:rPr>
              <w:t>Kalkulacja punktów ECTS</w:t>
            </w:r>
            <w:r w:rsidRPr="00F03EB5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Forma aktywności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F03EB5" w:rsidRPr="00F03EB5" w:rsidTr="00434E0A">
        <w:trPr>
          <w:trHeight w:val="70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Godziny kontaktowe z nauczycielem akademickim: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20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b/>
                <w:color w:val="00000A"/>
                <w:sz w:val="18"/>
                <w:szCs w:val="16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16"/>
              </w:rPr>
              <w:t>0,5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lastRenderedPageBreak/>
              <w:t>Seminarium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10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F03EB5" w:rsidRPr="00F03EB5" w:rsidTr="00434E0A">
        <w:trPr>
          <w:trHeight w:val="465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0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16"/>
              </w:rPr>
              <w:t>0</w:t>
            </w:r>
          </w:p>
        </w:tc>
      </w:tr>
      <w:tr w:rsidR="00F03EB5" w:rsidRPr="00F03EB5" w:rsidTr="00434E0A">
        <w:trPr>
          <w:trHeight w:val="70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 xml:space="preserve">Samodzielna praca studenta </w:t>
            </w: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 xml:space="preserve"> </w:t>
            </w: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20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16"/>
              </w:rPr>
              <w:t>0,5</w:t>
            </w: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15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rPr>
                <w:rFonts w:ascii="Arial" w:hAnsi="Arial" w:cs="Arial"/>
                <w:color w:val="00000A"/>
                <w:sz w:val="18"/>
                <w:szCs w:val="16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16"/>
              </w:rPr>
              <w:t>0,8</w:t>
            </w:r>
          </w:p>
        </w:tc>
      </w:tr>
      <w:tr w:rsidR="00F03EB5" w:rsidRPr="00F03EB5" w:rsidTr="00434E0A">
        <w:trPr>
          <w:trHeight w:val="70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65</w:t>
            </w:r>
          </w:p>
        </w:tc>
        <w:tc>
          <w:tcPr>
            <w:tcW w:w="4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hAnsi="Arial" w:cs="Arial"/>
                <w:b/>
                <w:color w:val="00000A"/>
                <w:sz w:val="18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  <w:sz w:val="18"/>
                <w:szCs w:val="20"/>
              </w:rPr>
              <w:t>2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03EB5" w:rsidRPr="00F03EB5" w:rsidRDefault="00F03EB5" w:rsidP="00F03EB5">
            <w:pPr>
              <w:numPr>
                <w:ilvl w:val="0"/>
                <w:numId w:val="77"/>
              </w:numPr>
              <w:suppressAutoHyphens/>
              <w:spacing w:after="200" w:line="276" w:lineRule="auto"/>
              <w:rPr>
                <w:rFonts w:ascii="Arial" w:hAnsi="Arial" w:cs="Arial"/>
                <w:color w:val="00000A"/>
                <w:szCs w:val="20"/>
              </w:rPr>
            </w:pPr>
            <w:r w:rsidRPr="00F03EB5">
              <w:rPr>
                <w:rFonts w:ascii="Arial" w:hAnsi="Arial" w:cs="Arial"/>
                <w:b/>
                <w:color w:val="00000A"/>
              </w:rPr>
              <w:t>Informacje dodatkowe</w:t>
            </w:r>
            <w:r w:rsidRPr="00F03EB5">
              <w:rPr>
                <w:rFonts w:ascii="Arial" w:hAnsi="Arial" w:cs="Arial"/>
                <w:color w:val="00000A"/>
                <w:szCs w:val="20"/>
              </w:rPr>
              <w:t xml:space="preserve"> </w:t>
            </w:r>
          </w:p>
        </w:tc>
      </w:tr>
      <w:tr w:rsidR="00F03EB5" w:rsidRPr="00F03EB5" w:rsidTr="00434E0A">
        <w:trPr>
          <w:trHeight w:val="465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F03EB5" w:rsidRPr="00F03EB5" w:rsidRDefault="00F03EB5" w:rsidP="00F03EB5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F03EB5">
              <w:rPr>
                <w:bCs/>
                <w:i/>
                <w:color w:val="00000A"/>
                <w:sz w:val="20"/>
                <w:szCs w:val="20"/>
              </w:rPr>
              <w:t xml:space="preserve">Wykłady i seminaria odbywają się w blokach  w sali seminaryjnej Kliniki ( </w:t>
            </w:r>
            <w:proofErr w:type="spellStart"/>
            <w:r w:rsidRPr="00F03EB5">
              <w:rPr>
                <w:bCs/>
                <w:i/>
                <w:color w:val="00000A"/>
                <w:sz w:val="20"/>
                <w:szCs w:val="20"/>
              </w:rPr>
              <w:t>Lindleya</w:t>
            </w:r>
            <w:proofErr w:type="spellEnd"/>
            <w:r w:rsidRPr="00F03EB5">
              <w:rPr>
                <w:bCs/>
                <w:i/>
                <w:color w:val="00000A"/>
                <w:sz w:val="20"/>
                <w:szCs w:val="20"/>
              </w:rPr>
              <w:t xml:space="preserve"> 4, pawilon 3, II p Kliniki) 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F03EB5">
              <w:rPr>
                <w:bCs/>
                <w:i/>
                <w:color w:val="00000A"/>
                <w:sz w:val="20"/>
                <w:szCs w:val="20"/>
              </w:rPr>
              <w:t xml:space="preserve">Obecność na wszystkich  ćwiczeniach jest obowiązkowa. 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F03EB5">
              <w:rPr>
                <w:bCs/>
                <w:i/>
                <w:color w:val="00000A"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F03EB5">
              <w:rPr>
                <w:bCs/>
                <w:i/>
                <w:color w:val="00000A"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F03EB5" w:rsidRPr="00F03EB5" w:rsidRDefault="00F03EB5" w:rsidP="00F03EB5">
            <w:pPr>
              <w:suppressAutoHyphens/>
              <w:spacing w:after="200" w:line="276" w:lineRule="auto"/>
              <w:rPr>
                <w:bCs/>
                <w:i/>
                <w:color w:val="00000A"/>
                <w:sz w:val="20"/>
                <w:szCs w:val="20"/>
              </w:rPr>
            </w:pPr>
            <w:r w:rsidRPr="00F03EB5">
              <w:rPr>
                <w:bCs/>
                <w:i/>
                <w:color w:val="00000A"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F03EB5">
              <w:rPr>
                <w:bCs/>
                <w:i/>
                <w:color w:val="00000A"/>
                <w:sz w:val="20"/>
                <w:szCs w:val="20"/>
              </w:rPr>
              <w:t>Ciurzyński</w:t>
            </w:r>
            <w:proofErr w:type="spellEnd"/>
          </w:p>
        </w:tc>
      </w:tr>
    </w:tbl>
    <w:p w:rsidR="00F03EB5" w:rsidRPr="00F03EB5" w:rsidRDefault="00F03EB5" w:rsidP="00F03EB5">
      <w:pPr>
        <w:suppressAutoHyphens/>
        <w:spacing w:after="200" w:line="276" w:lineRule="auto"/>
        <w:rPr>
          <w:color w:val="00000A"/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F03EB5" w:rsidRDefault="00F03EB5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4B430C" w:rsidRPr="007101D7" w:rsidRDefault="004B430C" w:rsidP="007101D7">
      <w:pPr>
        <w:autoSpaceDE w:val="0"/>
        <w:autoSpaceDN w:val="0"/>
        <w:adjustRightInd w:val="0"/>
        <w:rPr>
          <w:sz w:val="22"/>
          <w:szCs w:val="22"/>
        </w:rPr>
      </w:pPr>
    </w:p>
    <w:p w:rsidR="008B7761" w:rsidRDefault="008B7761" w:rsidP="00E909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p w:rsidR="003E5FC3" w:rsidRDefault="003E5FC3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434E0A" w:rsidRPr="00434E0A" w:rsidTr="00434E0A">
        <w:trPr>
          <w:trHeight w:val="465"/>
        </w:trPr>
        <w:tc>
          <w:tcPr>
            <w:tcW w:w="9663" w:type="dxa"/>
            <w:gridSpan w:val="2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34E0A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rPr>
                <w:bCs/>
                <w:iCs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Wydział Lekarsko - Dentystyczny</w:t>
            </w:r>
          </w:p>
        </w:tc>
      </w:tr>
      <w:tr w:rsidR="00434E0A" w:rsidRPr="00434E0A" w:rsidTr="00434E0A">
        <w:trPr>
          <w:trHeight w:val="921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t>Program kształcenia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34E0A">
              <w:rPr>
                <w:bCs/>
                <w:iCs/>
              </w:rPr>
              <w:t xml:space="preserve">Kierunek: Zdrowie publiczne I stopnia </w:t>
            </w:r>
          </w:p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34E0A">
              <w:rPr>
                <w:bCs/>
                <w:iCs/>
              </w:rPr>
              <w:t xml:space="preserve">specjalność </w:t>
            </w:r>
            <w:r w:rsidRPr="00434E0A">
              <w:rPr>
                <w:b/>
                <w:bCs/>
                <w:iCs/>
              </w:rPr>
              <w:t>HIGIENA STOMATOLOGICZNA</w:t>
            </w:r>
          </w:p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 xml:space="preserve">studia stacjonarne, profil </w:t>
            </w:r>
            <w:proofErr w:type="spellStart"/>
            <w:r w:rsidRPr="00434E0A">
              <w:rPr>
                <w:bCs/>
                <w:iCs/>
              </w:rPr>
              <w:t>ogólnoakademicki</w:t>
            </w:r>
            <w:proofErr w:type="spellEnd"/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</w:pPr>
            <w:r w:rsidRPr="00434E0A"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2018/2019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rPr>
                <w:bCs/>
                <w:iCs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/>
                <w:bCs/>
                <w:iCs/>
              </w:rPr>
              <w:t>PODSTAWY PIELĘGNIARSTWA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t xml:space="preserve">Kod 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40320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both"/>
            </w:pPr>
            <w:r w:rsidRPr="00434E0A">
              <w:t xml:space="preserve">Zakład Podstaw Pielęgniarstwa </w:t>
            </w:r>
          </w:p>
          <w:p w:rsidR="00434E0A" w:rsidRPr="00434E0A" w:rsidRDefault="00434E0A" w:rsidP="00434E0A">
            <w:pPr>
              <w:jc w:val="both"/>
            </w:pPr>
            <w:r w:rsidRPr="00434E0A">
              <w:t>ul. Ciołka 27</w:t>
            </w:r>
          </w:p>
          <w:p w:rsidR="00434E0A" w:rsidRPr="00434E0A" w:rsidRDefault="00434E0A" w:rsidP="00434E0A">
            <w:pPr>
              <w:jc w:val="both"/>
            </w:pPr>
            <w:r w:rsidRPr="00434E0A">
              <w:t>01-445 Warszawa</w:t>
            </w:r>
          </w:p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34E0A">
              <w:t>Tel. 22 836 09 71  zpp@wum.edu.pl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line="360" w:lineRule="auto"/>
            </w:pPr>
            <w:r w:rsidRPr="00434E0A">
              <w:t xml:space="preserve">dr hab. n. med. Andrzej </w:t>
            </w:r>
            <w:proofErr w:type="spellStart"/>
            <w:r w:rsidRPr="00434E0A">
              <w:t>Krupienicz</w:t>
            </w:r>
            <w:proofErr w:type="spellEnd"/>
          </w:p>
        </w:tc>
      </w:tr>
      <w:tr w:rsidR="00434E0A" w:rsidRPr="00434E0A" w:rsidTr="00434E0A">
        <w:trPr>
          <w:trHeight w:val="400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spacing w:before="120" w:after="120"/>
            </w:pPr>
            <w:r w:rsidRPr="00434E0A"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both"/>
            </w:pPr>
            <w:r w:rsidRPr="00434E0A">
              <w:t>I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spacing w:before="120" w:after="120"/>
            </w:pPr>
            <w:r w:rsidRPr="00434E0A"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2</w:t>
            </w:r>
          </w:p>
        </w:tc>
      </w:tr>
      <w:tr w:rsidR="00434E0A" w:rsidRPr="00434E0A" w:rsidTr="00434E0A">
        <w:trPr>
          <w:trHeight w:val="476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spacing w:before="120" w:after="120"/>
            </w:pPr>
            <w:r w:rsidRPr="00434E0A">
              <w:t xml:space="preserve">Typ modułu/przedmiotu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podstawowy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spacing w:before="120" w:after="120"/>
            </w:pPr>
            <w:r w:rsidRPr="00434E0A">
              <w:t xml:space="preserve">Osoby prowadzące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t>mgr Iwona Kluczek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spacing w:before="120" w:after="120"/>
            </w:pPr>
            <w:r w:rsidRPr="00434E0A"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Nie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434E0A">
              <w:t xml:space="preserve">Osoba odpowiedzialna za sylabus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mgr Iwona Kluczek   i.kluczek@wp.pl</w:t>
            </w:r>
          </w:p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tel. 22 836 09 71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</w:pPr>
            <w:r w:rsidRPr="00434E0A"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34E0A">
              <w:rPr>
                <w:bCs/>
                <w:iCs/>
              </w:rPr>
              <w:t>6</w:t>
            </w:r>
          </w:p>
        </w:tc>
      </w:tr>
      <w:tr w:rsidR="00434E0A" w:rsidRPr="00434E0A" w:rsidTr="00434E0A">
        <w:trPr>
          <w:trHeight w:val="192"/>
        </w:trPr>
        <w:tc>
          <w:tcPr>
            <w:tcW w:w="9663" w:type="dxa"/>
            <w:gridSpan w:val="2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434E0A">
              <w:rPr>
                <w:b/>
                <w:bCs/>
                <w:iCs/>
              </w:rPr>
              <w:t xml:space="preserve">Cele kształcenia  </w:t>
            </w:r>
          </w:p>
        </w:tc>
      </w:tr>
      <w:tr w:rsidR="00434E0A" w:rsidRPr="00434E0A" w:rsidTr="00434E0A">
        <w:trPr>
          <w:trHeight w:val="42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46"/>
              <w:jc w:val="both"/>
              <w:rPr>
                <w:bCs/>
                <w:iCs/>
              </w:rPr>
            </w:pPr>
            <w:r w:rsidRPr="00434E0A">
              <w:rPr>
                <w:b/>
                <w:bCs/>
                <w:iCs/>
              </w:rPr>
              <w:t>C.1.</w:t>
            </w:r>
            <w:r w:rsidRPr="00434E0A">
              <w:rPr>
                <w:bCs/>
                <w:iCs/>
              </w:rPr>
              <w:t xml:space="preserve"> Poznanie teoretycznych podstaw pielęgnowania , zasad planowania i realizacji opieki nad pacjentem w zaburzeniach funkcjonowania poszczególnych układów.</w:t>
            </w:r>
          </w:p>
          <w:p w:rsidR="00434E0A" w:rsidRPr="00434E0A" w:rsidRDefault="00434E0A" w:rsidP="00434E0A">
            <w:pPr>
              <w:spacing w:before="120" w:after="120"/>
              <w:ind w:left="346"/>
              <w:jc w:val="both"/>
              <w:rPr>
                <w:bCs/>
                <w:iCs/>
              </w:rPr>
            </w:pPr>
            <w:r w:rsidRPr="00434E0A">
              <w:rPr>
                <w:b/>
                <w:bCs/>
                <w:iCs/>
              </w:rPr>
              <w:t>C.2.</w:t>
            </w:r>
            <w:r w:rsidRPr="00434E0A">
              <w:rPr>
                <w:bCs/>
                <w:iCs/>
              </w:rPr>
              <w:t xml:space="preserve"> Poznanie zasad i struktury wykonywania poszczególnych zabiegów.</w:t>
            </w:r>
          </w:p>
          <w:p w:rsidR="00434E0A" w:rsidRPr="00434E0A" w:rsidRDefault="00434E0A" w:rsidP="00434E0A">
            <w:pPr>
              <w:spacing w:before="120" w:after="120"/>
              <w:ind w:left="346"/>
              <w:jc w:val="both"/>
              <w:rPr>
                <w:bCs/>
                <w:iCs/>
              </w:rPr>
            </w:pPr>
            <w:r w:rsidRPr="00434E0A">
              <w:rPr>
                <w:b/>
                <w:bCs/>
                <w:iCs/>
              </w:rPr>
              <w:t>C.3.</w:t>
            </w:r>
            <w:r w:rsidRPr="00434E0A">
              <w:rPr>
                <w:bCs/>
                <w:iCs/>
              </w:rPr>
              <w:t xml:space="preserve"> Zdobycie umiejętności wykonywania podstawowych czynności pielęgniarskich                 i ukształtowanie właściwej postawy studenta wobec podopiecznego.</w:t>
            </w:r>
          </w:p>
          <w:p w:rsidR="00434E0A" w:rsidRPr="00434E0A" w:rsidRDefault="00434E0A" w:rsidP="00434E0A">
            <w:pPr>
              <w:spacing w:before="120" w:after="120"/>
              <w:ind w:left="346"/>
              <w:jc w:val="both"/>
            </w:pPr>
            <w:r w:rsidRPr="00434E0A">
              <w:rPr>
                <w:b/>
                <w:bCs/>
                <w:iCs/>
              </w:rPr>
              <w:t>C.4.</w:t>
            </w:r>
            <w:r w:rsidRPr="00434E0A">
              <w:rPr>
                <w:bCs/>
                <w:iCs/>
              </w:rPr>
              <w:t xml:space="preserve"> Zdobycie</w:t>
            </w:r>
            <w:r w:rsidRPr="00434E0A">
              <w:t xml:space="preserve"> umiejętności  związanych   z  wykonywaniem  zabiegów aseptycznych.</w:t>
            </w:r>
          </w:p>
        </w:tc>
      </w:tr>
    </w:tbl>
    <w:p w:rsidR="00434E0A" w:rsidRPr="00434E0A" w:rsidRDefault="00434E0A" w:rsidP="00434E0A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3"/>
        <w:gridCol w:w="252"/>
        <w:gridCol w:w="1620"/>
        <w:gridCol w:w="511"/>
        <w:gridCol w:w="1728"/>
        <w:gridCol w:w="688"/>
        <w:gridCol w:w="21"/>
        <w:gridCol w:w="2473"/>
      </w:tblGrid>
      <w:tr w:rsidR="00434E0A" w:rsidRPr="00434E0A" w:rsidTr="00434E0A">
        <w:trPr>
          <w:trHeight w:val="312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34E0A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47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podstawy ogólnej wiedzy medycznej,</w:t>
            </w:r>
          </w:p>
          <w:p w:rsidR="00434E0A" w:rsidRPr="00434E0A" w:rsidRDefault="00434E0A" w:rsidP="00434E0A">
            <w:pPr>
              <w:numPr>
                <w:ilvl w:val="0"/>
                <w:numId w:val="47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434E0A">
              <w:t xml:space="preserve"> podstawy wiedzy z anatomii,</w:t>
            </w:r>
          </w:p>
          <w:p w:rsidR="00434E0A" w:rsidRPr="00434E0A" w:rsidRDefault="00434E0A" w:rsidP="00434E0A">
            <w:pPr>
              <w:numPr>
                <w:ilvl w:val="0"/>
                <w:numId w:val="47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434E0A">
              <w:lastRenderedPageBreak/>
              <w:t xml:space="preserve">podstawy wiedzy z  psychologii, </w:t>
            </w:r>
          </w:p>
          <w:p w:rsidR="00434E0A" w:rsidRPr="00434E0A" w:rsidRDefault="00434E0A" w:rsidP="00434E0A">
            <w:pPr>
              <w:numPr>
                <w:ilvl w:val="0"/>
                <w:numId w:val="47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434E0A">
              <w:t>wiedza ogólna z zakresu komunikacji interpersonalnej,</w:t>
            </w:r>
          </w:p>
          <w:p w:rsidR="00434E0A" w:rsidRPr="00434E0A" w:rsidRDefault="00434E0A" w:rsidP="00434E0A">
            <w:pPr>
              <w:numPr>
                <w:ilvl w:val="0"/>
                <w:numId w:val="47"/>
              </w:numPr>
              <w:suppressAutoHyphens/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434E0A">
              <w:t xml:space="preserve"> umiejętność współdziałania w grupie.</w:t>
            </w:r>
          </w:p>
          <w:p w:rsidR="00434E0A" w:rsidRPr="00434E0A" w:rsidRDefault="00434E0A" w:rsidP="00434E0A">
            <w:pPr>
              <w:spacing w:before="120" w:after="120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34E0A" w:rsidRPr="00434E0A" w:rsidTr="00434E0A">
        <w:trPr>
          <w:trHeight w:val="344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34E0A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2448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434E0A" w:rsidRPr="00434E0A" w:rsidTr="00434E0A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434E0A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434E0A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434E0A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434E0A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34E0A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434E0A" w:rsidRPr="00434E0A" w:rsidTr="00434E0A">
        <w:trPr>
          <w:trHeight w:val="97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Zna i stosuje zasady  poprawnej komunikacji terapeutycznej  w relacji pielęgniarka - pacjent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0"/>
                <w:szCs w:val="20"/>
                <w:lang w:val="de-DE"/>
              </w:rPr>
              <w:t>HS_W15    P6S_WK</w:t>
            </w:r>
          </w:p>
        </w:tc>
      </w:tr>
      <w:tr w:rsidR="00434E0A" w:rsidRPr="00434E0A" w:rsidTr="00434E0A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Różnicuje udział pielęgniarki w zespole interdyscyplinarnym  w procesie promowania zdrowia, profilaktyki, diagnozowania, leczenia, rehabilitacji.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HS_W02     P6S_ 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HS_W40     P6S_ WK</w:t>
            </w:r>
          </w:p>
        </w:tc>
      </w:tr>
      <w:tr w:rsidR="00434E0A" w:rsidRPr="00434E0A" w:rsidTr="00434E0A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Wyjaśnia  zakres działań pielęgniarki w zależności od stanu zdrowia pacjenta. Różnicuje  zadania w opiece nad pacjentem zdrowym, zagrożonym chorobą, chorym i  niepełnosprawnym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C1C2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HS_W04   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HS_W09    P6S_WG</w:t>
            </w:r>
          </w:p>
        </w:tc>
      </w:tr>
      <w:tr w:rsidR="00434E0A" w:rsidRPr="00434E0A" w:rsidTr="00434E0A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 xml:space="preserve">W4 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Opisuje istotę cel , wskazania , przeciwwskazania , niebezpieczeństwa, obowiązujące zasady i strukturę  wykonania podstawowych  czynności pielęgniarskich  dotyczące podstawowych potrzeb człowieka, zabiegów  diagnostycznych</w:t>
            </w:r>
            <w:r w:rsidRPr="00434E0A">
              <w:rPr>
                <w:color w:val="0000FF"/>
                <w:sz w:val="20"/>
                <w:szCs w:val="20"/>
              </w:rPr>
              <w:t xml:space="preserve"> </w:t>
            </w:r>
            <w:r w:rsidRPr="00434E0A">
              <w:rPr>
                <w:sz w:val="20"/>
                <w:szCs w:val="20"/>
              </w:rPr>
              <w:t>, leczniczych i rehabilitacyjnych.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C1C2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W03   P6S_WG</w:t>
            </w:r>
          </w:p>
        </w:tc>
      </w:tr>
      <w:tr w:rsidR="00434E0A" w:rsidRPr="00434E0A" w:rsidTr="00434E0A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Opisuje  cel, zasady i zadania  podstawowych metod zbierania danych o pacjencie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 xml:space="preserve">C1C2 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16"/>
              </w:rPr>
              <w:t>HS_U06     P6S_UW</w:t>
            </w:r>
          </w:p>
        </w:tc>
      </w:tr>
      <w:tr w:rsidR="00434E0A" w:rsidRPr="00434E0A" w:rsidTr="00434E0A">
        <w:trPr>
          <w:trHeight w:val="78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 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Zna podstawowe zasady postępowania aseptycznego i antyseptycznego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P6S_UW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HS_U27   P6S_UW</w:t>
            </w:r>
          </w:p>
        </w:tc>
      </w:tr>
      <w:tr w:rsidR="00434E0A" w:rsidRPr="00434E0A" w:rsidTr="00434E0A">
        <w:trPr>
          <w:trHeight w:val="10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Zna podstawowe  zasady postępowania w urazach, złamaniach, krwawieniach, oparzeniach, </w:t>
            </w:r>
            <w:proofErr w:type="spellStart"/>
            <w:r w:rsidRPr="00434E0A">
              <w:rPr>
                <w:sz w:val="20"/>
                <w:szCs w:val="20"/>
              </w:rPr>
              <w:t>odmrożeniach</w:t>
            </w:r>
            <w:proofErr w:type="spellEnd"/>
          </w:p>
          <w:p w:rsidR="00434E0A" w:rsidRPr="00434E0A" w:rsidRDefault="00434E0A" w:rsidP="00434E0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C1C2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HS_W20    P6S_WK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W21  P6S_WK</w:t>
            </w:r>
          </w:p>
        </w:tc>
      </w:tr>
      <w:tr w:rsidR="00434E0A" w:rsidRPr="00434E0A" w:rsidTr="00434E0A">
        <w:trPr>
          <w:trHeight w:val="10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W 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Zna zasady postępowania pielęgniarskiego u chorych ze schorzeniami  poszczególnych układów i  narządów  zmysłów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C1C2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W09   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W11    P6S_WG</w:t>
            </w:r>
          </w:p>
        </w:tc>
      </w:tr>
      <w:tr w:rsidR="00434E0A" w:rsidRPr="00434E0A" w:rsidTr="00434E0A">
        <w:trPr>
          <w:trHeight w:val="3151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lastRenderedPageBreak/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Gromadzi informacje metoda wywiadu, obserwacji, pomiarów bezpośrednich  i pośrednich, analizy dokumentacji w celu rozpoznania stanu  zdrowia pacjenta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przeprowadza wywiad z pacjentem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- dokonuje obserwacji stanu </w:t>
            </w:r>
            <w:proofErr w:type="spellStart"/>
            <w:r w:rsidRPr="00434E0A">
              <w:rPr>
                <w:sz w:val="20"/>
                <w:szCs w:val="20"/>
              </w:rPr>
              <w:t>bio</w:t>
            </w:r>
            <w:proofErr w:type="spellEnd"/>
            <w:r w:rsidRPr="00434E0A">
              <w:rPr>
                <w:sz w:val="20"/>
                <w:szCs w:val="20"/>
              </w:rPr>
              <w:t>-</w:t>
            </w:r>
            <w:proofErr w:type="spellStart"/>
            <w:r w:rsidRPr="00434E0A">
              <w:rPr>
                <w:sz w:val="20"/>
                <w:szCs w:val="20"/>
              </w:rPr>
              <w:t>psycho</w:t>
            </w:r>
            <w:proofErr w:type="spellEnd"/>
            <w:r w:rsidRPr="00434E0A">
              <w:rPr>
                <w:sz w:val="20"/>
                <w:szCs w:val="20"/>
              </w:rPr>
              <w:t>-społecznego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-wykonuje pomiary : tętna, ciśnienia tętniczego krwi, temperatury, oddechu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przeprowadza pomiary antropometryczne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wykorzystuje skale do oceny stanu pacjenta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zapoznaje się z dokumentacją chorego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 C2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P6S_ 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HS_U18     P6S_UW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34E0A" w:rsidRPr="00434E0A" w:rsidTr="00434E0A">
        <w:trPr>
          <w:trHeight w:val="889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Ustala  cele i plan opieki pielęgniarskiej nad człowiekiem chorym i niepełnosprawnym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C1C2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P6S_UW</w:t>
            </w:r>
          </w:p>
        </w:tc>
      </w:tr>
      <w:tr w:rsidR="00434E0A" w:rsidRPr="00434E0A" w:rsidTr="00434E0A">
        <w:trPr>
          <w:trHeight w:val="68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434E0A">
              <w:rPr>
                <w:sz w:val="18"/>
                <w:szCs w:val="18"/>
              </w:rPr>
              <w:t>Planuje i realizuje opiekę nad pacjentem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C1C2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P6S_UW</w:t>
            </w:r>
          </w:p>
        </w:tc>
      </w:tr>
      <w:tr w:rsidR="00434E0A" w:rsidRPr="00434E0A" w:rsidTr="00434E0A">
        <w:trPr>
          <w:trHeight w:val="1506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Monitoruje stan zdrowia pacjenta  we wszystkich jego etapach pobytu w szpitalu lub innych placówkach ochrony zdrowia , min . poprzez ocenę podstawowych parametrów życiowych pacjenta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C2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HS_U18          P6S_ 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U19         P6S_UW</w:t>
            </w:r>
          </w:p>
        </w:tc>
      </w:tr>
      <w:tr w:rsidR="00434E0A" w:rsidRPr="00434E0A" w:rsidTr="00434E0A">
        <w:trPr>
          <w:trHeight w:val="70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Oznacza  glikemię  za pomocą </w:t>
            </w:r>
            <w:proofErr w:type="spellStart"/>
            <w:r w:rsidRPr="00434E0A">
              <w:rPr>
                <w:sz w:val="20"/>
                <w:szCs w:val="20"/>
              </w:rPr>
              <w:t>glukometru</w:t>
            </w:r>
            <w:proofErr w:type="spellEnd"/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P6S_ UW</w:t>
            </w:r>
          </w:p>
        </w:tc>
      </w:tr>
      <w:tr w:rsidR="00434E0A" w:rsidRPr="00434E0A" w:rsidTr="00434E0A">
        <w:trPr>
          <w:trHeight w:val="69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Wykonuje </w:t>
            </w:r>
            <w:proofErr w:type="spellStart"/>
            <w:r w:rsidRPr="00434E0A">
              <w:rPr>
                <w:sz w:val="20"/>
                <w:szCs w:val="20"/>
              </w:rPr>
              <w:t>pulsoksymetrię</w:t>
            </w:r>
            <w:proofErr w:type="spellEnd"/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  P6S_ UW</w:t>
            </w:r>
          </w:p>
        </w:tc>
      </w:tr>
      <w:tr w:rsidR="00434E0A" w:rsidRPr="00434E0A" w:rsidTr="00434E0A">
        <w:trPr>
          <w:trHeight w:val="718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Stosuje zabiegi przeciwzapalne i bańki lekarskie</w:t>
            </w:r>
          </w:p>
          <w:p w:rsidR="00434E0A" w:rsidRPr="00434E0A" w:rsidRDefault="00434E0A" w:rsidP="00434E0A">
            <w:pPr>
              <w:spacing w:before="120" w:after="120"/>
              <w:jc w:val="center"/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C2C3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  P6S_UW</w:t>
            </w:r>
          </w:p>
        </w:tc>
      </w:tr>
      <w:tr w:rsidR="00434E0A" w:rsidRPr="00434E0A" w:rsidTr="00434E0A">
        <w:trPr>
          <w:trHeight w:val="1276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Dobiera technikę i sposoby zakładania opatrunków  na rany  w tym wykorzystuje  bandażowanie</w:t>
            </w:r>
          </w:p>
          <w:p w:rsidR="00434E0A" w:rsidRPr="00434E0A" w:rsidRDefault="00434E0A" w:rsidP="00434E0A">
            <w:pPr>
              <w:spacing w:before="120" w:after="120"/>
              <w:jc w:val="center"/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C2C3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  P6S_UW</w:t>
            </w:r>
          </w:p>
        </w:tc>
      </w:tr>
      <w:tr w:rsidR="00434E0A" w:rsidRPr="00434E0A" w:rsidTr="00434E0A">
        <w:trPr>
          <w:trHeight w:val="69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Wykonuje płukanie oka , ucha.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C2C3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    P6S_UW</w:t>
            </w:r>
          </w:p>
        </w:tc>
      </w:tr>
      <w:tr w:rsidR="00434E0A" w:rsidRPr="00434E0A" w:rsidTr="00434E0A">
        <w:trPr>
          <w:trHeight w:val="87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Zakłada i usuwa cewnik z żył obwodowych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 17          P6S_UW</w:t>
            </w:r>
          </w:p>
        </w:tc>
      </w:tr>
      <w:tr w:rsidR="00434E0A" w:rsidRPr="00434E0A" w:rsidTr="00434E0A">
        <w:trPr>
          <w:trHeight w:val="117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Podłącza i obsługuje  zestawy  do kroplowych wlewów dożylnych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U17         P6S_UW</w:t>
            </w:r>
          </w:p>
        </w:tc>
      </w:tr>
      <w:tr w:rsidR="00434E0A" w:rsidRPr="00434E0A" w:rsidTr="00434E0A">
        <w:trPr>
          <w:trHeight w:val="1063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lastRenderedPageBreak/>
              <w:t>U12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Monitoruje, ocenia , pielęgnuje miejsce wkłucia obwodowego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 17       P6S_UW</w:t>
            </w:r>
          </w:p>
        </w:tc>
      </w:tr>
      <w:tr w:rsidR="00434E0A" w:rsidRPr="00434E0A" w:rsidTr="00434E0A">
        <w:trPr>
          <w:trHeight w:val="87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Pobiera krew do badań  laboratoryjnych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U17        P6S_UW</w:t>
            </w:r>
          </w:p>
        </w:tc>
      </w:tr>
      <w:tr w:rsidR="00434E0A" w:rsidRPr="00434E0A" w:rsidTr="00434E0A">
        <w:trPr>
          <w:trHeight w:val="737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Przechowuje leki zgodnie z obowiązującymi  standardami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 P6S_UW</w:t>
            </w:r>
          </w:p>
        </w:tc>
      </w:tr>
      <w:tr w:rsidR="00434E0A" w:rsidRPr="00434E0A" w:rsidTr="00434E0A">
        <w:trPr>
          <w:trHeight w:val="2307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Podaje choremu  leki różnymi drogami zgodnie z pisemnym zleceniem lekarza, oblicza dawki leków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- podaje choremu leki przez układ pokarmowy, błony śluzowe, drogą wziewną, 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przestrzega zasad przy rozkładaniu i podawaniu leków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- podaje leki drogą </w:t>
            </w:r>
            <w:proofErr w:type="spellStart"/>
            <w:r w:rsidRPr="00434E0A">
              <w:rPr>
                <w:sz w:val="20"/>
                <w:szCs w:val="20"/>
              </w:rPr>
              <w:t>dotkankową</w:t>
            </w:r>
            <w:proofErr w:type="spellEnd"/>
            <w:r w:rsidRPr="00434E0A">
              <w:rPr>
                <w:sz w:val="20"/>
                <w:szCs w:val="20"/>
              </w:rPr>
              <w:t xml:space="preserve">  w pracowni ćwiczeń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charakteryzuje zasady obowiązujące przy wykonywaniu  zleceń lekarskich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ćwiczy obliczanie dawek leków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         P6S_UW</w:t>
            </w:r>
          </w:p>
        </w:tc>
      </w:tr>
      <w:tr w:rsidR="00434E0A" w:rsidRPr="00434E0A" w:rsidTr="00434E0A">
        <w:trPr>
          <w:trHeight w:val="73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Prowadzi dokumentację opieki , odnotowuje  wykonanie zleceń lekarskich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HS_U46       P6S_UW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 47      P6S_ UW</w:t>
            </w:r>
          </w:p>
        </w:tc>
      </w:tr>
      <w:tr w:rsidR="00434E0A" w:rsidRPr="00434E0A" w:rsidTr="00434E0A">
        <w:trPr>
          <w:trHeight w:val="718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Wdraża standardy postępowania w stanach zagrożenia zdrowotnego, podejmuje  działania wynikające z BLS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C2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 27    P6S_UW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 28    P6S_UW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434E0A" w:rsidRPr="00434E0A" w:rsidTr="00434E0A">
        <w:trPr>
          <w:trHeight w:val="269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U18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Wdraża standardy postępowania zapobiegającego zakażeniom szpitalnym i zakażeniom  w innych przedsiębiorstwach  podmiotu leczniczego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przestrzega  zasad aseptyki i antyseptyki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- prawidłowo stosuje sprzęt jednorazowego użytku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-podejmuje działania  zapobiegające zakłuciom 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- stosuje zasady profilaktyki </w:t>
            </w:r>
            <w:proofErr w:type="spellStart"/>
            <w:r w:rsidRPr="00434E0A">
              <w:rPr>
                <w:sz w:val="20"/>
                <w:szCs w:val="20"/>
              </w:rPr>
              <w:t>poekspozycyjnej</w:t>
            </w:r>
            <w:proofErr w:type="spellEnd"/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 17   P6S_ UW</w:t>
            </w:r>
          </w:p>
        </w:tc>
      </w:tr>
      <w:tr w:rsidR="00434E0A" w:rsidRPr="00434E0A" w:rsidTr="00434E0A">
        <w:trPr>
          <w:trHeight w:val="123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U 19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4E0A">
              <w:rPr>
                <w:sz w:val="20"/>
                <w:szCs w:val="20"/>
              </w:rPr>
              <w:t>Bezpieczenie</w:t>
            </w:r>
            <w:proofErr w:type="spellEnd"/>
            <w:r w:rsidRPr="00434E0A">
              <w:rPr>
                <w:sz w:val="20"/>
                <w:szCs w:val="20"/>
              </w:rPr>
              <w:t xml:space="preserve"> stosuje  środki dezynfekcyjne  i segreguje  odpady medyczne w miejscu ich powstawania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C3C4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28       P6S_UW</w:t>
            </w:r>
          </w:p>
        </w:tc>
      </w:tr>
      <w:tr w:rsidR="00434E0A" w:rsidRPr="00434E0A" w:rsidTr="00434E0A">
        <w:trPr>
          <w:trHeight w:val="88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K 1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Rzetelnie  i dokładnie wykonuje powierzone  obowiązki</w:t>
            </w:r>
          </w:p>
          <w:p w:rsidR="00434E0A" w:rsidRPr="00434E0A" w:rsidRDefault="00434E0A" w:rsidP="00434E0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0"/>
                <w:szCs w:val="20"/>
                <w:lang w:val="de-DE"/>
              </w:rPr>
              <w:t>C1C2C3C4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 K 01   P6S_KK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 K02    P6S_KK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 K03    P6S_KK</w:t>
            </w:r>
          </w:p>
        </w:tc>
      </w:tr>
      <w:tr w:rsidR="00434E0A" w:rsidRPr="00434E0A" w:rsidTr="00434E0A">
        <w:trPr>
          <w:trHeight w:val="67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lastRenderedPageBreak/>
              <w:t>K2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Przestrzega praw pacjenta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0"/>
                <w:szCs w:val="20"/>
                <w:lang w:val="de-DE"/>
              </w:rPr>
              <w:t>C1C2C3C4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HS_K04  P6S_KR</w:t>
            </w:r>
          </w:p>
        </w:tc>
      </w:tr>
      <w:tr w:rsidR="00434E0A" w:rsidRPr="00434E0A" w:rsidTr="00434E0A">
        <w:trPr>
          <w:trHeight w:val="79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K3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Przestrzega tajemnicy zawodowej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0"/>
                <w:szCs w:val="20"/>
                <w:lang w:val="de-DE"/>
              </w:rPr>
              <w:t>C1C2C3C4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2"/>
                <w:szCs w:val="22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HS_K04    P6S_KR</w:t>
            </w:r>
          </w:p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HS_K05    P6S_ KR</w:t>
            </w:r>
          </w:p>
        </w:tc>
      </w:tr>
      <w:tr w:rsidR="00434E0A" w:rsidRPr="00434E0A" w:rsidTr="00434E0A">
        <w:trPr>
          <w:trHeight w:val="10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K4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sz w:val="20"/>
                <w:szCs w:val="20"/>
              </w:rPr>
            </w:pP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Wykazuje odpowiedzialność  moralną za wykonywane  przez siebie  zadania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0"/>
                <w:szCs w:val="20"/>
                <w:lang w:val="de-DE"/>
              </w:rPr>
              <w:t>C1C2C3C4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b/>
                <w:sz w:val="22"/>
                <w:szCs w:val="22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 K14     P6S_ KK</w:t>
            </w:r>
          </w:p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  <w:lang w:val="de-DE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>HS_K17      P6S_KK</w:t>
            </w:r>
          </w:p>
        </w:tc>
      </w:tr>
      <w:tr w:rsidR="00434E0A" w:rsidRPr="00434E0A" w:rsidTr="00434E0A">
        <w:trPr>
          <w:trHeight w:val="750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b/>
              </w:rPr>
            </w:pPr>
            <w:r w:rsidRPr="00434E0A">
              <w:rPr>
                <w:b/>
              </w:rPr>
              <w:t>K5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Przejawia empatię  w relacji z pacjentem , jego rodziną i współpracownikami</w:t>
            </w:r>
          </w:p>
          <w:p w:rsidR="00434E0A" w:rsidRPr="00434E0A" w:rsidRDefault="00434E0A" w:rsidP="00434E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  <w:lang w:val="de-DE"/>
              </w:rPr>
            </w:pPr>
            <w:r w:rsidRPr="00434E0A">
              <w:rPr>
                <w:b/>
                <w:sz w:val="20"/>
                <w:szCs w:val="20"/>
                <w:lang w:val="de-DE"/>
              </w:rPr>
              <w:t>C1C2C3C4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2"/>
                <w:szCs w:val="22"/>
              </w:rPr>
            </w:pPr>
            <w:r w:rsidRPr="00434E0A">
              <w:rPr>
                <w:b/>
                <w:sz w:val="22"/>
                <w:szCs w:val="22"/>
                <w:lang w:val="de-DE"/>
              </w:rPr>
              <w:t xml:space="preserve">HS_ K08 </w:t>
            </w:r>
            <w:r w:rsidRPr="00434E0A">
              <w:rPr>
                <w:b/>
                <w:sz w:val="22"/>
                <w:szCs w:val="22"/>
              </w:rPr>
              <w:t xml:space="preserve">       P6S_UO</w:t>
            </w:r>
          </w:p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434E0A">
              <w:rPr>
                <w:b/>
                <w:sz w:val="22"/>
                <w:szCs w:val="22"/>
              </w:rPr>
              <w:t>HS_ K09        P6S_UO</w:t>
            </w:r>
          </w:p>
        </w:tc>
      </w:tr>
      <w:tr w:rsidR="00434E0A" w:rsidRPr="00434E0A" w:rsidTr="00434E0A">
        <w:trPr>
          <w:trHeight w:val="627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4E0A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434E0A" w:rsidRPr="00434E0A" w:rsidTr="00434E0A">
        <w:trPr>
          <w:trHeight w:val="536"/>
        </w:trPr>
        <w:tc>
          <w:tcPr>
            <w:tcW w:w="2415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434E0A" w:rsidRPr="00434E0A" w:rsidTr="00434E0A">
        <w:trPr>
          <w:trHeight w:val="70"/>
        </w:trPr>
        <w:tc>
          <w:tcPr>
            <w:tcW w:w="2415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Cały kurs</w:t>
            </w:r>
          </w:p>
        </w:tc>
      </w:tr>
      <w:tr w:rsidR="00434E0A" w:rsidRPr="00434E0A" w:rsidTr="00434E0A">
        <w:trPr>
          <w:trHeight w:val="70"/>
        </w:trPr>
        <w:tc>
          <w:tcPr>
            <w:tcW w:w="2415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434E0A" w:rsidRPr="00434E0A" w:rsidTr="00434E0A">
        <w:trPr>
          <w:trHeight w:val="70"/>
        </w:trPr>
        <w:tc>
          <w:tcPr>
            <w:tcW w:w="2415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10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4E0A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overflowPunct w:val="0"/>
              <w:textAlignment w:val="baseline"/>
              <w:rPr>
                <w:b/>
                <w:u w:val="single"/>
              </w:rPr>
            </w:pPr>
          </w:p>
          <w:p w:rsidR="00434E0A" w:rsidRPr="00434E0A" w:rsidRDefault="00434E0A" w:rsidP="00434E0A">
            <w:pPr>
              <w:overflowPunct w:val="0"/>
              <w:textAlignment w:val="baseline"/>
              <w:rPr>
                <w:b/>
                <w:u w:val="single"/>
              </w:rPr>
            </w:pPr>
            <w:r w:rsidRPr="00434E0A">
              <w:rPr>
                <w:b/>
                <w:u w:val="single"/>
              </w:rPr>
              <w:t>Wykłady: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</w:rPr>
              <w:t xml:space="preserve">W1. Potrzeby  człowieka zdrowego i chorego, i ich  zaspokajanie – prowadzący mgr Iwona Kluczek- </w:t>
            </w:r>
            <w:r w:rsidRPr="00434E0A">
              <w:rPr>
                <w:b/>
                <w:sz w:val="20"/>
                <w:szCs w:val="20"/>
              </w:rPr>
              <w:t>HS_W03 P6S_WG,: HS_W04  P6S_WG;  HS_W09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color w:val="434343"/>
                <w:shd w:val="clear" w:color="auto" w:fill="FFFFFF"/>
              </w:rPr>
              <w:t>Treści : potrzeba odżywiania, wydalania, utrzymania stałego poziomu płynów, czystości, ruchu, wypoczynku i wygody, termoregulacji, poczucia bezpieczeństwa, uczuciowe, kontaktów społecznych, odpowiedzialności za siebie, potrzeby moralne, intelektualne, poszanowania godności osobistej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>W</w:t>
            </w:r>
            <w:r w:rsidRPr="00434E0A">
              <w:rPr>
                <w:color w:val="434343"/>
              </w:rPr>
              <w:t xml:space="preserve">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2. Komunikacja z pacjentem, relacja terapeutyczna pielęgniarka – pacjent. – prowadzący  mgr Iwona </w:t>
            </w:r>
            <w:proofErr w:type="spellStart"/>
            <w:r w:rsidRPr="00434E0A">
              <w:rPr>
                <w:b/>
                <w:color w:val="434343"/>
                <w:shd w:val="clear" w:color="auto" w:fill="FFFFFF"/>
              </w:rPr>
              <w:t>Kluc</w:t>
            </w:r>
            <w:proofErr w:type="spellEnd"/>
            <w:r w:rsidRPr="00434E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4E0A">
              <w:rPr>
                <w:b/>
                <w:color w:val="434343"/>
                <w:shd w:val="clear" w:color="auto" w:fill="FFFFFF"/>
              </w:rPr>
              <w:t>zek</w:t>
            </w:r>
            <w:proofErr w:type="spellEnd"/>
            <w:r w:rsidRPr="00434E0A">
              <w:rPr>
                <w:b/>
                <w:color w:val="434343"/>
                <w:shd w:val="clear" w:color="auto" w:fill="FFFFFF"/>
              </w:rPr>
              <w:t xml:space="preserve"> – </w:t>
            </w:r>
            <w:r w:rsidRPr="00434E0A">
              <w:rPr>
                <w:b/>
                <w:color w:val="434343"/>
                <w:sz w:val="22"/>
                <w:szCs w:val="22"/>
                <w:shd w:val="clear" w:color="auto" w:fill="FFFFFF"/>
              </w:rPr>
              <w:t>HS_ W15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 </w:t>
            </w:r>
            <w:r w:rsidRPr="00434E0A">
              <w:rPr>
                <w:b/>
                <w:sz w:val="20"/>
                <w:szCs w:val="20"/>
              </w:rPr>
              <w:t>P6S_ WK</w:t>
            </w:r>
          </w:p>
          <w:p w:rsidR="00434E0A" w:rsidRPr="00434E0A" w:rsidRDefault="00434E0A" w:rsidP="00434E0A">
            <w:pPr>
              <w:rPr>
                <w:color w:val="434343"/>
                <w:shd w:val="clear" w:color="auto" w:fill="FFFFFF"/>
              </w:rPr>
            </w:pPr>
            <w:r w:rsidRPr="00434E0A">
              <w:rPr>
                <w:color w:val="434343"/>
                <w:shd w:val="clear" w:color="auto" w:fill="FFFFFF"/>
              </w:rPr>
              <w:t>Treści : Pozyskiwanie zaufania podopiecznego. Fazy w relacji pielęgniarka – pacjent. Błędy w komunikowaniu terapeutycznym. 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>W</w:t>
            </w:r>
            <w:r w:rsidRPr="00434E0A">
              <w:rPr>
                <w:color w:val="434343"/>
              </w:rPr>
              <w:t xml:space="preserve"> </w:t>
            </w:r>
            <w:r w:rsidRPr="00434E0A">
              <w:rPr>
                <w:b/>
                <w:color w:val="434343"/>
                <w:shd w:val="clear" w:color="auto" w:fill="FFFFFF"/>
              </w:rPr>
              <w:t>3. Wprowadzenie do aseptyki i antyseptyki.</w:t>
            </w:r>
            <w:r w:rsidRPr="00434E0A">
              <w:rPr>
                <w:color w:val="434343"/>
                <w:shd w:val="clear" w:color="auto" w:fill="FFFFFF"/>
              </w:rPr>
              <w:t xml:space="preserve">  </w:t>
            </w:r>
            <w:r w:rsidRPr="00434E0A">
              <w:rPr>
                <w:b/>
                <w:color w:val="434343"/>
                <w:shd w:val="clear" w:color="auto" w:fill="FFFFFF"/>
              </w:rPr>
              <w:t>– prowadzący mgr Iwona Kluczek -</w:t>
            </w:r>
            <w:r w:rsidRPr="00434E0A">
              <w:rPr>
                <w:b/>
                <w:sz w:val="20"/>
                <w:szCs w:val="20"/>
              </w:rPr>
              <w:t xml:space="preserve">             _ HS_ U17      P6S- UW ; HS_U27   P6S_UW</w:t>
            </w:r>
          </w:p>
          <w:p w:rsidR="00434E0A" w:rsidRPr="00434E0A" w:rsidRDefault="00434E0A" w:rsidP="00434E0A">
            <w:pPr>
              <w:rPr>
                <w:color w:val="434343"/>
              </w:rPr>
            </w:pPr>
            <w:r w:rsidRPr="00434E0A">
              <w:rPr>
                <w:color w:val="434343"/>
                <w:shd w:val="clear" w:color="auto" w:fill="FFFFFF"/>
              </w:rPr>
              <w:t>Treści : Rola personelu medycznego w zapobieganiu szerzenia się zakażeń wewnątrzszpitalnych.</w:t>
            </w:r>
          </w:p>
          <w:p w:rsidR="00434E0A" w:rsidRPr="00434E0A" w:rsidRDefault="00434E0A" w:rsidP="00434E0A">
            <w:pPr>
              <w:rPr>
                <w:color w:val="434343"/>
                <w:shd w:val="clear" w:color="auto" w:fill="FFFFFF"/>
              </w:rPr>
            </w:pPr>
            <w:r w:rsidRPr="00434E0A">
              <w:rPr>
                <w:b/>
                <w:color w:val="434343"/>
              </w:rPr>
              <w:t>W</w:t>
            </w:r>
            <w:r w:rsidRPr="00434E0A">
              <w:rPr>
                <w:color w:val="434343"/>
              </w:rPr>
              <w:t xml:space="preserve"> </w:t>
            </w:r>
            <w:r w:rsidRPr="00434E0A">
              <w:rPr>
                <w:b/>
                <w:color w:val="434343"/>
                <w:shd w:val="clear" w:color="auto" w:fill="FFFFFF"/>
              </w:rPr>
              <w:t>4. Współpraca zespołu interdyscyplinarnego w zakresie leczenia pacjentów</w:t>
            </w:r>
            <w:r w:rsidRPr="00434E0A">
              <w:rPr>
                <w:color w:val="434343"/>
                <w:shd w:val="clear" w:color="auto" w:fill="FFFFFF"/>
              </w:rPr>
              <w:t>. –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 prowadzący</w:t>
            </w:r>
            <w:r w:rsidRPr="00434E0A">
              <w:rPr>
                <w:color w:val="434343"/>
                <w:shd w:val="clear" w:color="auto" w:fill="FFFFFF"/>
              </w:rPr>
              <w:t xml:space="preserve">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mgr Iwona Kluczek – </w:t>
            </w:r>
            <w:r w:rsidRPr="00434E0A">
              <w:rPr>
                <w:rFonts w:ascii="Arial" w:hAnsi="Arial" w:cs="Arial"/>
                <w:b/>
                <w:sz w:val="18"/>
                <w:szCs w:val="16"/>
              </w:rPr>
              <w:t>HS_ W15 P6S_WK</w:t>
            </w:r>
          </w:p>
          <w:p w:rsidR="00434E0A" w:rsidRPr="00434E0A" w:rsidRDefault="00434E0A" w:rsidP="00434E0A">
            <w:pPr>
              <w:rPr>
                <w:color w:val="434343"/>
                <w:shd w:val="clear" w:color="auto" w:fill="FFFFFF"/>
              </w:rPr>
            </w:pPr>
            <w:r w:rsidRPr="00434E0A">
              <w:rPr>
                <w:color w:val="434343"/>
                <w:shd w:val="clear" w:color="auto" w:fill="FFFFFF"/>
              </w:rPr>
              <w:t>Treści: Zasady realizacji zleceń lekarskich. 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>W</w:t>
            </w:r>
            <w:r w:rsidRPr="00434E0A">
              <w:rPr>
                <w:color w:val="434343"/>
              </w:rPr>
              <w:t xml:space="preserve"> </w:t>
            </w:r>
            <w:r w:rsidRPr="00434E0A">
              <w:rPr>
                <w:b/>
                <w:color w:val="434343"/>
                <w:shd w:val="clear" w:color="auto" w:fill="FFFFFF"/>
              </w:rPr>
              <w:t>5. Sposoby gromadzenia danych o podopiecznym</w:t>
            </w:r>
            <w:r w:rsidRPr="00434E0A">
              <w:rPr>
                <w:color w:val="434343"/>
                <w:shd w:val="clear" w:color="auto" w:fill="FFFFFF"/>
              </w:rPr>
              <w:t xml:space="preserve"> –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prowadzący mgr Iwona Kluczek </w:t>
            </w:r>
            <w:r w:rsidRPr="00434E0A">
              <w:rPr>
                <w:b/>
                <w:color w:val="434343"/>
                <w:sz w:val="22"/>
                <w:szCs w:val="22"/>
                <w:shd w:val="clear" w:color="auto" w:fill="FFFFFF"/>
              </w:rPr>
              <w:t>HS_U06 P6S_UW</w:t>
            </w:r>
          </w:p>
          <w:p w:rsidR="00434E0A" w:rsidRPr="00434E0A" w:rsidRDefault="00434E0A" w:rsidP="00434E0A">
            <w:pPr>
              <w:rPr>
                <w:color w:val="434343"/>
                <w:shd w:val="clear" w:color="auto" w:fill="FFFFFF"/>
              </w:rPr>
            </w:pPr>
            <w:r w:rsidRPr="00434E0A">
              <w:rPr>
                <w:color w:val="434343"/>
                <w:shd w:val="clear" w:color="auto" w:fill="FFFFFF"/>
              </w:rPr>
              <w:t>Treści : obserwacja, wywiad, dokumentacja medyczna, pomiar.</w:t>
            </w:r>
          </w:p>
          <w:p w:rsidR="00434E0A" w:rsidRPr="00434E0A" w:rsidRDefault="00434E0A" w:rsidP="00434E0A">
            <w:pPr>
              <w:rPr>
                <w:b/>
                <w:color w:val="434343"/>
                <w:shd w:val="clear" w:color="auto" w:fill="FFFFFF"/>
              </w:rPr>
            </w:pPr>
            <w:r w:rsidRPr="00434E0A">
              <w:rPr>
                <w:b/>
                <w:color w:val="434343"/>
                <w:u w:val="single"/>
                <w:shd w:val="clear" w:color="auto" w:fill="FFFFFF"/>
              </w:rPr>
              <w:lastRenderedPageBreak/>
              <w:t>Seminaria:</w:t>
            </w:r>
            <w:r w:rsidRPr="00434E0A">
              <w:rPr>
                <w:color w:val="434343"/>
                <w:shd w:val="clear" w:color="auto" w:fill="FFFFFF"/>
              </w:rPr>
              <w:t> </w:t>
            </w:r>
            <w:r w:rsidRPr="00434E0A">
              <w:rPr>
                <w:color w:val="434343"/>
              </w:rPr>
              <w:t xml:space="preserve"> 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 xml:space="preserve">S </w:t>
            </w:r>
            <w:r w:rsidRPr="00434E0A">
              <w:rPr>
                <w:b/>
                <w:color w:val="434343"/>
                <w:shd w:val="clear" w:color="auto" w:fill="FFFFFF"/>
              </w:rPr>
              <w:t>1.  Drogi podawania leków</w:t>
            </w:r>
            <w:r w:rsidRPr="00434E0A">
              <w:rPr>
                <w:color w:val="434343"/>
                <w:shd w:val="clear" w:color="auto" w:fill="FFFFFF"/>
              </w:rPr>
              <w:t xml:space="preserve">.-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prowadzący mgr Iwona Kluczek – </w:t>
            </w:r>
            <w:r w:rsidRPr="00434E0A">
              <w:rPr>
                <w:b/>
                <w:sz w:val="20"/>
                <w:szCs w:val="20"/>
              </w:rPr>
              <w:t>HS_17 P6S_UW</w:t>
            </w:r>
          </w:p>
          <w:p w:rsidR="00434E0A" w:rsidRPr="00434E0A" w:rsidRDefault="00434E0A" w:rsidP="00434E0A">
            <w:pPr>
              <w:rPr>
                <w:color w:val="434343"/>
              </w:rPr>
            </w:pPr>
            <w:r w:rsidRPr="00434E0A">
              <w:rPr>
                <w:color w:val="434343"/>
                <w:shd w:val="clear" w:color="auto" w:fill="FFFFFF"/>
              </w:rPr>
              <w:t>Treści: Charakterystyka dróg podawania leków,  działania terapeutyczne i działania  niepożądane.</w:t>
            </w:r>
          </w:p>
          <w:p w:rsidR="00434E0A" w:rsidRPr="00434E0A" w:rsidRDefault="00434E0A" w:rsidP="00434E0A">
            <w:pPr>
              <w:rPr>
                <w:b/>
                <w:color w:val="434343"/>
                <w:shd w:val="clear" w:color="auto" w:fill="FFFFFF"/>
              </w:rPr>
            </w:pPr>
            <w:r w:rsidRPr="00434E0A">
              <w:rPr>
                <w:b/>
                <w:color w:val="434343"/>
                <w:shd w:val="clear" w:color="auto" w:fill="FFFFFF"/>
              </w:rPr>
              <w:t>S 2. Charakterystyka podstawowych parametrów życiowych.- prowadzący mgr Iwona Kluczek HS_U28 P6S_UW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34E0A">
              <w:rPr>
                <w:color w:val="434343"/>
                <w:shd w:val="clear" w:color="auto" w:fill="FFFFFF"/>
              </w:rPr>
              <w:t>Treści : Działania w zakresie wykonywania pomiarów parametrów służących ocenie stanu pacjenta (ciśnienie tętnicze, tętno, temperatura ciała, oddech).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 xml:space="preserve">S.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3. Pierwsza pomoc w nagłych wypadkach.- prowadzący mgr Iwona Kluczek –       </w:t>
            </w:r>
            <w:r w:rsidRPr="00434E0A">
              <w:rPr>
                <w:b/>
                <w:color w:val="434343"/>
                <w:sz w:val="22"/>
                <w:szCs w:val="22"/>
                <w:shd w:val="clear" w:color="auto" w:fill="FFFFFF"/>
              </w:rPr>
              <w:t>HS_ W06 P6S_ WG; HS_U27  P6S_UW; HS_U28 P6S_ 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color w:val="434343"/>
                <w:shd w:val="clear" w:color="auto" w:fill="FFFFFF"/>
              </w:rPr>
              <w:t>Treści: Urazy, złamania, krwawienia, stany zagrożenia życia, podstawowe zabiegi resuscytacyjne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 xml:space="preserve">S </w:t>
            </w:r>
            <w:r w:rsidRPr="00434E0A">
              <w:rPr>
                <w:b/>
                <w:color w:val="434343"/>
                <w:shd w:val="clear" w:color="auto" w:fill="FFFFFF"/>
              </w:rPr>
              <w:t>4. Ocena stanu zdrowia pacjenta</w:t>
            </w:r>
            <w:r w:rsidRPr="00434E0A">
              <w:rPr>
                <w:color w:val="434343"/>
                <w:shd w:val="clear" w:color="auto" w:fill="FFFFFF"/>
              </w:rPr>
              <w:t xml:space="preserve">- </w:t>
            </w:r>
            <w:proofErr w:type="spellStart"/>
            <w:r w:rsidRPr="00434E0A">
              <w:rPr>
                <w:b/>
                <w:color w:val="434343"/>
                <w:shd w:val="clear" w:color="auto" w:fill="FFFFFF"/>
              </w:rPr>
              <w:t>cz</w:t>
            </w:r>
            <w:proofErr w:type="spellEnd"/>
            <w:r w:rsidRPr="00434E0A">
              <w:rPr>
                <w:b/>
                <w:color w:val="434343"/>
                <w:shd w:val="clear" w:color="auto" w:fill="FFFFFF"/>
              </w:rPr>
              <w:t xml:space="preserve"> I. –prowadzący mgr Iwona Kluczek – </w:t>
            </w:r>
            <w:r w:rsidRPr="00434E0A">
              <w:rPr>
                <w:b/>
                <w:sz w:val="20"/>
                <w:szCs w:val="20"/>
              </w:rPr>
              <w:t>HS_W03 P6S_WG;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HS_W04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color w:val="434343"/>
                <w:shd w:val="clear" w:color="auto" w:fill="FFFFFF"/>
              </w:rPr>
              <w:t>Treści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 :</w:t>
            </w:r>
            <w:r w:rsidRPr="00434E0A">
              <w:rPr>
                <w:color w:val="434343"/>
                <w:shd w:val="clear" w:color="auto" w:fill="FFFFFF"/>
              </w:rPr>
              <w:t xml:space="preserve"> Pielęgnowanie pacjentów ze schorzeniami poszczególnych układów (układ pokarmowy z uwzględnieniem problemów stomatologicznych, </w:t>
            </w:r>
            <w:proofErr w:type="spellStart"/>
            <w:r w:rsidRPr="00434E0A">
              <w:rPr>
                <w:color w:val="434343"/>
                <w:shd w:val="clear" w:color="auto" w:fill="FFFFFF"/>
              </w:rPr>
              <w:t>kostno</w:t>
            </w:r>
            <w:proofErr w:type="spellEnd"/>
            <w:r w:rsidRPr="00434E0A">
              <w:rPr>
                <w:color w:val="434343"/>
                <w:shd w:val="clear" w:color="auto" w:fill="FFFFFF"/>
              </w:rPr>
              <w:t xml:space="preserve"> – mięśniowy, nerwowy, termoregulacji).</w:t>
            </w:r>
            <w:r w:rsidRPr="00434E0A">
              <w:rPr>
                <w:color w:val="434343"/>
              </w:rPr>
              <w:br/>
            </w:r>
            <w:r w:rsidRPr="00434E0A">
              <w:rPr>
                <w:b/>
                <w:color w:val="434343"/>
              </w:rPr>
              <w:t xml:space="preserve">S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5.Ocena stanu zdrowia pacjenta- </w:t>
            </w:r>
            <w:proofErr w:type="spellStart"/>
            <w:r w:rsidRPr="00434E0A">
              <w:rPr>
                <w:b/>
                <w:color w:val="434343"/>
                <w:shd w:val="clear" w:color="auto" w:fill="FFFFFF"/>
              </w:rPr>
              <w:t>cz</w:t>
            </w:r>
            <w:proofErr w:type="spellEnd"/>
            <w:r w:rsidRPr="00434E0A">
              <w:rPr>
                <w:b/>
                <w:color w:val="434343"/>
                <w:shd w:val="clear" w:color="auto" w:fill="FFFFFF"/>
              </w:rPr>
              <w:t xml:space="preserve"> II.</w:t>
            </w:r>
            <w:r w:rsidRPr="00434E0A">
              <w:rPr>
                <w:color w:val="434343"/>
                <w:shd w:val="clear" w:color="auto" w:fill="FFFFFF"/>
              </w:rPr>
              <w:t xml:space="preserve">  </w:t>
            </w:r>
            <w:r w:rsidRPr="00434E0A">
              <w:rPr>
                <w:b/>
                <w:color w:val="434343"/>
                <w:shd w:val="clear" w:color="auto" w:fill="FFFFFF"/>
              </w:rPr>
              <w:t xml:space="preserve">– prowadzący mgr Iwona Kluczek </w:t>
            </w:r>
            <w:r w:rsidRPr="00434E0A">
              <w:rPr>
                <w:b/>
                <w:sz w:val="20"/>
                <w:szCs w:val="20"/>
              </w:rPr>
              <w:t>HS_W03 P6S_WG;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HS_W04 P6S_WG</w:t>
            </w:r>
          </w:p>
          <w:p w:rsidR="00434E0A" w:rsidRPr="00434E0A" w:rsidRDefault="00434E0A" w:rsidP="00434E0A">
            <w:pPr>
              <w:rPr>
                <w:color w:val="434343"/>
                <w:shd w:val="clear" w:color="auto" w:fill="FFFFFF"/>
              </w:rPr>
            </w:pPr>
            <w:r w:rsidRPr="00434E0A">
              <w:rPr>
                <w:color w:val="434343"/>
                <w:shd w:val="clear" w:color="auto" w:fill="FFFFFF"/>
              </w:rPr>
              <w:t>Treści :Pielęgnowanie pacjentów ze schorzeniami poszczególnych układów (układ oddechowy, układ krążenia, moczowy, zmiany skórne, narządy zmysłów – wzroku i słuchu)</w:t>
            </w:r>
          </w:p>
          <w:p w:rsidR="00434E0A" w:rsidRPr="00434E0A" w:rsidRDefault="00434E0A" w:rsidP="00434E0A">
            <w:pPr>
              <w:overflowPunct w:val="0"/>
              <w:textAlignment w:val="baseline"/>
              <w:rPr>
                <w:b/>
                <w:u w:val="single"/>
              </w:rPr>
            </w:pPr>
            <w:r w:rsidRPr="00434E0A">
              <w:rPr>
                <w:b/>
                <w:u w:val="single"/>
              </w:rPr>
              <w:t>Ćwiczenia:</w:t>
            </w:r>
          </w:p>
          <w:p w:rsidR="00434E0A" w:rsidRPr="00434E0A" w:rsidRDefault="00434E0A" w:rsidP="00434E0A">
            <w:pPr>
              <w:overflowPunct w:val="0"/>
              <w:textAlignment w:val="baseline"/>
            </w:pPr>
            <w:r w:rsidRPr="00434E0A">
              <w:t>Zakres  ćwiczeń obejmuje sześć  serii tematycznych  realizowanych  są w ciągu 5 godzin  dydaktycznych każda.</w:t>
            </w:r>
          </w:p>
          <w:p w:rsidR="00434E0A" w:rsidRPr="00434E0A" w:rsidRDefault="00434E0A" w:rsidP="00434E0A">
            <w:pPr>
              <w:rPr>
                <w:b/>
                <w:sz w:val="20"/>
                <w:szCs w:val="20"/>
              </w:rPr>
            </w:pPr>
            <w:r w:rsidRPr="00434E0A">
              <w:rPr>
                <w:b/>
              </w:rPr>
              <w:t>C I.  Wprowadzenie do podstaw  pielęgniarstwa</w:t>
            </w:r>
            <w:r w:rsidRPr="00434E0A">
              <w:t xml:space="preserve">- </w:t>
            </w:r>
            <w:r w:rsidRPr="00434E0A">
              <w:rPr>
                <w:b/>
              </w:rPr>
              <w:t xml:space="preserve">prowadzący mgr Iwona Kluczek – </w:t>
            </w:r>
            <w:r w:rsidRPr="00434E0A">
              <w:rPr>
                <w:b/>
                <w:sz w:val="20"/>
                <w:szCs w:val="20"/>
              </w:rPr>
              <w:t>HS_U28 P6S_UW</w:t>
            </w:r>
          </w:p>
          <w:p w:rsidR="00434E0A" w:rsidRPr="00434E0A" w:rsidRDefault="00434E0A" w:rsidP="00434E0A">
            <w:r w:rsidRPr="00434E0A">
              <w:rPr>
                <w:b/>
              </w:rPr>
              <w:t>Treści: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Zasady obowiązujące przy wykonywaniu czynności pielęgniarskich.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Rodzaje mycia rąk.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Dezynfekcja rąk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Stosowanie rękawiczek ochronnych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Środki ochrony osobistej w pracy pracowników ochrony zdrowia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Regulamin i przepisy BHP</w:t>
            </w:r>
          </w:p>
          <w:p w:rsidR="00434E0A" w:rsidRPr="00434E0A" w:rsidRDefault="00434E0A" w:rsidP="00434E0A">
            <w:pPr>
              <w:rPr>
                <w:b/>
                <w:sz w:val="20"/>
                <w:szCs w:val="20"/>
              </w:rPr>
            </w:pPr>
            <w:r w:rsidRPr="00434E0A">
              <w:rPr>
                <w:b/>
              </w:rPr>
              <w:t>C. II. Bandażowanie różnych części ciała</w:t>
            </w:r>
            <w:r w:rsidRPr="00434E0A">
              <w:t xml:space="preserve">.- </w:t>
            </w:r>
            <w:r w:rsidRPr="00434E0A">
              <w:rPr>
                <w:b/>
              </w:rPr>
              <w:t xml:space="preserve">prowadzący mgr Iwona Kluczek- </w:t>
            </w:r>
            <w:r w:rsidRPr="00434E0A">
              <w:rPr>
                <w:b/>
                <w:sz w:val="20"/>
                <w:szCs w:val="20"/>
              </w:rPr>
              <w:t>HS_U28 P6S_UW</w:t>
            </w:r>
          </w:p>
          <w:p w:rsidR="00434E0A" w:rsidRPr="00434E0A" w:rsidRDefault="00434E0A" w:rsidP="00434E0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</w:pPr>
            <w:r w:rsidRPr="00434E0A">
              <w:rPr>
                <w:b/>
              </w:rPr>
              <w:t>Treści: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Wprowadzenie do bandażowania-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Zasady obowiązujące przy bandażowaniu.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Technika wykonywania podstawowych obwojów.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Opatrunki na kończynie górnej i dolnej.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Opatrunki obręczy barkowej i klatki piersiowej.</w:t>
            </w:r>
          </w:p>
          <w:p w:rsidR="00434E0A" w:rsidRPr="00434E0A" w:rsidRDefault="00434E0A" w:rsidP="00434E0A">
            <w:pPr>
              <w:numPr>
                <w:ilvl w:val="0"/>
                <w:numId w:val="8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 w:rsidRPr="00434E0A">
              <w:t>Opatrunki bioder i pośladków.</w:t>
            </w:r>
          </w:p>
          <w:p w:rsidR="00434E0A" w:rsidRPr="00434E0A" w:rsidRDefault="00434E0A" w:rsidP="00434E0A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</w:p>
          <w:p w:rsidR="00434E0A" w:rsidRPr="00434E0A" w:rsidRDefault="00434E0A" w:rsidP="00434E0A">
            <w:pPr>
              <w:rPr>
                <w:b/>
                <w:sz w:val="20"/>
                <w:szCs w:val="20"/>
              </w:rPr>
            </w:pPr>
            <w:r w:rsidRPr="00434E0A">
              <w:rPr>
                <w:b/>
              </w:rPr>
              <w:t xml:space="preserve">C. III. Działania  w zakresie wykonywania pomiarów  podstawowych parametrów życiowych. – prowadzący mgr Iwona Kluczek – </w:t>
            </w:r>
            <w:r w:rsidRPr="00434E0A">
              <w:rPr>
                <w:b/>
                <w:sz w:val="20"/>
                <w:szCs w:val="20"/>
              </w:rPr>
              <w:t xml:space="preserve"> HS_U28 P6S_UW</w:t>
            </w:r>
          </w:p>
          <w:p w:rsidR="00434E0A" w:rsidRPr="00434E0A" w:rsidRDefault="00434E0A" w:rsidP="00434E0A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</w:p>
          <w:p w:rsidR="00434E0A" w:rsidRPr="00434E0A" w:rsidRDefault="00434E0A" w:rsidP="00434E0A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  <w:r w:rsidRPr="00434E0A">
              <w:rPr>
                <w:b/>
              </w:rPr>
              <w:t>Treści:</w:t>
            </w:r>
          </w:p>
          <w:p w:rsidR="00434E0A" w:rsidRPr="00434E0A" w:rsidRDefault="00434E0A" w:rsidP="00434E0A">
            <w:pPr>
              <w:tabs>
                <w:tab w:val="left" w:pos="360"/>
              </w:tabs>
              <w:ind w:left="360" w:hanging="360"/>
            </w:pPr>
            <w:r w:rsidRPr="00434E0A">
              <w:rPr>
                <w:rFonts w:ascii="Wingdings" w:hAnsi="Wingdings"/>
              </w:rPr>
              <w:t></w:t>
            </w:r>
            <w:r w:rsidRPr="00434E0A">
              <w:rPr>
                <w:rFonts w:ascii="Wingdings" w:hAnsi="Wingdings"/>
              </w:rPr>
              <w:tab/>
            </w:r>
            <w:r w:rsidRPr="00434E0A">
              <w:t>Pomiary  podstawowych funkcji życiowych (temperatury, tętna, ciśnienia tętniczego i oddechu).</w:t>
            </w:r>
          </w:p>
          <w:p w:rsidR="00434E0A" w:rsidRPr="00434E0A" w:rsidRDefault="00434E0A" w:rsidP="00434E0A">
            <w:pPr>
              <w:tabs>
                <w:tab w:val="left" w:pos="360"/>
              </w:tabs>
              <w:ind w:left="360" w:hanging="360"/>
            </w:pPr>
            <w:r w:rsidRPr="00434E0A">
              <w:rPr>
                <w:rFonts w:ascii="Wingdings" w:hAnsi="Wingdings"/>
              </w:rPr>
              <w:t></w:t>
            </w:r>
            <w:r w:rsidRPr="00434E0A">
              <w:rPr>
                <w:rFonts w:ascii="Wingdings" w:hAnsi="Wingdings"/>
              </w:rPr>
              <w:tab/>
            </w:r>
            <w:r w:rsidRPr="00434E0A">
              <w:t>Dokumentowanie wykonanych pomiarów ./karta gorączkowa/</w:t>
            </w:r>
          </w:p>
          <w:p w:rsidR="00434E0A" w:rsidRPr="00434E0A" w:rsidRDefault="00434E0A" w:rsidP="00434E0A">
            <w:pPr>
              <w:tabs>
                <w:tab w:val="left" w:pos="360"/>
              </w:tabs>
              <w:ind w:left="360" w:hanging="360"/>
            </w:pPr>
            <w:r w:rsidRPr="00434E0A">
              <w:rPr>
                <w:rFonts w:ascii="Wingdings" w:hAnsi="Wingdings"/>
              </w:rPr>
              <w:t></w:t>
            </w:r>
            <w:r w:rsidRPr="00434E0A">
              <w:rPr>
                <w:rFonts w:ascii="Wingdings" w:hAnsi="Wingdings"/>
              </w:rPr>
              <w:tab/>
            </w:r>
            <w:r w:rsidRPr="00434E0A">
              <w:t>Pomiary antropometryczne: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lastRenderedPageBreak/>
              <w:t>badanie masy ciała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pomiar wzrostu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badanie ostrości wzroku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badanie słuchu.</w:t>
            </w:r>
          </w:p>
          <w:p w:rsidR="00434E0A" w:rsidRPr="00434E0A" w:rsidRDefault="00434E0A" w:rsidP="00434E0A">
            <w:pPr>
              <w:tabs>
                <w:tab w:val="left" w:pos="750"/>
              </w:tabs>
              <w:overflowPunct w:val="0"/>
              <w:textAlignment w:val="baseline"/>
              <w:rPr>
                <w:b/>
              </w:rPr>
            </w:pPr>
            <w:r w:rsidRPr="00434E0A">
              <w:rPr>
                <w:b/>
              </w:rPr>
              <w:t>C. IV</w:t>
            </w:r>
            <w:r w:rsidRPr="00434E0A">
              <w:t xml:space="preserve">. </w:t>
            </w:r>
            <w:r w:rsidRPr="00434E0A">
              <w:rPr>
                <w:b/>
              </w:rPr>
              <w:t xml:space="preserve">Drogi podawania leków – prowadzący mgr Iwona Kluczek – </w:t>
            </w:r>
            <w:r w:rsidRPr="00434E0A">
              <w:rPr>
                <w:b/>
                <w:sz w:val="20"/>
                <w:szCs w:val="20"/>
              </w:rPr>
              <w:t>HS_U17  P6S_UW</w:t>
            </w:r>
          </w:p>
          <w:p w:rsidR="00434E0A" w:rsidRPr="00434E0A" w:rsidRDefault="00434E0A" w:rsidP="00434E0A">
            <w:pPr>
              <w:tabs>
                <w:tab w:val="left" w:pos="750"/>
              </w:tabs>
              <w:overflowPunct w:val="0"/>
              <w:textAlignment w:val="baseline"/>
            </w:pPr>
            <w:r w:rsidRPr="00434E0A">
              <w:rPr>
                <w:b/>
              </w:rPr>
              <w:t>Treści:</w:t>
            </w:r>
          </w:p>
          <w:p w:rsidR="00434E0A" w:rsidRPr="00434E0A" w:rsidRDefault="00434E0A" w:rsidP="00434E0A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Podawanie leków przez przewód pokarmowy: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drogą doustną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drogą doodbytniczą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zasady przechowywania, rozkładania i podawania leków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odmierzanie i obliczanie dawek leków</w:t>
            </w:r>
          </w:p>
          <w:p w:rsidR="00434E0A" w:rsidRPr="00434E0A" w:rsidRDefault="00434E0A" w:rsidP="00434E0A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Podawanie leków przez układ oddechowy: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inhalacje;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podawanie tlenu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podawanie leków wziewnie</w:t>
            </w:r>
          </w:p>
          <w:p w:rsidR="00434E0A" w:rsidRPr="00434E0A" w:rsidRDefault="00434E0A" w:rsidP="00434E0A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</w:pPr>
            <w:r w:rsidRPr="00434E0A">
              <w:t xml:space="preserve">Podawanie leków przez błony śluzowe 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leków do oka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leków do nosa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leków do gardła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leków do ucha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leków dopochwowo</w:t>
            </w:r>
          </w:p>
          <w:p w:rsidR="00434E0A" w:rsidRPr="00434E0A" w:rsidRDefault="00434E0A" w:rsidP="00434E0A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</w:pPr>
            <w:r w:rsidRPr="00434E0A">
              <w:t>Podawanie leków przez skórę: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maści, zasypek, kremów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 xml:space="preserve">stosowanie zabiegów przeciw zapalnych:  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zimna suchego i wilgotnego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stosowanie ciepła suchego i wilgotnego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 xml:space="preserve">stawianie baniek / ogniowe , </w:t>
            </w:r>
            <w:proofErr w:type="spellStart"/>
            <w:r w:rsidRPr="00434E0A">
              <w:t>bezogniowe</w:t>
            </w:r>
            <w:proofErr w:type="spellEnd"/>
            <w:r w:rsidRPr="00434E0A">
              <w:t>, chińskie/</w:t>
            </w:r>
          </w:p>
          <w:p w:rsidR="00434E0A" w:rsidRPr="00434E0A" w:rsidRDefault="00434E0A" w:rsidP="00434E0A">
            <w:pPr>
              <w:numPr>
                <w:ilvl w:val="0"/>
                <w:numId w:val="82"/>
              </w:numPr>
              <w:suppressAutoHyphens/>
              <w:spacing w:after="140" w:line="288" w:lineRule="auto"/>
              <w:ind w:left="0" w:firstLine="0"/>
              <w:rPr>
                <w:b/>
                <w:kern w:val="1"/>
                <w:sz w:val="20"/>
                <w:szCs w:val="20"/>
              </w:rPr>
            </w:pPr>
            <w:r w:rsidRPr="00434E0A">
              <w:rPr>
                <w:b/>
                <w:kern w:val="1"/>
              </w:rPr>
              <w:t xml:space="preserve">C. V. Charakterystyka wykonywania zabiegów aseptycznych. – prowadzący mgr Iwona Kluczek -  </w:t>
            </w:r>
            <w:r w:rsidRPr="00434E0A">
              <w:rPr>
                <w:b/>
                <w:kern w:val="1"/>
                <w:sz w:val="22"/>
                <w:szCs w:val="22"/>
              </w:rPr>
              <w:t>HS_ U17 P6S _ UW ; HS_U28  P6S_UW</w:t>
            </w:r>
          </w:p>
          <w:p w:rsidR="00434E0A" w:rsidRPr="00434E0A" w:rsidRDefault="00434E0A" w:rsidP="00434E0A">
            <w:pPr>
              <w:numPr>
                <w:ilvl w:val="0"/>
                <w:numId w:val="82"/>
              </w:numPr>
              <w:suppressAutoHyphens/>
              <w:spacing w:after="140" w:line="288" w:lineRule="auto"/>
              <w:ind w:left="0" w:firstLine="0"/>
              <w:rPr>
                <w:b/>
                <w:kern w:val="1"/>
                <w:sz w:val="20"/>
              </w:rPr>
            </w:pPr>
            <w:r w:rsidRPr="00434E0A">
              <w:rPr>
                <w:b/>
                <w:kern w:val="1"/>
              </w:rPr>
              <w:t>Treści:</w:t>
            </w:r>
          </w:p>
          <w:p w:rsidR="00434E0A" w:rsidRPr="00434E0A" w:rsidRDefault="00434E0A" w:rsidP="00434E0A">
            <w:pPr>
              <w:tabs>
                <w:tab w:val="left" w:pos="360"/>
              </w:tabs>
              <w:ind w:left="360" w:hanging="360"/>
            </w:pPr>
            <w:r w:rsidRPr="00434E0A">
              <w:rPr>
                <w:rFonts w:ascii="Wingdings" w:hAnsi="Wingdings"/>
              </w:rPr>
              <w:t></w:t>
            </w:r>
            <w:r w:rsidRPr="00434E0A">
              <w:rPr>
                <w:rFonts w:ascii="Wingdings" w:hAnsi="Wingdings"/>
              </w:rPr>
              <w:tab/>
            </w:r>
            <w:r w:rsidRPr="00434E0A">
              <w:t xml:space="preserve">Podawanie leków drogą </w:t>
            </w:r>
            <w:proofErr w:type="spellStart"/>
            <w:r w:rsidRPr="00434E0A">
              <w:t>dotkankową</w:t>
            </w:r>
            <w:proofErr w:type="spellEnd"/>
            <w:r w:rsidRPr="00434E0A">
              <w:t>: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iniekcje śródskórne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iniekcje podskórne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iniekcje domięśniowe.</w:t>
            </w:r>
          </w:p>
          <w:p w:rsidR="00434E0A" w:rsidRPr="00434E0A" w:rsidRDefault="00434E0A" w:rsidP="00434E0A">
            <w:pPr>
              <w:tabs>
                <w:tab w:val="left" w:pos="360"/>
              </w:tabs>
              <w:ind w:left="360" w:hanging="360"/>
            </w:pPr>
            <w:r w:rsidRPr="00434E0A">
              <w:rPr>
                <w:rFonts w:ascii="Wingdings" w:hAnsi="Wingdings"/>
              </w:rPr>
              <w:t></w:t>
            </w:r>
            <w:r w:rsidRPr="00434E0A">
              <w:rPr>
                <w:rFonts w:ascii="Wingdings" w:hAnsi="Wingdings"/>
              </w:rPr>
              <w:tab/>
            </w:r>
            <w:r w:rsidRPr="00434E0A">
              <w:t>Nakłucie żyły: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pobieranie krwi do badania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założenie wkłucia do żyły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podanie leku drogą dożylną</w:t>
            </w:r>
          </w:p>
          <w:p w:rsidR="00434E0A" w:rsidRPr="00434E0A" w:rsidRDefault="00434E0A" w:rsidP="00434E0A">
            <w:pPr>
              <w:numPr>
                <w:ilvl w:val="0"/>
                <w:numId w:val="81"/>
              </w:num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>kroplowy wlew dożylny.</w:t>
            </w:r>
          </w:p>
          <w:p w:rsidR="00434E0A" w:rsidRPr="00434E0A" w:rsidRDefault="00434E0A" w:rsidP="00434E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434E0A">
              <w:rPr>
                <w:b/>
              </w:rPr>
              <w:t xml:space="preserve">C. VI. Podstawowe zabiegi resuscytacyjne  - prowadzący mgr Iwona Kluczek – </w:t>
            </w:r>
            <w:r w:rsidRPr="00434E0A">
              <w:rPr>
                <w:b/>
                <w:sz w:val="20"/>
                <w:szCs w:val="20"/>
              </w:rPr>
              <w:t>HS_W06 P6S_WG; HS_ U27 P6S_UW; HS_ U28 P6S_UW</w:t>
            </w:r>
          </w:p>
          <w:p w:rsidR="00434E0A" w:rsidRPr="00434E0A" w:rsidRDefault="00434E0A" w:rsidP="00434E0A">
            <w:pPr>
              <w:rPr>
                <w:b/>
              </w:rPr>
            </w:pPr>
            <w:r w:rsidRPr="00434E0A">
              <w:rPr>
                <w:b/>
              </w:rPr>
              <w:t>Treści</w:t>
            </w:r>
          </w:p>
          <w:p w:rsidR="00434E0A" w:rsidRPr="00434E0A" w:rsidRDefault="00434E0A" w:rsidP="00434E0A">
            <w:pPr>
              <w:numPr>
                <w:ilvl w:val="0"/>
                <w:numId w:val="83"/>
              </w:numPr>
              <w:suppressAutoHyphens/>
              <w:rPr>
                <w:b/>
                <w:bCs/>
                <w:i/>
                <w:iCs/>
              </w:rPr>
            </w:pPr>
            <w:r w:rsidRPr="00434E0A">
              <w:t>technika wykonywania  sztucznego oddechu, zewnętrznego masażu serca, defibrylacji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4E0A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2700" w:type="dxa"/>
            <w:gridSpan w:val="3"/>
            <w:vAlign w:val="center"/>
          </w:tcPr>
          <w:p w:rsidR="00434E0A" w:rsidRPr="00434E0A" w:rsidRDefault="00434E0A" w:rsidP="00434E0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620" w:type="dxa"/>
            <w:vAlign w:val="center"/>
          </w:tcPr>
          <w:p w:rsidR="00434E0A" w:rsidRPr="00434E0A" w:rsidRDefault="00434E0A" w:rsidP="00434E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239" w:type="dxa"/>
            <w:gridSpan w:val="2"/>
            <w:vAlign w:val="center"/>
          </w:tcPr>
          <w:p w:rsidR="00434E0A" w:rsidRPr="00434E0A" w:rsidRDefault="00434E0A" w:rsidP="00434E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434E0A" w:rsidRPr="00434E0A" w:rsidRDefault="00434E0A" w:rsidP="00434E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434E0A" w:rsidRPr="00434E0A" w:rsidTr="00434E0A">
        <w:trPr>
          <w:trHeight w:val="465"/>
        </w:trPr>
        <w:tc>
          <w:tcPr>
            <w:tcW w:w="2700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lastRenderedPageBreak/>
              <w:t>HS_W03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HS_W04 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HS_W09 P6S_WG</w:t>
            </w:r>
          </w:p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434E0A">
              <w:rPr>
                <w:rFonts w:ascii="Arial" w:hAnsi="Arial" w:cs="Arial"/>
                <w:b/>
                <w:sz w:val="18"/>
                <w:szCs w:val="16"/>
              </w:rPr>
              <w:t>HS_ W15 P6S_WK</w:t>
            </w:r>
          </w:p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434E0A">
              <w:rPr>
                <w:rFonts w:ascii="Arial" w:hAnsi="Arial" w:cs="Arial"/>
                <w:b/>
                <w:sz w:val="18"/>
                <w:szCs w:val="16"/>
              </w:rPr>
              <w:t>HS_U06 P6S_UW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16"/>
              </w:rPr>
              <w:t>HS_U17 P6S_UW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color w:val="434343"/>
                <w:sz w:val="22"/>
                <w:szCs w:val="22"/>
                <w:shd w:val="clear" w:color="auto" w:fill="FFFFFF"/>
              </w:rPr>
            </w:pPr>
          </w:p>
          <w:p w:rsidR="00434E0A" w:rsidRPr="00434E0A" w:rsidRDefault="00434E0A" w:rsidP="00434E0A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bCs/>
                <w:sz w:val="20"/>
                <w:szCs w:val="18"/>
              </w:rPr>
            </w:pPr>
            <w:r w:rsidRPr="00434E0A">
              <w:rPr>
                <w:b/>
                <w:bCs/>
                <w:sz w:val="20"/>
                <w:szCs w:val="18"/>
              </w:rPr>
              <w:t>W  1-5</w:t>
            </w:r>
          </w:p>
          <w:p w:rsidR="00434E0A" w:rsidRPr="00434E0A" w:rsidRDefault="00434E0A" w:rsidP="00434E0A">
            <w:pPr>
              <w:rPr>
                <w:bCs/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 xml:space="preserve">Metoda - </w:t>
            </w:r>
          </w:p>
          <w:p w:rsidR="00434E0A" w:rsidRPr="00434E0A" w:rsidRDefault="00434E0A" w:rsidP="00434E0A">
            <w:pPr>
              <w:rPr>
                <w:bCs/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>Wykład informacyjny</w:t>
            </w:r>
          </w:p>
          <w:p w:rsidR="00434E0A" w:rsidRPr="00434E0A" w:rsidRDefault="00434E0A" w:rsidP="00434E0A">
            <w:pPr>
              <w:rPr>
                <w:b/>
                <w:bCs/>
                <w:sz w:val="20"/>
                <w:szCs w:val="18"/>
              </w:rPr>
            </w:pPr>
          </w:p>
          <w:p w:rsidR="00434E0A" w:rsidRPr="00434E0A" w:rsidRDefault="00434E0A" w:rsidP="00434E0A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bCs/>
                <w:sz w:val="20"/>
                <w:szCs w:val="20"/>
              </w:rPr>
            </w:pPr>
            <w:r w:rsidRPr="00434E0A">
              <w:rPr>
                <w:b/>
                <w:bCs/>
                <w:sz w:val="20"/>
                <w:szCs w:val="20"/>
              </w:rPr>
              <w:t>Esej  na wybrany temat:</w:t>
            </w:r>
          </w:p>
          <w:p w:rsidR="00434E0A" w:rsidRPr="00434E0A" w:rsidRDefault="00434E0A" w:rsidP="00434E0A">
            <w:pPr>
              <w:rPr>
                <w:bCs/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>1. Potrzeby człowieka zdrowego wyznacznikiem opieki medycznej</w:t>
            </w:r>
          </w:p>
          <w:p w:rsidR="00434E0A" w:rsidRPr="00434E0A" w:rsidRDefault="00434E0A" w:rsidP="00434E0A">
            <w:pPr>
              <w:rPr>
                <w:bCs/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>2. Rola poprawnej komunikacji w relacji pacjent – personel medyczny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Cs/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>Złożenie pracy pisemnej  po  zakończeniu serii wykładów.</w:t>
            </w:r>
          </w:p>
        </w:tc>
      </w:tr>
      <w:tr w:rsidR="00434E0A" w:rsidRPr="00434E0A" w:rsidTr="00434E0A">
        <w:trPr>
          <w:trHeight w:val="1605"/>
        </w:trPr>
        <w:tc>
          <w:tcPr>
            <w:tcW w:w="2700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HS_U17 P6S_UW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HS_U27 P6S_UW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HS_U28 P6S_UW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 W03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HS_W04 P6S_WG</w:t>
            </w:r>
          </w:p>
          <w:p w:rsidR="00434E0A" w:rsidRPr="00434E0A" w:rsidRDefault="00434E0A" w:rsidP="00434E0A">
            <w:pPr>
              <w:spacing w:before="120" w:after="120"/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HS_W06 P6S_WG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sz w:val="20"/>
                <w:szCs w:val="20"/>
              </w:rPr>
            </w:pPr>
            <w:r w:rsidRPr="00434E0A">
              <w:rPr>
                <w:b/>
                <w:sz w:val="20"/>
                <w:szCs w:val="20"/>
              </w:rPr>
              <w:t>S  1-5</w:t>
            </w:r>
          </w:p>
          <w:p w:rsidR="00434E0A" w:rsidRPr="00434E0A" w:rsidRDefault="00434E0A" w:rsidP="00434E0A">
            <w:pPr>
              <w:rPr>
                <w:b/>
                <w:sz w:val="20"/>
                <w:szCs w:val="20"/>
              </w:rPr>
            </w:pP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Metoda-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Pogadanka z elementami dyskusji</w:t>
            </w:r>
          </w:p>
          <w:p w:rsidR="00434E0A" w:rsidRPr="00434E0A" w:rsidRDefault="00434E0A" w:rsidP="00434E0A">
            <w:pPr>
              <w:rPr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  <w:r w:rsidRPr="00434E0A">
              <w:rPr>
                <w:b/>
                <w:bCs/>
                <w:sz w:val="18"/>
                <w:szCs w:val="18"/>
              </w:rPr>
              <w:t xml:space="preserve">Test  jednokrotnego wyboru  składający się z 30  pytań  lub typu            „ prawda –fałsz”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Cs/>
                <w:sz w:val="18"/>
                <w:szCs w:val="18"/>
              </w:rPr>
            </w:pPr>
            <w:r w:rsidRPr="00434E0A">
              <w:rPr>
                <w:bCs/>
                <w:sz w:val="18"/>
                <w:szCs w:val="18"/>
              </w:rPr>
              <w:t xml:space="preserve">65% poprawnych odpowiedzi na zadania testowe  </w:t>
            </w:r>
          </w:p>
        </w:tc>
      </w:tr>
      <w:tr w:rsidR="00434E0A" w:rsidRPr="00434E0A" w:rsidTr="00434E0A">
        <w:trPr>
          <w:trHeight w:val="1700"/>
        </w:trPr>
        <w:tc>
          <w:tcPr>
            <w:tcW w:w="2700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  <w:r w:rsidRPr="00434E0A">
              <w:rPr>
                <w:b/>
                <w:bCs/>
                <w:sz w:val="18"/>
                <w:szCs w:val="18"/>
              </w:rPr>
              <w:t>HS_U 17  P6S_ UW</w:t>
            </w:r>
          </w:p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  <w:r w:rsidRPr="00434E0A">
              <w:rPr>
                <w:b/>
                <w:bCs/>
                <w:sz w:val="18"/>
                <w:szCs w:val="18"/>
              </w:rPr>
              <w:t>HS_ U 27  P6S_ UW</w:t>
            </w:r>
          </w:p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  <w:r w:rsidRPr="00434E0A">
              <w:rPr>
                <w:b/>
                <w:bCs/>
                <w:sz w:val="18"/>
                <w:szCs w:val="18"/>
              </w:rPr>
              <w:t>HS_U28   P6S_UW</w:t>
            </w:r>
          </w:p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b/>
                <w:bCs/>
                <w:sz w:val="18"/>
                <w:szCs w:val="18"/>
              </w:rPr>
            </w:pPr>
            <w:r w:rsidRPr="00434E0A">
              <w:rPr>
                <w:b/>
                <w:bCs/>
                <w:sz w:val="18"/>
                <w:szCs w:val="18"/>
              </w:rPr>
              <w:t>HS_ W 06  P6S_ WG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sz w:val="18"/>
                <w:szCs w:val="18"/>
              </w:rPr>
            </w:pPr>
            <w:r w:rsidRPr="00434E0A">
              <w:rPr>
                <w:b/>
                <w:sz w:val="18"/>
                <w:szCs w:val="18"/>
              </w:rPr>
              <w:t>C 1-6</w:t>
            </w:r>
          </w:p>
          <w:p w:rsidR="00434E0A" w:rsidRPr="00434E0A" w:rsidRDefault="00434E0A" w:rsidP="00434E0A">
            <w:pPr>
              <w:rPr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Metody-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Pokaz czynności  pokaz z objaśnieniem, instruktaż, ćwiczenia utrwalające</w:t>
            </w:r>
          </w:p>
          <w:p w:rsidR="00434E0A" w:rsidRPr="00434E0A" w:rsidRDefault="00434E0A" w:rsidP="00434E0A">
            <w:pPr>
              <w:rPr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sz w:val="18"/>
                <w:szCs w:val="18"/>
              </w:rPr>
            </w:pPr>
          </w:p>
          <w:p w:rsidR="00434E0A" w:rsidRPr="00434E0A" w:rsidRDefault="00434E0A" w:rsidP="00434E0A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bCs/>
                <w:sz w:val="20"/>
                <w:szCs w:val="20"/>
              </w:rPr>
            </w:pPr>
            <w:r w:rsidRPr="00434E0A">
              <w:rPr>
                <w:b/>
                <w:bCs/>
                <w:sz w:val="20"/>
                <w:szCs w:val="20"/>
              </w:rPr>
              <w:t>Bieżąca i bezpośrednia ocena  studenta  wykonującego ćwiczenie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bCs/>
                <w:sz w:val="18"/>
                <w:szCs w:val="18"/>
              </w:rPr>
              <w:t>Arkusz oceny poszczególnych procedur pielęgniarskich  obejmujący następujące  kryteria:</w:t>
            </w:r>
            <w:r w:rsidRPr="00434E0A">
              <w:t xml:space="preserve"> </w:t>
            </w:r>
            <w:r w:rsidRPr="00434E0A">
              <w:rPr>
                <w:sz w:val="20"/>
                <w:szCs w:val="20"/>
              </w:rPr>
              <w:t>1. Sprawdzenie zlecenia lekarskiego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>2.</w:t>
            </w:r>
            <w:r w:rsidRPr="00434E0A">
              <w:rPr>
                <w:sz w:val="20"/>
                <w:szCs w:val="20"/>
              </w:rPr>
              <w:t>Poinformowanie chorego o zabiegu( cel, istota, przebieg) i uzyskanie zgody pacjenta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3.Higieniczne mycie rąk ( przed i po  zabiegu)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4.Przygotowanie  zestawu                   ( kompletność, samodzielność)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bCs/>
                <w:sz w:val="20"/>
                <w:szCs w:val="20"/>
              </w:rPr>
              <w:t>5.</w:t>
            </w:r>
            <w:r w:rsidRPr="00434E0A">
              <w:rPr>
                <w:sz w:val="20"/>
                <w:szCs w:val="20"/>
              </w:rPr>
              <w:t xml:space="preserve"> Przygotowanie pacjenta  do zabiegu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>6. Wykonanie zabiegu.</w:t>
            </w:r>
          </w:p>
          <w:p w:rsidR="00434E0A" w:rsidRPr="00434E0A" w:rsidRDefault="00434E0A" w:rsidP="00434E0A">
            <w:r w:rsidRPr="00434E0A">
              <w:rPr>
                <w:sz w:val="20"/>
                <w:szCs w:val="20"/>
              </w:rPr>
              <w:t>7. Stopień samodzielności  przy wykonywaniu zabiegu</w:t>
            </w:r>
            <w:r w:rsidRPr="00434E0A">
              <w:t>.</w:t>
            </w:r>
          </w:p>
          <w:p w:rsidR="00434E0A" w:rsidRPr="00434E0A" w:rsidRDefault="00434E0A" w:rsidP="00434E0A">
            <w:pPr>
              <w:rPr>
                <w:sz w:val="20"/>
                <w:szCs w:val="20"/>
              </w:rPr>
            </w:pPr>
            <w:r w:rsidRPr="00434E0A">
              <w:rPr>
                <w:sz w:val="20"/>
                <w:szCs w:val="20"/>
              </w:rPr>
              <w:t xml:space="preserve">Za poszczególne  elementy oceny  student może otrzymać od 0-2 pkt. </w:t>
            </w:r>
          </w:p>
          <w:p w:rsidR="00434E0A" w:rsidRPr="00434E0A" w:rsidRDefault="00434E0A" w:rsidP="00434E0A">
            <w:r w:rsidRPr="00434E0A">
              <w:rPr>
                <w:sz w:val="20"/>
                <w:szCs w:val="20"/>
              </w:rPr>
              <w:t>Zabieg  zostaje  zaliczony jeśli student za jego wykonanie  otrzyma   10 i więcej punktów</w:t>
            </w:r>
          </w:p>
          <w:p w:rsidR="00434E0A" w:rsidRPr="00434E0A" w:rsidRDefault="00434E0A" w:rsidP="00434E0A">
            <w:pPr>
              <w:rPr>
                <w:bCs/>
                <w:sz w:val="18"/>
                <w:szCs w:val="18"/>
              </w:rPr>
            </w:pP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34E0A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/>
                <w:bCs/>
                <w:sz w:val="20"/>
              </w:rPr>
            </w:pPr>
            <w:r w:rsidRPr="00434E0A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434E0A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434E0A">
              <w:rPr>
                <w:b/>
                <w:bCs/>
                <w:sz w:val="20"/>
              </w:rPr>
              <w:t xml:space="preserve"> </w:t>
            </w:r>
            <w:r w:rsidRPr="00434E0A">
              <w:rPr>
                <w:b/>
                <w:bCs/>
              </w:rPr>
              <w:t>egzamin testowy  ( 60 pytań egzaminacyjnych, za każdą poprawną odpowiedź student otrzymuje  1pkt. )</w:t>
            </w:r>
            <w:r w:rsidRPr="00434E0A">
              <w:rPr>
                <w:b/>
                <w:bCs/>
                <w:sz w:val="20"/>
              </w:rPr>
              <w:t xml:space="preserve"> </w:t>
            </w:r>
          </w:p>
          <w:p w:rsidR="00434E0A" w:rsidRPr="00434E0A" w:rsidRDefault="00434E0A" w:rsidP="00434E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434E0A" w:rsidRPr="00434E0A" w:rsidTr="00434E0A">
        <w:trPr>
          <w:trHeight w:val="46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 w:rsidRPr="00434E0A">
              <w:rPr>
                <w:bCs/>
                <w:i/>
                <w:iCs/>
                <w:sz w:val="20"/>
                <w:szCs w:val="20"/>
              </w:rPr>
              <w:t>poniżej 65% poprawnych odpowiedzi z zadań  testowych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 w:rsidRPr="00434E0A">
              <w:rPr>
                <w:bCs/>
                <w:i/>
                <w:iCs/>
                <w:sz w:val="20"/>
                <w:szCs w:val="20"/>
              </w:rPr>
              <w:t>65-70 % poprawnych odpowiedzi z zadań testowych</w:t>
            </w:r>
          </w:p>
        </w:tc>
      </w:tr>
      <w:tr w:rsidR="00434E0A" w:rsidRPr="00434E0A" w:rsidTr="00434E0A">
        <w:trPr>
          <w:trHeight w:val="46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20"/>
                <w:szCs w:val="20"/>
              </w:rPr>
            </w:pPr>
            <w:r w:rsidRPr="00434E0A">
              <w:rPr>
                <w:bCs/>
                <w:i/>
                <w:iCs/>
                <w:sz w:val="20"/>
                <w:szCs w:val="20"/>
              </w:rPr>
              <w:t>75- 84% poprawnych odpowiedzi z zadań testowych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18"/>
              </w:rPr>
            </w:pPr>
            <w:r w:rsidRPr="00434E0A">
              <w:rPr>
                <w:bCs/>
                <w:i/>
                <w:iCs/>
                <w:sz w:val="18"/>
                <w:szCs w:val="18"/>
              </w:rPr>
              <w:t>85- 94% poprawnych odpowiedzi z zadań testowych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4,5 (</w:t>
            </w:r>
            <w:proofErr w:type="spellStart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18"/>
              </w:rPr>
            </w:pPr>
            <w:r w:rsidRPr="00434E0A">
              <w:rPr>
                <w:bCs/>
                <w:i/>
                <w:iCs/>
                <w:sz w:val="18"/>
                <w:szCs w:val="18"/>
              </w:rPr>
              <w:t>95% -99% poprawnych odpowiedzi z zadań testowych</w:t>
            </w:r>
          </w:p>
        </w:tc>
      </w:tr>
      <w:tr w:rsidR="00434E0A" w:rsidRPr="00434E0A" w:rsidTr="00434E0A">
        <w:trPr>
          <w:trHeight w:val="75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434E0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18"/>
              </w:rPr>
            </w:pPr>
            <w:r w:rsidRPr="00434E0A">
              <w:rPr>
                <w:bCs/>
                <w:i/>
                <w:iCs/>
                <w:sz w:val="18"/>
                <w:szCs w:val="18"/>
              </w:rPr>
              <w:t>100% poprawnych odpowiedzi zadań testowych</w:t>
            </w:r>
          </w:p>
          <w:p w:rsidR="00434E0A" w:rsidRPr="00434E0A" w:rsidRDefault="00434E0A" w:rsidP="00434E0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34E0A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434E0A" w:rsidRPr="00434E0A" w:rsidTr="00434E0A">
        <w:trPr>
          <w:trHeight w:val="70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434E0A">
            <w:pPr>
              <w:spacing w:before="120"/>
              <w:rPr>
                <w:b/>
              </w:rPr>
            </w:pPr>
            <w:r w:rsidRPr="00434E0A">
              <w:rPr>
                <w:b/>
              </w:rPr>
              <w:t>Literatura obowiązkowa:</w:t>
            </w:r>
          </w:p>
          <w:p w:rsidR="00434E0A" w:rsidRPr="00434E0A" w:rsidRDefault="00434E0A" w:rsidP="00434E0A">
            <w:r w:rsidRPr="00434E0A">
              <w:t xml:space="preserve">1. </w:t>
            </w:r>
            <w:proofErr w:type="spellStart"/>
            <w:r w:rsidRPr="00434E0A">
              <w:t>Ciechaniewicz</w:t>
            </w:r>
            <w:proofErr w:type="spellEnd"/>
            <w:r w:rsidRPr="00434E0A">
              <w:t xml:space="preserve"> W.(red): Pielęgniarstwo ćwiczenia. PZWL, Warszawa 2014</w:t>
            </w:r>
          </w:p>
          <w:p w:rsidR="00434E0A" w:rsidRPr="00434E0A" w:rsidRDefault="00434E0A" w:rsidP="00434E0A">
            <w:r w:rsidRPr="00434E0A">
              <w:t xml:space="preserve">2. Ślusarska B., Zarzycka D., </w:t>
            </w:r>
            <w:proofErr w:type="spellStart"/>
            <w:r w:rsidRPr="00434E0A">
              <w:t>Zahradniczek</w:t>
            </w:r>
            <w:proofErr w:type="spellEnd"/>
            <w:r w:rsidRPr="00434E0A">
              <w:t xml:space="preserve"> K.: Podstawy pielęgniarstwa. Podręcznik dla studentów i absolwentów kierunków pielęgniarstwo i położnictwo, T. I. Założenia teoretyczne,    T. II. Wybrane działania pielęgniarskie. PZWL, Warszawa 2015</w:t>
            </w:r>
          </w:p>
          <w:p w:rsidR="00434E0A" w:rsidRPr="00434E0A" w:rsidRDefault="00434E0A" w:rsidP="00434E0A">
            <w:r w:rsidRPr="00434E0A">
              <w:t xml:space="preserve">3. </w:t>
            </w:r>
            <w:proofErr w:type="spellStart"/>
            <w:r w:rsidRPr="00434E0A">
              <w:t>Krupienicz</w:t>
            </w:r>
            <w:proofErr w:type="spellEnd"/>
            <w:r w:rsidRPr="00434E0A">
              <w:t xml:space="preserve"> A. (red) Podstawy pielęgniarstwa- repetytorium przedegzaminacyjne, </w:t>
            </w:r>
            <w:proofErr w:type="spellStart"/>
            <w:r w:rsidRPr="00434E0A">
              <w:t>Edra</w:t>
            </w:r>
            <w:proofErr w:type="spellEnd"/>
            <w:r w:rsidRPr="00434E0A">
              <w:t xml:space="preserve"> Urban &amp; Partner , Wrocław  2018</w:t>
            </w:r>
          </w:p>
          <w:p w:rsidR="00434E0A" w:rsidRPr="00434E0A" w:rsidRDefault="00434E0A" w:rsidP="00434E0A">
            <w:pPr>
              <w:rPr>
                <w:b/>
              </w:rPr>
            </w:pPr>
            <w:r w:rsidRPr="00434E0A">
              <w:rPr>
                <w:b/>
              </w:rPr>
              <w:t xml:space="preserve">Literatura uzupełniająca: </w:t>
            </w:r>
          </w:p>
          <w:p w:rsidR="00434E0A" w:rsidRPr="00434E0A" w:rsidRDefault="00434E0A" w:rsidP="00434E0A">
            <w:pPr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34E0A">
              <w:t xml:space="preserve">Abramczyk A., </w:t>
            </w:r>
            <w:proofErr w:type="spellStart"/>
            <w:r w:rsidRPr="00434E0A">
              <w:t>Ciechaniewicz</w:t>
            </w:r>
            <w:proofErr w:type="spellEnd"/>
            <w:r w:rsidRPr="00434E0A">
              <w:t xml:space="preserve"> W., Cisek M., Podstawy pielęgniarstwa t.1 , PZWL, Warszawa 2013</w:t>
            </w:r>
          </w:p>
          <w:p w:rsidR="00434E0A" w:rsidRPr="00434E0A" w:rsidRDefault="00434E0A" w:rsidP="00434E0A">
            <w:pPr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34E0A">
              <w:t>Ciechaniewicz</w:t>
            </w:r>
            <w:proofErr w:type="spellEnd"/>
            <w:r w:rsidRPr="00434E0A">
              <w:t xml:space="preserve"> W., Dobrowolska B., Podstawy pielęgniarstwa t.2 Wybrane działania pielęgniarskie, PZWL , Warszawa 2015</w:t>
            </w:r>
          </w:p>
          <w:p w:rsidR="00434E0A" w:rsidRPr="00434E0A" w:rsidRDefault="00434E0A" w:rsidP="00434E0A">
            <w:pPr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34E0A">
              <w:t>Ciechaniewicz</w:t>
            </w:r>
            <w:proofErr w:type="spellEnd"/>
            <w:r w:rsidRPr="00434E0A">
              <w:t xml:space="preserve"> W., </w:t>
            </w:r>
            <w:proofErr w:type="spellStart"/>
            <w:r w:rsidRPr="00434E0A">
              <w:t>Grochans</w:t>
            </w:r>
            <w:proofErr w:type="spellEnd"/>
            <w:r w:rsidRPr="00434E0A">
              <w:t xml:space="preserve"> E., Łoś E., „Wstrzyknięcia śródskórne, podskórne, domięśniowe i dożylne” , PZWL, Warszawa 2014</w:t>
            </w:r>
          </w:p>
          <w:p w:rsidR="00434E0A" w:rsidRPr="00434E0A" w:rsidRDefault="00434E0A" w:rsidP="00434E0A">
            <w:pPr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34E0A">
              <w:t>Chrząszczewska</w:t>
            </w:r>
            <w:proofErr w:type="spellEnd"/>
            <w:r w:rsidRPr="00434E0A">
              <w:t xml:space="preserve"> A., „ Bandażowanie”, PZWL, Warszawa  1996 (  brak wznowień)</w:t>
            </w:r>
          </w:p>
          <w:p w:rsidR="00434E0A" w:rsidRPr="00434E0A" w:rsidRDefault="00434E0A" w:rsidP="00434E0A">
            <w:pPr>
              <w:numPr>
                <w:ilvl w:val="0"/>
                <w:numId w:val="8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434E0A">
              <w:t>Ciuruś</w:t>
            </w:r>
            <w:proofErr w:type="spellEnd"/>
            <w:r w:rsidRPr="00434E0A">
              <w:t xml:space="preserve"> M., Procedury  higieny w placówkach  ochrony zdrowia” , Instytut Problemów Ochrony Zdrowia, Warszawa  2009</w:t>
            </w:r>
          </w:p>
        </w:tc>
      </w:tr>
      <w:tr w:rsidR="00434E0A" w:rsidRPr="00434E0A" w:rsidTr="00434E0A">
        <w:trPr>
          <w:trHeight w:val="560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34E0A">
              <w:rPr>
                <w:rFonts w:ascii="Arial" w:hAnsi="Arial" w:cs="Arial"/>
                <w:b/>
              </w:rPr>
              <w:t>Kalkulacja punktów ECTS</w:t>
            </w:r>
            <w:r w:rsidRPr="00434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4E0A" w:rsidRPr="00434E0A" w:rsidTr="00434E0A">
        <w:trPr>
          <w:trHeight w:val="46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434E0A" w:rsidRPr="00434E0A" w:rsidTr="00434E0A">
        <w:trPr>
          <w:trHeight w:val="70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434E0A" w:rsidRPr="00434E0A" w:rsidTr="00434E0A">
        <w:trPr>
          <w:trHeight w:val="46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434E0A">
              <w:rPr>
                <w:rFonts w:ascii="Arial" w:hAnsi="Arial" w:cs="Arial"/>
                <w:b/>
                <w:sz w:val="18"/>
                <w:szCs w:val="16"/>
              </w:rPr>
              <w:t>1,0</w:t>
            </w:r>
          </w:p>
        </w:tc>
      </w:tr>
      <w:tr w:rsidR="00434E0A" w:rsidRPr="00434E0A" w:rsidTr="00434E0A">
        <w:trPr>
          <w:trHeight w:val="46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434E0A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434E0A" w:rsidRPr="00434E0A" w:rsidTr="00434E0A">
        <w:trPr>
          <w:trHeight w:val="465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434E0A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434E0A" w:rsidRPr="00434E0A" w:rsidTr="00434E0A">
        <w:trPr>
          <w:trHeight w:val="70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434E0A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434E0A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24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Przygotowanie  studenta do ćwiczeń w pracowni umiejętności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434E0A"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434E0A" w:rsidRPr="00434E0A" w:rsidTr="00434E0A">
        <w:trPr>
          <w:trHeight w:val="70"/>
        </w:trPr>
        <w:tc>
          <w:tcPr>
            <w:tcW w:w="4831" w:type="dxa"/>
            <w:gridSpan w:val="5"/>
            <w:vAlign w:val="center"/>
          </w:tcPr>
          <w:p w:rsidR="00434E0A" w:rsidRPr="00434E0A" w:rsidRDefault="00434E0A" w:rsidP="00434E0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4E0A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125</w:t>
            </w:r>
          </w:p>
        </w:tc>
        <w:tc>
          <w:tcPr>
            <w:tcW w:w="2494" w:type="dxa"/>
            <w:gridSpan w:val="2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434E0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8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34E0A">
              <w:rPr>
                <w:rFonts w:ascii="Arial" w:hAnsi="Arial" w:cs="Arial"/>
                <w:b/>
              </w:rPr>
              <w:t>Informacje dodatkowe</w:t>
            </w:r>
            <w:r w:rsidRPr="00434E0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34E0A" w:rsidRPr="00434E0A" w:rsidTr="00434E0A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Cs/>
                <w:i/>
                <w:sz w:val="20"/>
                <w:szCs w:val="20"/>
              </w:rPr>
            </w:pPr>
            <w:r w:rsidRPr="00434E0A">
              <w:rPr>
                <w:bCs/>
                <w:i/>
                <w:sz w:val="20"/>
                <w:szCs w:val="20"/>
              </w:rPr>
              <w:t xml:space="preserve">Przy Zakładzie Podstaw Pielęgniarstwa istnieje Studenckie Koło Naukowe prowadzone przez dr n. o </w:t>
            </w:r>
            <w:proofErr w:type="spellStart"/>
            <w:r w:rsidRPr="00434E0A">
              <w:rPr>
                <w:bCs/>
                <w:i/>
                <w:sz w:val="20"/>
                <w:szCs w:val="20"/>
              </w:rPr>
              <w:t>zdr</w:t>
            </w:r>
            <w:proofErr w:type="spellEnd"/>
            <w:r w:rsidRPr="00434E0A">
              <w:rPr>
                <w:bCs/>
                <w:i/>
                <w:sz w:val="20"/>
                <w:szCs w:val="20"/>
              </w:rPr>
              <w:t>. Annę Zera</w:t>
            </w:r>
          </w:p>
          <w:p w:rsidR="00434E0A" w:rsidRPr="00434E0A" w:rsidRDefault="00434E0A" w:rsidP="00434E0A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434E0A">
              <w:rPr>
                <w:bCs/>
                <w:i/>
                <w:sz w:val="20"/>
                <w:szCs w:val="20"/>
              </w:rPr>
              <w:t>Na ćwiczeniach  w pracowni umiejętności  obowiązuje strój i obuwie medyczne</w:t>
            </w:r>
            <w:r w:rsidRPr="00434E0A">
              <w:rPr>
                <w:rFonts w:ascii="Arial" w:hAnsi="Arial" w:cs="Arial"/>
                <w:i/>
                <w:color w:val="7F7F7F"/>
                <w:sz w:val="18"/>
                <w:szCs w:val="22"/>
              </w:rPr>
              <w:t>.</w:t>
            </w:r>
          </w:p>
        </w:tc>
      </w:tr>
    </w:tbl>
    <w:p w:rsidR="003E5FC3" w:rsidRDefault="003E5FC3"/>
    <w:p w:rsidR="004B430C" w:rsidRDefault="004B430C"/>
    <w:p w:rsidR="004B430C" w:rsidRDefault="004B430C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1"/>
        <w:gridCol w:w="534"/>
        <w:gridCol w:w="459"/>
        <w:gridCol w:w="1037"/>
        <w:gridCol w:w="1231"/>
        <w:gridCol w:w="2126"/>
        <w:gridCol w:w="112"/>
        <w:gridCol w:w="2298"/>
      </w:tblGrid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00"/>
              </w:rPr>
            </w:pPr>
            <w:r w:rsidRPr="00434E0A">
              <w:rPr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Nazwa Wydziału: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Wydział Lekarsko Dentystyczny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Program kształcenia: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434E0A" w:rsidRPr="00434E0A" w:rsidRDefault="00434E0A" w:rsidP="00434E0A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434E0A"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434E0A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434E0A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434E0A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434E0A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434E0A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Rok akademicki: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2018/2019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Nazwa modułu/ przedmiotu: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/>
                <w:bCs/>
                <w:iCs/>
                <w:color w:val="000000"/>
                <w:sz w:val="22"/>
                <w:szCs w:val="22"/>
              </w:rPr>
              <w:t>Podstawy zdrowia publicznego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Kod przedmiotu: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40321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Jednostki prowadzące kształcenie: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 xml:space="preserve">Zakład Zdrowia Publicznego, ul. Jana 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Nielubowicza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 xml:space="preserve"> 5, Blok F (dawna ul. Banacha 1a), 02-097 Warszawa</w:t>
            </w:r>
          </w:p>
        </w:tc>
      </w:tr>
      <w:tr w:rsidR="00434E0A" w:rsidRPr="00906406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Kierownik jednostki/jednostek: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34E0A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434E0A">
              <w:rPr>
                <w:color w:val="000000"/>
                <w:sz w:val="22"/>
                <w:szCs w:val="22"/>
                <w:lang w:val="en-US"/>
              </w:rPr>
              <w:t xml:space="preserve"> hab. n. med. Adam </w:t>
            </w:r>
            <w:proofErr w:type="spellStart"/>
            <w:r w:rsidRPr="00434E0A">
              <w:rPr>
                <w:color w:val="000000"/>
                <w:sz w:val="22"/>
                <w:szCs w:val="22"/>
                <w:lang w:val="en-US"/>
              </w:rPr>
              <w:t>Fronczak</w:t>
            </w:r>
            <w:proofErr w:type="spellEnd"/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Rok studiów: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I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Typ modułu/przedmiotu 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kierunkowy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Osoby prowadzące: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Erasmus TAK/NIE 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NIE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Osoba odpowiedzialna za sylabus: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 xml:space="preserve">dr n. o 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zdr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. Tomasz Tatara, Tel.: (0-22) 599 21 80</w:t>
            </w:r>
          </w:p>
        </w:tc>
      </w:tr>
      <w:tr w:rsidR="00434E0A" w:rsidRPr="00434E0A" w:rsidTr="00434E0A">
        <w:trPr>
          <w:trHeight w:val="465"/>
        </w:trPr>
        <w:tc>
          <w:tcPr>
            <w:tcW w:w="3911" w:type="dxa"/>
            <w:gridSpan w:val="5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Liczba punktów ECTS:</w:t>
            </w:r>
          </w:p>
        </w:tc>
        <w:tc>
          <w:tcPr>
            <w:tcW w:w="5767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434E0A" w:rsidRPr="00434E0A" w:rsidTr="00434E0A">
        <w:trPr>
          <w:trHeight w:val="192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434E0A">
              <w:rPr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85"/>
              </w:numPr>
              <w:jc w:val="both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Przekazanie wiedzy z zakresu zdrowia publicznego </w:t>
            </w:r>
          </w:p>
          <w:p w:rsidR="00434E0A" w:rsidRPr="00434E0A" w:rsidRDefault="00434E0A" w:rsidP="00434E0A">
            <w:pPr>
              <w:numPr>
                <w:ilvl w:val="0"/>
                <w:numId w:val="85"/>
              </w:numPr>
              <w:jc w:val="both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Przekazanie wiedzy z zakresu organizacji i funkcjonowania systemu ochrony zdrowia w Polsce</w:t>
            </w:r>
          </w:p>
          <w:p w:rsidR="00434E0A" w:rsidRPr="00434E0A" w:rsidRDefault="00434E0A" w:rsidP="00434E0A">
            <w:pPr>
              <w:numPr>
                <w:ilvl w:val="0"/>
                <w:numId w:val="85"/>
              </w:numPr>
              <w:jc w:val="both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Przekazanie wiedzy z zakresu organizacji i funkcjonowania oraz roli podmiotów wykonujących świadczenia medyczne, w tym prowadzenia stomatologicznej edukacji zdrowotnej i promocji zdrowia w różnych środowiskach.</w:t>
            </w:r>
          </w:p>
          <w:p w:rsidR="00434E0A" w:rsidRPr="00434E0A" w:rsidRDefault="00434E0A" w:rsidP="00434E0A">
            <w:pPr>
              <w:numPr>
                <w:ilvl w:val="0"/>
                <w:numId w:val="85"/>
              </w:num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Pomoc studentom w nabyciu praktycznych umiejętności planowania organizacyjno-finansowego.</w:t>
            </w:r>
          </w:p>
        </w:tc>
      </w:tr>
      <w:tr w:rsidR="00434E0A" w:rsidRPr="00434E0A" w:rsidTr="00434E0A">
        <w:trPr>
          <w:trHeight w:val="312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00"/>
              </w:rPr>
            </w:pPr>
            <w:r w:rsidRPr="00434E0A">
              <w:rPr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87"/>
              </w:numPr>
              <w:jc w:val="both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Student powinien posiadać wiedzę interdyscyplinarną z zakresu zdrowia publicznego i funkcjonowania systemu ochrony zdrowia w Polsce. </w:t>
            </w:r>
          </w:p>
          <w:p w:rsidR="00434E0A" w:rsidRPr="00434E0A" w:rsidRDefault="00434E0A" w:rsidP="00434E0A">
            <w:pPr>
              <w:numPr>
                <w:ilvl w:val="0"/>
                <w:numId w:val="87"/>
              </w:numPr>
              <w:jc w:val="both"/>
              <w:rPr>
                <w:bCs/>
                <w:iCs/>
                <w:color w:val="000000"/>
              </w:rPr>
            </w:pPr>
            <w:r w:rsidRPr="00434E0A">
              <w:rPr>
                <w:color w:val="000000"/>
                <w:sz w:val="22"/>
                <w:szCs w:val="22"/>
              </w:rPr>
              <w:t>Student rozumie podstawowe problemy zdrowia publicznego, systemów opieki zdrowotnej oraz polityki zdrowotnej Polski i krajów Unii Europejskiej.</w:t>
            </w:r>
          </w:p>
        </w:tc>
      </w:tr>
      <w:tr w:rsidR="00434E0A" w:rsidRPr="00434E0A" w:rsidTr="00434E0A">
        <w:trPr>
          <w:trHeight w:val="344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434E0A">
              <w:rPr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34E0A">
              <w:rPr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1740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640" w:type="dxa"/>
            <w:gridSpan w:val="7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98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434E0A" w:rsidRPr="00434E0A" w:rsidTr="00434E0A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</w:rPr>
            </w:pPr>
            <w:r w:rsidRPr="00434E0A">
              <w:rPr>
                <w:color w:val="000000"/>
              </w:rPr>
              <w:t>W1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Zna genezę i definicje zdrowia publicznego. Określa potrzeby zdrowotne społeczności zarówno w skali lokalnej jak i ogólnokrajowej oraz definiuje podstawowe czynniki warunkujące stan zdrowia populacji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HS_W01 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HS_W24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HS_W40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HS_U24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lastRenderedPageBreak/>
              <w:t>HS_K19</w:t>
            </w:r>
          </w:p>
        </w:tc>
      </w:tr>
      <w:tr w:rsidR="00434E0A" w:rsidRPr="00434E0A" w:rsidTr="00434E0A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4E0A">
              <w:rPr>
                <w:color w:val="000000"/>
              </w:rPr>
              <w:lastRenderedPageBreak/>
              <w:t>W2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Definiuje podstawy prawne i organizacyjne udzielania świadczeń zdrowotnych i realizowania programów zdrowotnych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HS_W36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HS_W37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HS_W38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HS_U29</w:t>
            </w:r>
          </w:p>
        </w:tc>
      </w:tr>
      <w:tr w:rsidR="00434E0A" w:rsidRPr="00434E0A" w:rsidTr="00434E0A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center"/>
              <w:rPr>
                <w:b/>
                <w:color w:val="000000"/>
              </w:rPr>
            </w:pPr>
            <w:r w:rsidRPr="00434E0A">
              <w:rPr>
                <w:color w:val="000000"/>
              </w:rPr>
              <w:t>U3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Ocenia rolę państwa, samorządu i innych instytucji publicznych oraz organizacji pozarządowych w rozwiązywaniu problemów zdrowia społeczeństwa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HS_W45</w:t>
            </w:r>
          </w:p>
        </w:tc>
      </w:tr>
      <w:tr w:rsidR="00434E0A" w:rsidRPr="00434E0A" w:rsidTr="00434E0A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</w:rPr>
            </w:pPr>
            <w:r w:rsidRPr="00434E0A">
              <w:rPr>
                <w:color w:val="000000"/>
              </w:rPr>
              <w:t>U4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Wykorzystuje wiedzę na temat organizacji i funkcjonowania systemu ochrony zdrowia oraz proponuje własne rozwiązania usprawniające efektywność jego funkcjonowania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HS_W36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HS_W37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HS_W45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HS_U06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HS_U07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HS_U17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HS_U31</w:t>
            </w:r>
          </w:p>
        </w:tc>
      </w:tr>
      <w:tr w:rsidR="00434E0A" w:rsidRPr="00434E0A" w:rsidTr="00434E0A">
        <w:trPr>
          <w:trHeight w:val="465"/>
        </w:trPr>
        <w:tc>
          <w:tcPr>
            <w:tcW w:w="1740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</w:rPr>
            </w:pPr>
            <w:r w:rsidRPr="00434E0A">
              <w:rPr>
                <w:color w:val="000000"/>
              </w:rPr>
              <w:t>K5</w:t>
            </w:r>
          </w:p>
        </w:tc>
        <w:tc>
          <w:tcPr>
            <w:tcW w:w="5640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Inicjuje tworzenie i wdrażanie projektów i działań (reform) w obszarze ochrony zdrowia publicznego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HS_W45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HS_U06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HS_U07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HS_U17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HS_U31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HS_U51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HS_K07</w:t>
            </w:r>
          </w:p>
        </w:tc>
      </w:tr>
      <w:tr w:rsidR="00434E0A" w:rsidRPr="00434E0A" w:rsidTr="00434E0A">
        <w:trPr>
          <w:trHeight w:val="627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4E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Formy prowadzonych zajęć</w:t>
            </w:r>
          </w:p>
        </w:tc>
      </w:tr>
      <w:tr w:rsidR="00434E0A" w:rsidRPr="00434E0A" w:rsidTr="00434E0A">
        <w:trPr>
          <w:trHeight w:val="536"/>
        </w:trPr>
        <w:tc>
          <w:tcPr>
            <w:tcW w:w="2415" w:type="dxa"/>
            <w:gridSpan w:val="3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2727" w:type="dxa"/>
            <w:gridSpan w:val="3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126" w:type="dxa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Liczba grup</w:t>
            </w:r>
          </w:p>
        </w:tc>
        <w:tc>
          <w:tcPr>
            <w:tcW w:w="2410" w:type="dxa"/>
            <w:gridSpan w:val="2"/>
            <w:vAlign w:val="center"/>
          </w:tcPr>
          <w:p w:rsidR="00434E0A" w:rsidRPr="00434E0A" w:rsidRDefault="00434E0A" w:rsidP="00434E0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 xml:space="preserve">Minimalna liczba osób </w:t>
            </w:r>
            <w:r w:rsidRPr="00434E0A">
              <w:rPr>
                <w:bCs/>
                <w:iCs/>
                <w:color w:val="000000"/>
                <w:sz w:val="22"/>
                <w:szCs w:val="22"/>
              </w:rPr>
              <w:br/>
              <w:t>w grupie</w:t>
            </w:r>
          </w:p>
        </w:tc>
      </w:tr>
      <w:tr w:rsidR="00434E0A" w:rsidRPr="00434E0A" w:rsidTr="00434E0A">
        <w:trPr>
          <w:trHeight w:val="536"/>
        </w:trPr>
        <w:tc>
          <w:tcPr>
            <w:tcW w:w="2415" w:type="dxa"/>
            <w:gridSpan w:val="3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727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4E0A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34E0A" w:rsidRPr="00434E0A" w:rsidRDefault="00434E0A" w:rsidP="00434E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34E0A" w:rsidRPr="00434E0A" w:rsidTr="00434E0A">
        <w:trPr>
          <w:trHeight w:val="536"/>
        </w:trPr>
        <w:tc>
          <w:tcPr>
            <w:tcW w:w="2415" w:type="dxa"/>
            <w:gridSpan w:val="3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727" w:type="dxa"/>
            <w:gridSpan w:val="3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34E0A" w:rsidRPr="00434E0A" w:rsidRDefault="00434E0A" w:rsidP="00434E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4E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Tematy zajęć i treści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r w:rsidRPr="00434E0A">
              <w:rPr>
                <w:b/>
                <w:bCs/>
                <w:iCs/>
                <w:sz w:val="22"/>
                <w:szCs w:val="22"/>
              </w:rPr>
              <w:t xml:space="preserve">W1. Zdrowie publiczne – informacje podstawowe. </w:t>
            </w:r>
            <w:r w:rsidRPr="00434E0A">
              <w:rPr>
                <w:sz w:val="22"/>
                <w:szCs w:val="22"/>
              </w:rPr>
              <w:t>T1. Geneza definicji zdrowia publicznego. T2. Podstawowe funkcje i zadania zdrowia publicznego. T3. Działania zdrowia publicznego na rzecz ochrony zdrowia: całej populacji oraz indywidualnych osób.</w:t>
            </w:r>
            <w:r w:rsidRPr="00434E0A">
              <w:t xml:space="preserve"> T4. </w:t>
            </w:r>
            <w:r w:rsidRPr="00434E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r w:rsidRPr="00434E0A">
              <w:rPr>
                <w:b/>
                <w:bCs/>
                <w:iCs/>
                <w:sz w:val="22"/>
                <w:szCs w:val="22"/>
              </w:rPr>
              <w:t xml:space="preserve">W2. Promocja i ochrona zdrowia. </w:t>
            </w:r>
            <w:r w:rsidRPr="00434E0A">
              <w:rPr>
                <w:sz w:val="22"/>
                <w:szCs w:val="22"/>
              </w:rPr>
              <w:t xml:space="preserve">T5. </w:t>
            </w:r>
            <w:r w:rsidRPr="00434E0A">
              <w:t xml:space="preserve">Podstawowe pojęcia i definicje związane ze promocją i ochroną zdrowia. </w:t>
            </w:r>
            <w:r w:rsidRPr="00434E0A">
              <w:rPr>
                <w:sz w:val="22"/>
                <w:szCs w:val="22"/>
              </w:rPr>
              <w:t xml:space="preserve">T6. </w:t>
            </w:r>
            <w:r w:rsidRPr="00434E0A">
              <w:t xml:space="preserve">Podstawowe pojęcia i definicje związane ze zdrowiem ludności. T7. Przykłady stomatologicznej edukacji zdrowotnej i promocji zdrowia w różnych środowiskach. </w:t>
            </w:r>
            <w:r w:rsidRPr="00434E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W3. System ochrony zdrowia – podstawowe informacje. </w:t>
            </w:r>
            <w:r w:rsidRPr="00434E0A">
              <w:rPr>
                <w:sz w:val="22"/>
                <w:szCs w:val="22"/>
              </w:rPr>
              <w:t xml:space="preserve">T8. Definicja systemu ochrony zdrowia. T9. Funkcje systemu ochrony zdrowia. T10. Zakres działań systemu ochrony zdrowia. 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W4. System ochrony zdrowia w Polsce – podstawowe informacje. </w:t>
            </w:r>
            <w:r w:rsidRPr="00434E0A">
              <w:rPr>
                <w:sz w:val="22"/>
                <w:szCs w:val="22"/>
              </w:rPr>
              <w:t xml:space="preserve">T11. Rola, funkcje i zadania systemu ochrony zdrowia. T12. Struktura zasobów systemu ochrony zdrowia – zasoby materialne i zasoby ludzkie. 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S1. System ochrony zdrowia w Polsce – struktura organizacyjna, funkcje i zadania poszczególnych podmiotów leczniczych. </w:t>
            </w:r>
            <w:r w:rsidRPr="00434E0A">
              <w:rPr>
                <w:sz w:val="22"/>
                <w:szCs w:val="22"/>
              </w:rPr>
              <w:t xml:space="preserve">T13.Funkcje, zadania i struktura podstawowej opieki zdrowotnej i opieki środowiskowej. T14. Funkcje, zadania i struktura podstawowej ambulatoryjnej opieki specjalistycznej. T15. Funkcje, zadania i struktura opieki szpitalnej na poszczególnych szczeblach – szpital ogólny, szpital specjalistyczny, szpital wysokospecjalistyczny/kliniaka. T16.  Funkcje, zadania i struktura pomocy doraźnej i medycyny ratunkowej. T17 Funkcje, zadania i struktura opieki stomatologicznej. 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lastRenderedPageBreak/>
              <w:t xml:space="preserve">S2. </w:t>
            </w:r>
            <w:r w:rsidRPr="00434E0A">
              <w:rPr>
                <w:b/>
                <w:sz w:val="22"/>
                <w:szCs w:val="22"/>
              </w:rPr>
              <w:t xml:space="preserve">Ocena technologii medycznych (HTA) w świetle przepisów ustawy o refundacji (…) oraz ustawy o zmianie ustawy o świadczeniach (…). </w:t>
            </w:r>
            <w:r w:rsidRPr="00434E0A">
              <w:rPr>
                <w:sz w:val="22"/>
                <w:szCs w:val="22"/>
              </w:rPr>
              <w:t xml:space="preserve">T18. Definicja pojęcia HTA. T19. Zakres oceny świadczeń zdrowotnych, w tym stomatologicznych i protetycznych: analiza kliniczna, analiza ekonomiczna, analiza wpływu na budżet. 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S2. </w:t>
            </w:r>
            <w:r w:rsidRPr="00434E0A">
              <w:rPr>
                <w:b/>
                <w:color w:val="000000"/>
                <w:sz w:val="22"/>
                <w:szCs w:val="22"/>
              </w:rPr>
              <w:t xml:space="preserve">Wykorzystanie zasobów opieki zdrowotnej. </w:t>
            </w:r>
            <w:r w:rsidRPr="00434E0A">
              <w:rPr>
                <w:color w:val="000000"/>
                <w:sz w:val="22"/>
                <w:szCs w:val="22"/>
              </w:rPr>
              <w:t>T20. wskaźniki oceny procesów zachodzących w systemie.</w:t>
            </w:r>
            <w:r w:rsidRPr="00434E0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34E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b/>
                <w:color w:val="000000"/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S3. </w:t>
            </w:r>
            <w:r w:rsidRPr="00434E0A">
              <w:rPr>
                <w:b/>
                <w:color w:val="000000"/>
                <w:sz w:val="22"/>
                <w:szCs w:val="22"/>
              </w:rPr>
              <w:t xml:space="preserve">Sprawozdanie z działalności systemu. </w:t>
            </w:r>
            <w:r w:rsidRPr="00434E0A">
              <w:rPr>
                <w:color w:val="000000"/>
                <w:sz w:val="22"/>
                <w:szCs w:val="22"/>
              </w:rPr>
              <w:t>T21. System statystyki medycznej.</w:t>
            </w:r>
            <w:r w:rsidRPr="00434E0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34E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b/>
                <w:color w:val="000000"/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S4. </w:t>
            </w:r>
            <w:r w:rsidRPr="00434E0A">
              <w:rPr>
                <w:b/>
                <w:color w:val="000000"/>
                <w:sz w:val="22"/>
                <w:szCs w:val="22"/>
              </w:rPr>
              <w:t xml:space="preserve">Metodologia oceny efektywności systemu opieki zdrowotnej. </w:t>
            </w:r>
            <w:r w:rsidRPr="00434E0A">
              <w:rPr>
                <w:color w:val="000000"/>
                <w:sz w:val="22"/>
                <w:szCs w:val="22"/>
              </w:rPr>
              <w:t xml:space="preserve">T22. WHO, Bank Światowy, OECD. T23. Mierniki oceny zdrowia populacji i dostępność świadczeń medycznych w ujęciu Euro </w:t>
            </w:r>
            <w:proofErr w:type="spellStart"/>
            <w:r w:rsidRPr="00434E0A">
              <w:rPr>
                <w:color w:val="000000"/>
                <w:sz w:val="22"/>
                <w:szCs w:val="22"/>
              </w:rPr>
              <w:t>Health</w:t>
            </w:r>
            <w:proofErr w:type="spellEnd"/>
            <w:r w:rsidRPr="00434E0A">
              <w:rPr>
                <w:color w:val="000000"/>
                <w:sz w:val="22"/>
                <w:szCs w:val="22"/>
              </w:rPr>
              <w:t xml:space="preserve"> Consumer Index (EHCI). </w:t>
            </w:r>
            <w:r w:rsidRPr="00434E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b/>
                <w:bCs/>
                <w:iCs/>
                <w:sz w:val="22"/>
                <w:szCs w:val="22"/>
              </w:rPr>
              <w:t xml:space="preserve">S5. </w:t>
            </w:r>
            <w:r w:rsidRPr="00434E0A">
              <w:rPr>
                <w:b/>
                <w:color w:val="000000"/>
                <w:sz w:val="22"/>
                <w:szCs w:val="22"/>
              </w:rPr>
              <w:t xml:space="preserve">Wskaźniki wykorzystania zasobów systemowych.  </w:t>
            </w:r>
            <w:r w:rsidRPr="00434E0A">
              <w:rPr>
                <w:color w:val="000000"/>
                <w:sz w:val="22"/>
                <w:szCs w:val="22"/>
              </w:rPr>
              <w:t>T24. Korzystanie z porad ambulatoryjnych.</w:t>
            </w:r>
          </w:p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T25. hospitalizacje, średnia długość pobytu, kolejki oczekujących. </w:t>
            </w:r>
            <w:r w:rsidRPr="00434E0A">
              <w:rPr>
                <w:sz w:val="22"/>
                <w:szCs w:val="22"/>
              </w:rPr>
              <w:t xml:space="preserve">Wykładowca- dr n. o </w:t>
            </w:r>
            <w:proofErr w:type="spellStart"/>
            <w:r w:rsidRPr="00434E0A">
              <w:rPr>
                <w:sz w:val="22"/>
                <w:szCs w:val="22"/>
              </w:rPr>
              <w:t>zdr</w:t>
            </w:r>
            <w:proofErr w:type="spellEnd"/>
            <w:r w:rsidRPr="00434E0A">
              <w:rPr>
                <w:sz w:val="22"/>
                <w:szCs w:val="22"/>
              </w:rPr>
              <w:t>. Tomasz Tatara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4E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434E0A" w:rsidRPr="00434E0A" w:rsidTr="00434E0A">
        <w:trPr>
          <w:trHeight w:val="465"/>
        </w:trPr>
        <w:tc>
          <w:tcPr>
            <w:tcW w:w="2874" w:type="dxa"/>
            <w:gridSpan w:val="4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Symbol przedmiotowego efektu kształcenia</w:t>
            </w:r>
          </w:p>
        </w:tc>
        <w:tc>
          <w:tcPr>
            <w:tcW w:w="2268" w:type="dxa"/>
            <w:gridSpan w:val="2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Symbole form prowadzonych zajęć</w:t>
            </w:r>
          </w:p>
        </w:tc>
        <w:tc>
          <w:tcPr>
            <w:tcW w:w="2126" w:type="dxa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410" w:type="dxa"/>
            <w:gridSpan w:val="2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  <w:sz w:val="20"/>
                <w:szCs w:val="20"/>
              </w:rPr>
            </w:pPr>
            <w:r w:rsidRPr="00434E0A">
              <w:rPr>
                <w:color w:val="000000"/>
                <w:sz w:val="22"/>
                <w:szCs w:val="22"/>
              </w:rPr>
              <w:t>Kryterium zaliczenia</w:t>
            </w:r>
          </w:p>
        </w:tc>
      </w:tr>
      <w:tr w:rsidR="00434E0A" w:rsidRPr="00434E0A" w:rsidTr="00434E0A">
        <w:trPr>
          <w:trHeight w:val="465"/>
        </w:trPr>
        <w:tc>
          <w:tcPr>
            <w:tcW w:w="2874" w:type="dxa"/>
            <w:gridSpan w:val="4"/>
            <w:shd w:val="clear" w:color="auto" w:fill="F2F2F2"/>
            <w:vAlign w:val="center"/>
          </w:tcPr>
          <w:p w:rsidR="00434E0A" w:rsidRPr="00434E0A" w:rsidRDefault="00434E0A" w:rsidP="00434E0A">
            <w:pPr>
              <w:jc w:val="center"/>
              <w:rPr>
                <w:color w:val="000000"/>
                <w:sz w:val="20"/>
              </w:rPr>
            </w:pPr>
            <w:r w:rsidRPr="00434E0A">
              <w:rPr>
                <w:color w:val="000000"/>
                <w:sz w:val="20"/>
              </w:rPr>
              <w:t>W1</w:t>
            </w:r>
          </w:p>
          <w:p w:rsidR="00434E0A" w:rsidRPr="00434E0A" w:rsidRDefault="00434E0A" w:rsidP="00434E0A">
            <w:pPr>
              <w:jc w:val="center"/>
              <w:rPr>
                <w:color w:val="000000"/>
                <w:sz w:val="20"/>
              </w:rPr>
            </w:pPr>
            <w:r w:rsidRPr="00434E0A">
              <w:rPr>
                <w:color w:val="000000"/>
                <w:sz w:val="20"/>
              </w:rPr>
              <w:t>W2</w:t>
            </w:r>
          </w:p>
          <w:p w:rsidR="00434E0A" w:rsidRPr="00434E0A" w:rsidRDefault="00434E0A" w:rsidP="00434E0A">
            <w:pPr>
              <w:jc w:val="center"/>
              <w:rPr>
                <w:color w:val="000000"/>
                <w:sz w:val="20"/>
              </w:rPr>
            </w:pPr>
            <w:r w:rsidRPr="00434E0A">
              <w:rPr>
                <w:color w:val="000000"/>
                <w:sz w:val="20"/>
              </w:rPr>
              <w:t>U3</w:t>
            </w:r>
          </w:p>
          <w:p w:rsidR="00434E0A" w:rsidRPr="00434E0A" w:rsidRDefault="00434E0A" w:rsidP="00434E0A">
            <w:pPr>
              <w:jc w:val="center"/>
              <w:rPr>
                <w:color w:val="000000"/>
                <w:sz w:val="20"/>
              </w:rPr>
            </w:pPr>
            <w:r w:rsidRPr="00434E0A">
              <w:rPr>
                <w:color w:val="000000"/>
                <w:sz w:val="20"/>
              </w:rPr>
              <w:t>U4</w:t>
            </w:r>
          </w:p>
          <w:p w:rsidR="00434E0A" w:rsidRPr="00434E0A" w:rsidRDefault="00434E0A" w:rsidP="00434E0A">
            <w:pPr>
              <w:jc w:val="center"/>
              <w:rPr>
                <w:color w:val="000000"/>
                <w:sz w:val="20"/>
              </w:rPr>
            </w:pPr>
            <w:r w:rsidRPr="00434E0A">
              <w:rPr>
                <w:color w:val="000000"/>
                <w:sz w:val="20"/>
              </w:rPr>
              <w:t>K5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Cs/>
                <w:color w:val="000000"/>
                <w:sz w:val="22"/>
                <w:szCs w:val="22"/>
              </w:rPr>
            </w:pPr>
            <w:r w:rsidRPr="00434E0A">
              <w:rPr>
                <w:bCs/>
                <w:sz w:val="22"/>
                <w:szCs w:val="22"/>
              </w:rPr>
              <w:t>W, 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Cs/>
                <w:color w:val="000000"/>
                <w:sz w:val="22"/>
                <w:szCs w:val="22"/>
              </w:rPr>
            </w:pPr>
            <w:r w:rsidRPr="00434E0A">
              <w:rPr>
                <w:bCs/>
                <w:color w:val="000000"/>
                <w:sz w:val="22"/>
                <w:szCs w:val="22"/>
              </w:rPr>
              <w:t>Egzamin pisemny (pytania otwarte i zamknięte punktowane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bCs/>
                <w:sz w:val="22"/>
                <w:szCs w:val="22"/>
              </w:rPr>
              <w:t>Zdobycie minimum 60% punktów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shd w:val="clear" w:color="auto" w:fill="FFFFFF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34E0A">
              <w:rPr>
                <w:rFonts w:eastAsia="Calibri"/>
                <w:b/>
                <w:bCs/>
                <w:color w:val="000000"/>
                <w:sz w:val="28"/>
                <w:szCs w:val="22"/>
                <w:lang w:eastAsia="en-US"/>
              </w:rPr>
              <w:t>Kryteria oceniania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bCs/>
                <w:color w:val="000000"/>
                <w:sz w:val="22"/>
                <w:szCs w:val="22"/>
              </w:rPr>
            </w:pPr>
            <w:r w:rsidRPr="00434E0A">
              <w:rPr>
                <w:b/>
                <w:bCs/>
                <w:color w:val="000000"/>
                <w:sz w:val="22"/>
                <w:szCs w:val="22"/>
              </w:rPr>
              <w:t xml:space="preserve">Forma zaliczenia przedmiotu: 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7797" w:type="dxa"/>
            <w:gridSpan w:val="7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Kryteria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2,0 (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ndst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&lt;60%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3,0 (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dost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60%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3,5 (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ddb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65%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4,0 (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db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75%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4,5 (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pdb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85%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5,0 (</w:t>
            </w:r>
            <w:proofErr w:type="spellStart"/>
            <w:r w:rsidRPr="00434E0A">
              <w:rPr>
                <w:bCs/>
                <w:iCs/>
                <w:color w:val="000000"/>
                <w:sz w:val="22"/>
                <w:szCs w:val="22"/>
              </w:rPr>
              <w:t>bdb</w:t>
            </w:r>
            <w:proofErr w:type="spellEnd"/>
            <w:r w:rsidRPr="00434E0A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≥80%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95%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1881" w:type="dxa"/>
            <w:gridSpan w:val="2"/>
            <w:vAlign w:val="center"/>
          </w:tcPr>
          <w:p w:rsidR="00434E0A" w:rsidRPr="00434E0A" w:rsidRDefault="00434E0A" w:rsidP="00434E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434E0A">
              <w:rPr>
                <w:bCs/>
                <w:iCs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7797" w:type="dxa"/>
            <w:gridSpan w:val="7"/>
            <w:shd w:val="clear" w:color="auto" w:fill="F2F2F2"/>
            <w:vAlign w:val="center"/>
          </w:tcPr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&lt;80% obecności na zajęciach</w:t>
            </w:r>
          </w:p>
          <w:p w:rsidR="00434E0A" w:rsidRPr="00434E0A" w:rsidRDefault="00434E0A" w:rsidP="00434E0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4E0A">
              <w:rPr>
                <w:bCs/>
                <w:iCs/>
                <w:sz w:val="22"/>
                <w:szCs w:val="22"/>
              </w:rPr>
              <w:t>zdobycie &lt;60% punktów z egzaminu końcowego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b/>
                <w:bCs/>
                <w:color w:val="000000"/>
              </w:rPr>
            </w:pPr>
            <w:r w:rsidRPr="00434E0A">
              <w:rPr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434E0A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434E0A">
              <w:rPr>
                <w:b/>
                <w:color w:val="000000"/>
                <w:sz w:val="22"/>
                <w:szCs w:val="22"/>
              </w:rPr>
              <w:t>Literatura obowiązkowa: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4E0A">
              <w:rPr>
                <w:sz w:val="22"/>
                <w:szCs w:val="22"/>
              </w:rPr>
              <w:t>Sygit</w:t>
            </w:r>
            <w:proofErr w:type="spellEnd"/>
            <w:r w:rsidRPr="00434E0A">
              <w:rPr>
                <w:sz w:val="22"/>
                <w:szCs w:val="22"/>
              </w:rPr>
              <w:t xml:space="preserve"> M. Zdrowie Publiczne. Wydaw. Wolter Kluwer Business, Warszawa, 2010.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rPr>
                <w:sz w:val="22"/>
                <w:szCs w:val="22"/>
              </w:rPr>
            </w:pPr>
            <w:r w:rsidRPr="00434E0A">
              <w:rPr>
                <w:sz w:val="22"/>
                <w:szCs w:val="22"/>
              </w:rPr>
              <w:t xml:space="preserve">Tatara T, </w:t>
            </w:r>
            <w:proofErr w:type="spellStart"/>
            <w:r w:rsidRPr="00434E0A">
              <w:rPr>
                <w:sz w:val="22"/>
                <w:szCs w:val="22"/>
              </w:rPr>
              <w:t>Słoniewski</w:t>
            </w:r>
            <w:proofErr w:type="spellEnd"/>
            <w:r w:rsidRPr="00434E0A">
              <w:rPr>
                <w:sz w:val="22"/>
                <w:szCs w:val="22"/>
              </w:rPr>
              <w:t xml:space="preserve"> R, Dera P. Systemy Opieki Zdrowotnej. Skrypt dla studentów. Oficyna Wydawnicza WUM, Warszawa 2010.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  <w:lang w:val="fr-FR"/>
              </w:rPr>
            </w:pPr>
            <w:r w:rsidRPr="00434E0A">
              <w:rPr>
                <w:sz w:val="22"/>
                <w:szCs w:val="22"/>
                <w:lang w:val="fr-FR"/>
              </w:rPr>
              <w:t>Ustawa z dnia 27 sierpnia 2004 r. o świadczeniach opieki zdrowotnej finansowanych ze środków publicznych (Dz. U. z 2015 r. poz. 581, 1240 i 1269).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  <w:lang w:val="fr-FR"/>
              </w:rPr>
            </w:pPr>
            <w:r w:rsidRPr="00434E0A">
              <w:rPr>
                <w:sz w:val="22"/>
                <w:szCs w:val="22"/>
                <w:lang w:val="fr-FR"/>
              </w:rPr>
              <w:t>Ustawa z dnia 15 kwietnia 2011 r. o działalności leczniczej (Dz.U. 2011 nr 112 poz. 654).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jc w:val="both"/>
              <w:rPr>
                <w:sz w:val="22"/>
                <w:szCs w:val="22"/>
                <w:lang w:val="fr-FR"/>
              </w:rPr>
            </w:pPr>
            <w:r w:rsidRPr="00434E0A">
              <w:rPr>
                <w:sz w:val="22"/>
                <w:szCs w:val="22"/>
                <w:lang w:val="fr-FR"/>
              </w:rPr>
              <w:lastRenderedPageBreak/>
              <w:t>Ustawa z 12 maja 2011 r. o refundacji leków, środków spożywczych specjalnego przeznaczenia żywieniowego oraz wyrobów medycznych (Dz. U. z 2015 r., poz. 345.).</w:t>
            </w:r>
          </w:p>
          <w:p w:rsidR="00434E0A" w:rsidRPr="00434E0A" w:rsidRDefault="00434E0A" w:rsidP="00434E0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434E0A">
              <w:rPr>
                <w:b/>
                <w:color w:val="000000"/>
                <w:sz w:val="22"/>
                <w:szCs w:val="22"/>
              </w:rPr>
              <w:t>Literatura uzupełniająca:</w:t>
            </w:r>
            <w:r w:rsidRPr="00434E0A">
              <w:rPr>
                <w:color w:val="000000"/>
                <w:sz w:val="22"/>
                <w:szCs w:val="22"/>
              </w:rPr>
              <w:t xml:space="preserve"> 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rPr>
                <w:sz w:val="22"/>
                <w:szCs w:val="22"/>
              </w:rPr>
            </w:pPr>
            <w:proofErr w:type="spellStart"/>
            <w:r w:rsidRPr="00434E0A">
              <w:rPr>
                <w:sz w:val="22"/>
                <w:szCs w:val="22"/>
              </w:rPr>
              <w:t>Leowski</w:t>
            </w:r>
            <w:proofErr w:type="spellEnd"/>
            <w:r w:rsidRPr="00434E0A">
              <w:rPr>
                <w:sz w:val="22"/>
                <w:szCs w:val="22"/>
              </w:rPr>
              <w:t xml:space="preserve"> J. Polityka Zdrowotna a Zdrowie Publiczne. Wydaw. </w:t>
            </w:r>
            <w:proofErr w:type="spellStart"/>
            <w:r w:rsidRPr="00434E0A">
              <w:rPr>
                <w:sz w:val="22"/>
                <w:szCs w:val="22"/>
              </w:rPr>
              <w:t>CeDeWu</w:t>
            </w:r>
            <w:proofErr w:type="spellEnd"/>
            <w:r w:rsidRPr="00434E0A">
              <w:rPr>
                <w:sz w:val="22"/>
                <w:szCs w:val="22"/>
              </w:rPr>
              <w:t>, Warszawa 2010.</w:t>
            </w:r>
          </w:p>
          <w:p w:rsidR="00434E0A" w:rsidRPr="00434E0A" w:rsidRDefault="00434E0A" w:rsidP="00434E0A">
            <w:pPr>
              <w:numPr>
                <w:ilvl w:val="0"/>
                <w:numId w:val="86"/>
              </w:numPr>
              <w:rPr>
                <w:color w:val="000000"/>
                <w:sz w:val="22"/>
                <w:szCs w:val="22"/>
              </w:rPr>
            </w:pPr>
            <w:r w:rsidRPr="00434E0A">
              <w:rPr>
                <w:sz w:val="22"/>
                <w:szCs w:val="22"/>
              </w:rPr>
              <w:t>Włodarczyk CW. Wprowadzenie do Polityki Zdrowotnej Wolter Kluwer Business, Warszawa 2010.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spacing w:before="120" w:after="120"/>
              <w:ind w:left="357" w:hanging="357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34E0A">
              <w:rPr>
                <w:b/>
                <w:color w:val="000000"/>
                <w:sz w:val="28"/>
              </w:rPr>
              <w:lastRenderedPageBreak/>
              <w:t>Kalkulacja punktów ECTS</w:t>
            </w:r>
            <w:r w:rsidRPr="00434E0A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Forma aktywności</w:t>
            </w:r>
          </w:p>
        </w:tc>
        <w:tc>
          <w:tcPr>
            <w:tcW w:w="2126" w:type="dxa"/>
            <w:vAlign w:val="center"/>
          </w:tcPr>
          <w:p w:rsidR="00434E0A" w:rsidRPr="00434E0A" w:rsidRDefault="00434E0A" w:rsidP="00434E0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 xml:space="preserve">Liczba godzin </w:t>
            </w:r>
          </w:p>
        </w:tc>
        <w:tc>
          <w:tcPr>
            <w:tcW w:w="2410" w:type="dxa"/>
            <w:gridSpan w:val="2"/>
            <w:vAlign w:val="center"/>
          </w:tcPr>
          <w:p w:rsidR="00434E0A" w:rsidRPr="00434E0A" w:rsidRDefault="00434E0A" w:rsidP="00434E0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Liczba punktów ECTS</w:t>
            </w:r>
          </w:p>
        </w:tc>
      </w:tr>
      <w:tr w:rsidR="00434E0A" w:rsidRPr="00434E0A" w:rsidTr="00434E0A">
        <w:trPr>
          <w:trHeight w:val="519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434E0A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434E0A">
              <w:rPr>
                <w:b/>
                <w:color w:val="000000"/>
                <w:sz w:val="22"/>
                <w:szCs w:val="22"/>
              </w:rPr>
              <w:t>Godziny kontaktowe z nauczycielem akademickim: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-108" w:firstLine="180"/>
              <w:rPr>
                <w:b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34E0A" w:rsidRPr="00434E0A" w:rsidTr="00434E0A">
        <w:trPr>
          <w:trHeight w:val="519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434E0A">
            <w:pPr>
              <w:ind w:left="360" w:hanging="288"/>
              <w:rPr>
                <w:b/>
                <w:color w:val="000000"/>
                <w:sz w:val="22"/>
                <w:szCs w:val="22"/>
              </w:rPr>
            </w:pPr>
            <w:r w:rsidRPr="00434E0A">
              <w:rPr>
                <w:b/>
                <w:color w:val="000000"/>
                <w:sz w:val="22"/>
                <w:szCs w:val="22"/>
              </w:rPr>
              <w:t>Samodzielna praca studenta: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Przygotowanie studenta do seminarium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360" w:hanging="288"/>
              <w:rPr>
                <w:b/>
                <w:i/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Przygotowanie studenta do prowadzenia zajęć w postaci prezentacji multimedialnej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-108" w:firstLine="180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Przygotowanie do zaliczeń, egzaminu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34E0A" w:rsidRPr="00434E0A" w:rsidRDefault="00434E0A" w:rsidP="00434E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34E0A" w:rsidRPr="00434E0A" w:rsidTr="00434E0A">
        <w:trPr>
          <w:trHeight w:val="465"/>
        </w:trPr>
        <w:tc>
          <w:tcPr>
            <w:tcW w:w="5142" w:type="dxa"/>
            <w:gridSpan w:val="6"/>
            <w:vAlign w:val="center"/>
          </w:tcPr>
          <w:p w:rsidR="00434E0A" w:rsidRPr="00434E0A" w:rsidRDefault="00434E0A" w:rsidP="00434E0A">
            <w:pPr>
              <w:ind w:left="360" w:hanging="288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vAlign w:val="center"/>
          </w:tcPr>
          <w:p w:rsidR="00434E0A" w:rsidRPr="00434E0A" w:rsidRDefault="00434E0A" w:rsidP="00434E0A">
            <w:pPr>
              <w:ind w:left="360" w:hanging="299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0" w:type="dxa"/>
            <w:gridSpan w:val="2"/>
            <w:vAlign w:val="center"/>
          </w:tcPr>
          <w:p w:rsidR="00434E0A" w:rsidRPr="00434E0A" w:rsidRDefault="00434E0A" w:rsidP="00434E0A">
            <w:pPr>
              <w:ind w:left="360" w:hanging="360"/>
              <w:rPr>
                <w:color w:val="000000"/>
                <w:sz w:val="22"/>
                <w:szCs w:val="22"/>
              </w:rPr>
            </w:pPr>
            <w:r w:rsidRPr="00434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vAlign w:val="center"/>
          </w:tcPr>
          <w:p w:rsidR="00434E0A" w:rsidRPr="00434E0A" w:rsidRDefault="00434E0A" w:rsidP="00600B3A">
            <w:pPr>
              <w:numPr>
                <w:ilvl w:val="0"/>
                <w:numId w:val="89"/>
              </w:num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34E0A">
              <w:rPr>
                <w:b/>
                <w:color w:val="000000"/>
                <w:sz w:val="28"/>
              </w:rPr>
              <w:t>Informacje dodatkowe</w:t>
            </w:r>
            <w:r w:rsidRPr="00434E0A">
              <w:rPr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434E0A" w:rsidRPr="00434E0A" w:rsidTr="00434E0A">
        <w:trPr>
          <w:trHeight w:val="465"/>
        </w:trPr>
        <w:tc>
          <w:tcPr>
            <w:tcW w:w="9678" w:type="dxa"/>
            <w:gridSpan w:val="9"/>
            <w:shd w:val="clear" w:color="auto" w:fill="F2F2F2"/>
            <w:vAlign w:val="center"/>
          </w:tcPr>
          <w:p w:rsidR="00434E0A" w:rsidRPr="00434E0A" w:rsidRDefault="00434E0A" w:rsidP="00434E0A">
            <w:pPr>
              <w:rPr>
                <w:color w:val="000000"/>
                <w:sz w:val="22"/>
                <w:szCs w:val="22"/>
              </w:rPr>
            </w:pPr>
            <w:r w:rsidRPr="00434E0A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434E0A" w:rsidRPr="00434E0A" w:rsidRDefault="00434E0A" w:rsidP="00434E0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30C" w:rsidRDefault="004B430C"/>
    <w:p w:rsidR="004B430C" w:rsidRDefault="004B430C"/>
    <w:p w:rsidR="004B430C" w:rsidRDefault="004B430C"/>
    <w:p w:rsidR="004B430C" w:rsidRDefault="004B430C"/>
    <w:p w:rsidR="004B430C" w:rsidRDefault="004B430C"/>
    <w:p w:rsidR="004B430C" w:rsidRDefault="004B430C"/>
    <w:p w:rsidR="004B430C" w:rsidRDefault="004B430C"/>
    <w:p w:rsidR="004B430C" w:rsidRDefault="004B430C"/>
    <w:p w:rsidR="004B430C" w:rsidRDefault="004B430C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Pr="003C7FD9" w:rsidRDefault="00BD0795" w:rsidP="00BD0795">
      <w:pPr>
        <w:jc w:val="center"/>
        <w:rPr>
          <w:b/>
          <w:bCs/>
          <w:u w:val="double"/>
        </w:rPr>
      </w:pPr>
      <w:r w:rsidRPr="003C7FD9">
        <w:rPr>
          <w:b/>
          <w:bCs/>
          <w:u w:val="double"/>
        </w:rPr>
        <w:lastRenderedPageBreak/>
        <w:t xml:space="preserve">RAMOWY PROGRAM PRAKTYKI WAKACYJNEJ </w:t>
      </w:r>
    </w:p>
    <w:p w:rsidR="00BD0795" w:rsidRPr="003C7FD9" w:rsidRDefault="00BD0795" w:rsidP="00BD0795">
      <w:pPr>
        <w:jc w:val="center"/>
      </w:pPr>
    </w:p>
    <w:p w:rsidR="00BD0795" w:rsidRPr="003C7FD9" w:rsidRDefault="00BD0795" w:rsidP="00BD0795">
      <w:pPr>
        <w:jc w:val="center"/>
      </w:pPr>
      <w:r w:rsidRPr="003C7FD9">
        <w:t xml:space="preserve">STUDENTÓW </w:t>
      </w:r>
      <w:r w:rsidRPr="003C7FD9">
        <w:rPr>
          <w:b/>
          <w:bCs/>
        </w:rPr>
        <w:t>I ROKU</w:t>
      </w:r>
      <w:r w:rsidRPr="003C7FD9">
        <w:t xml:space="preserve"> </w:t>
      </w:r>
    </w:p>
    <w:p w:rsidR="00BD0795" w:rsidRPr="003C7FD9" w:rsidRDefault="00BD0795" w:rsidP="00BD0795">
      <w:pPr>
        <w:keepNext/>
        <w:jc w:val="center"/>
        <w:outlineLvl w:val="0"/>
        <w:rPr>
          <w:sz w:val="20"/>
        </w:rPr>
      </w:pPr>
      <w:r w:rsidRPr="003C7FD9">
        <w:rPr>
          <w:sz w:val="20"/>
        </w:rPr>
        <w:t xml:space="preserve">STUDIÓW LICENCJACKICH W SPECJALNOŚCI  </w:t>
      </w:r>
    </w:p>
    <w:p w:rsidR="00BD0795" w:rsidRPr="003C7FD9" w:rsidRDefault="00BD0795" w:rsidP="00BD0795">
      <w:pPr>
        <w:rPr>
          <w:sz w:val="16"/>
          <w:szCs w:val="16"/>
        </w:rPr>
      </w:pPr>
    </w:p>
    <w:p w:rsidR="00BD0795" w:rsidRPr="003C7FD9" w:rsidRDefault="00BD0795" w:rsidP="00BD0795">
      <w:pPr>
        <w:keepNext/>
        <w:jc w:val="center"/>
        <w:outlineLvl w:val="0"/>
        <w:rPr>
          <w:b/>
          <w:bCs/>
        </w:rPr>
      </w:pPr>
      <w:r w:rsidRPr="003C7FD9">
        <w:rPr>
          <w:b/>
          <w:bCs/>
          <w:i/>
          <w:iCs/>
        </w:rPr>
        <w:t>Higiena stomatologiczna</w:t>
      </w:r>
    </w:p>
    <w:p w:rsidR="00BD0795" w:rsidRPr="003C7FD9" w:rsidRDefault="00BD0795" w:rsidP="00BD0795"/>
    <w:p w:rsidR="00BD0795" w:rsidRPr="003C7FD9" w:rsidRDefault="00BD0795" w:rsidP="00BD0795">
      <w:pPr>
        <w:keepNext/>
        <w:spacing w:after="120" w:line="360" w:lineRule="auto"/>
        <w:ind w:firstLine="454"/>
        <w:jc w:val="both"/>
        <w:outlineLvl w:val="1"/>
        <w:rPr>
          <w:sz w:val="22"/>
          <w:szCs w:val="22"/>
        </w:rPr>
      </w:pPr>
      <w:r w:rsidRPr="003C7FD9">
        <w:rPr>
          <w:sz w:val="22"/>
          <w:szCs w:val="22"/>
        </w:rPr>
        <w:t>Po I roku studiów studenta obowiązuje:</w:t>
      </w:r>
    </w:p>
    <w:p w:rsidR="00BD0795" w:rsidRPr="003C7FD9" w:rsidRDefault="00BD0795" w:rsidP="00BD0795">
      <w:pPr>
        <w:keepNext/>
        <w:spacing w:line="276" w:lineRule="auto"/>
        <w:ind w:firstLine="454"/>
        <w:jc w:val="both"/>
        <w:outlineLvl w:val="1"/>
        <w:rPr>
          <w:sz w:val="22"/>
          <w:szCs w:val="22"/>
        </w:rPr>
      </w:pPr>
      <w:r w:rsidRPr="003C7FD9">
        <w:rPr>
          <w:b/>
          <w:sz w:val="22"/>
          <w:szCs w:val="22"/>
        </w:rPr>
        <w:t>I. Odbycie praktyki pielęgniarskiej</w:t>
      </w:r>
      <w:r w:rsidRPr="003C7FD9">
        <w:rPr>
          <w:sz w:val="22"/>
          <w:szCs w:val="22"/>
        </w:rPr>
        <w:t xml:space="preserve"> w Klinikach Państwowych Szpitali Klinicznych lub oddziałach szpitalnych Zespołów Opieki Zdrowotnej, ze wskazaniem Kliniki Chirurgii Szczękowej ewentualnie Otolaryngologii i Chorób Wewnętrznych. </w:t>
      </w: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Kierownik Kliniki /Ordynator/, lub wyznaczony przez niego opiekun, ustala szczegółowy zakres obowiązków i harmonogram praktyki oraz sprawuje kontrolę nad pracą studenta. </w:t>
      </w: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>Opiekunem praktyki studenckiej powinna być pielęgniarka o odpowiednim przygotowaniu zawodowym            i ogólny</w:t>
      </w:r>
      <w:smartTag w:uri="urn:schemas-microsoft-com:office:smarttags" w:element="PersonName">
        <w:r w:rsidRPr="003C7FD9">
          <w:rPr>
            <w:sz w:val="22"/>
            <w:szCs w:val="22"/>
          </w:rPr>
          <w:t>m.</w:t>
        </w:r>
      </w:smartTag>
      <w:r w:rsidRPr="003C7FD9">
        <w:rPr>
          <w:sz w:val="22"/>
          <w:szCs w:val="22"/>
        </w:rPr>
        <w:t xml:space="preserve"> </w:t>
      </w: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W miarę możliwości student pod nadzorem opiekuna powinien wykonywać wszystkie czynności pielęgnacyjne, pracując w systemie zmianowym obowiązującym w oddziale. </w:t>
      </w: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  <w:u w:val="single"/>
        </w:rPr>
      </w:pPr>
      <w:r w:rsidRPr="003C7FD9">
        <w:rPr>
          <w:sz w:val="22"/>
          <w:szCs w:val="22"/>
          <w:u w:val="single"/>
        </w:rPr>
        <w:t xml:space="preserve">Studenta obowiązuje wypełnienie karty praktyk studenckich i złożenie jej u opiekuna praktyk. </w:t>
      </w:r>
    </w:p>
    <w:p w:rsidR="00BD0795" w:rsidRPr="003C7FD9" w:rsidRDefault="00BD0795" w:rsidP="00BD0795">
      <w:pPr>
        <w:spacing w:after="240"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Odbycie praktyki potwierdza opiekun, a praktykę zalicza Kierownik Kliniki lub Ordynator Oddziału poprzez umieszczenie wpisu w karcie praktyk. </w:t>
      </w:r>
    </w:p>
    <w:p w:rsidR="00BD0795" w:rsidRPr="003C7FD9" w:rsidRDefault="00BD0795" w:rsidP="00BD0795">
      <w:pPr>
        <w:spacing w:line="276" w:lineRule="auto"/>
        <w:jc w:val="both"/>
        <w:rPr>
          <w:b/>
          <w:bCs/>
          <w:sz w:val="22"/>
          <w:szCs w:val="22"/>
        </w:rPr>
      </w:pPr>
      <w:r w:rsidRPr="003C7FD9">
        <w:rPr>
          <w:b/>
          <w:bCs/>
          <w:sz w:val="22"/>
          <w:szCs w:val="22"/>
        </w:rPr>
        <w:t xml:space="preserve">CELEM  PRAKTYKI  JEST:  </w:t>
      </w:r>
      <w:r w:rsidRPr="003C7F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7FD9">
        <w:rPr>
          <w:bCs/>
          <w:sz w:val="22"/>
          <w:szCs w:val="22"/>
        </w:rPr>
        <w:t>zdobycie orientacji w systemie organizacyjnym szpitala,</w:t>
      </w:r>
    </w:p>
    <w:p w:rsidR="00BD0795" w:rsidRPr="003C7FD9" w:rsidRDefault="00BD0795" w:rsidP="00BD0795">
      <w:pPr>
        <w:spacing w:line="276" w:lineRule="auto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zaznajomienie studenta z rolą pielęgniarki w procesie pielęgnowania i leczenia chorego, </w:t>
      </w:r>
    </w:p>
    <w:p w:rsidR="00BD0795" w:rsidRPr="003C7FD9" w:rsidRDefault="00BD0795" w:rsidP="00BD0795">
      <w:pPr>
        <w:spacing w:line="276" w:lineRule="auto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zdobycie umiejętności wykonywania podstawowych zabiegów  pielęgnacyjnych </w:t>
      </w:r>
    </w:p>
    <w:p w:rsidR="00BD0795" w:rsidRPr="003C7FD9" w:rsidRDefault="00BD0795" w:rsidP="00BD0795">
      <w:pPr>
        <w:keepNext/>
        <w:spacing w:after="120" w:line="360" w:lineRule="auto"/>
        <w:outlineLvl w:val="1"/>
        <w:rPr>
          <w:b/>
          <w:bCs/>
          <w:sz w:val="22"/>
          <w:szCs w:val="22"/>
        </w:rPr>
      </w:pPr>
      <w:r w:rsidRPr="003C7FD9">
        <w:rPr>
          <w:b/>
          <w:bCs/>
          <w:sz w:val="22"/>
          <w:szCs w:val="22"/>
        </w:rPr>
        <w:t>Czas trwania praktyki: 2 tygodnie (80 godzin).</w:t>
      </w:r>
    </w:p>
    <w:p w:rsidR="00BD0795" w:rsidRPr="003C7FD9" w:rsidRDefault="00BD0795" w:rsidP="00BD0795">
      <w:pPr>
        <w:spacing w:line="276" w:lineRule="auto"/>
        <w:jc w:val="both"/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 xml:space="preserve">UWAGA ! </w:t>
      </w:r>
    </w:p>
    <w:p w:rsidR="00BD0795" w:rsidRPr="003C7FD9" w:rsidRDefault="00BD0795" w:rsidP="00BD0795">
      <w:pPr>
        <w:spacing w:line="276" w:lineRule="auto"/>
        <w:jc w:val="both"/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>Nieobecność studenta w pracy może być usprawiedliwiona jedynie formalnym zwolnieniem lekarski</w:t>
      </w:r>
      <w:smartTag w:uri="urn:schemas-microsoft-com:office:smarttags" w:element="PersonName">
        <w:r w:rsidRPr="003C7FD9">
          <w:rPr>
            <w:b/>
            <w:sz w:val="22"/>
            <w:szCs w:val="22"/>
          </w:rPr>
          <w:t>m.</w:t>
        </w:r>
      </w:smartTag>
      <w:r w:rsidRPr="003C7FD9">
        <w:rPr>
          <w:b/>
          <w:sz w:val="22"/>
          <w:szCs w:val="22"/>
        </w:rPr>
        <w:t xml:space="preserve"> Choroba dłuższa niż tydzień powoduje konieczność przedłużenia praktyki o odpowiedni okres.</w:t>
      </w:r>
    </w:p>
    <w:p w:rsidR="00BD0795" w:rsidRPr="003C7FD9" w:rsidRDefault="00BD0795" w:rsidP="00BD0795">
      <w:pPr>
        <w:spacing w:line="276" w:lineRule="auto"/>
        <w:jc w:val="both"/>
        <w:rPr>
          <w:b/>
          <w:sz w:val="22"/>
          <w:szCs w:val="22"/>
        </w:rPr>
      </w:pPr>
    </w:p>
    <w:p w:rsidR="00BD0795" w:rsidRPr="003C7FD9" w:rsidRDefault="00BD0795" w:rsidP="00BD0795">
      <w:pPr>
        <w:spacing w:line="276" w:lineRule="auto"/>
      </w:pP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2126"/>
        <w:gridCol w:w="2310"/>
      </w:tblGrid>
      <w:tr w:rsidR="00BD0795" w:rsidRPr="003C7FD9" w:rsidTr="00533751">
        <w:trPr>
          <w:trHeight w:val="10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>Efekt kształcenia</w:t>
            </w:r>
          </w:p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Cs/>
                <w:color w:val="000000"/>
                <w:sz w:val="22"/>
              </w:rPr>
              <w:t>(Kod składnika opisu dla poziomu 6)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>Kryterium zaliczenia</w:t>
            </w:r>
          </w:p>
        </w:tc>
      </w:tr>
      <w:tr w:rsidR="00BD0795" w:rsidRPr="003C7FD9" w:rsidTr="00533751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95" w:rsidRPr="003C7FD9" w:rsidTr="00533751">
        <w:trPr>
          <w:trHeight w:val="15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Orientacja w zakresie organizacji ochrony zdrowia, struktury organizacyjnej szpitala, zaznajomienie studenta z rolą pielęgniarki w procesie pielęgnowania i leczenia chorego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HS_W03</w:t>
            </w: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(P6S_WG)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</w:t>
            </w: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Aktywny udział w pracy oddziału potwierdzony przez opiekuna praktyk </w:t>
            </w:r>
          </w:p>
        </w:tc>
      </w:tr>
      <w:tr w:rsidR="00BD0795" w:rsidRPr="003C7FD9" w:rsidTr="00533751">
        <w:trPr>
          <w:trHeight w:val="11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mierzenie temperatury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HS_U01</w:t>
            </w: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HS_U08</w:t>
            </w: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HS_U10</w:t>
            </w: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</w:t>
            </w:r>
          </w:p>
        </w:tc>
      </w:tr>
      <w:tr w:rsidR="00BD0795" w:rsidRPr="003C7FD9" w:rsidTr="00533751">
        <w:trPr>
          <w:trHeight w:val="80"/>
        </w:trPr>
        <w:tc>
          <w:tcPr>
            <w:tcW w:w="3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 xml:space="preserve">mierzenie tętna, ciśnienia krwi i liczby oddechów 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0"/>
                <w:szCs w:val="20"/>
              </w:rPr>
            </w:pPr>
            <w:r w:rsidRPr="003C7FD9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 xml:space="preserve"> Obserwacja wykonania każdego </w:t>
            </w:r>
            <w:r w:rsidRPr="003C7FD9">
              <w:rPr>
                <w:color w:val="000000"/>
                <w:sz w:val="22"/>
                <w:szCs w:val="22"/>
              </w:rPr>
              <w:lastRenderedPageBreak/>
              <w:t>zabiegu przez opiekuna praktyk </w:t>
            </w:r>
          </w:p>
        </w:tc>
        <w:tc>
          <w:tcPr>
            <w:tcW w:w="23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lastRenderedPageBreak/>
              <w:t xml:space="preserve">Wykonanie potwierdzone przez </w:t>
            </w:r>
            <w:r w:rsidRPr="003C7FD9">
              <w:rPr>
                <w:color w:val="000000"/>
                <w:sz w:val="22"/>
              </w:rPr>
              <w:lastRenderedPageBreak/>
              <w:t>opiekuna praktyk </w:t>
            </w:r>
          </w:p>
        </w:tc>
      </w:tr>
      <w:tr w:rsidR="00BD0795" w:rsidRPr="003C7FD9" w:rsidTr="00533751">
        <w:trPr>
          <w:trHeight w:val="477"/>
        </w:trPr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7F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</w:tr>
      <w:tr w:rsidR="00BD0795" w:rsidRPr="003C7FD9" w:rsidTr="00533751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lastRenderedPageBreak/>
              <w:t>technika słania łóżek i zmiana pościeli,</w:t>
            </w:r>
          </w:p>
          <w:p w:rsidR="00BD0795" w:rsidRPr="003C7FD9" w:rsidRDefault="00BD0795" w:rsidP="0053375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 </w:t>
            </w:r>
          </w:p>
        </w:tc>
      </w:tr>
      <w:tr w:rsidR="00BD0795" w:rsidRPr="003C7FD9" w:rsidTr="00533751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toaleta chorego, obsługa sanitarna, karmienie chorych,</w:t>
            </w:r>
          </w:p>
          <w:p w:rsidR="00BD0795" w:rsidRPr="003C7FD9" w:rsidRDefault="00BD0795" w:rsidP="0053375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 </w:t>
            </w:r>
          </w:p>
        </w:tc>
      </w:tr>
      <w:tr w:rsidR="00BD0795" w:rsidRPr="003C7FD9" w:rsidTr="00533751">
        <w:trPr>
          <w:trHeight w:val="25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przygotowanie leków do podania chorym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</w:p>
        </w:tc>
      </w:tr>
      <w:tr w:rsidR="00BD0795" w:rsidRPr="003C7FD9" w:rsidTr="00533751">
        <w:trPr>
          <w:trHeight w:val="666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Obserwacja wykonania każdego zabiegu przez opiekuna praktyk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795" w:rsidRPr="003C7FD9" w:rsidRDefault="00BD0795" w:rsidP="00533751">
            <w:pPr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Wykonanie potwierdzone przez opiekuna praktyk </w:t>
            </w:r>
          </w:p>
        </w:tc>
      </w:tr>
      <w:tr w:rsidR="00BD0795" w:rsidRPr="003C7FD9" w:rsidTr="0053375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417" w:type="dxa"/>
          <w:wAfter w:w="4436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BD0795" w:rsidRPr="003C7FD9" w:rsidRDefault="00BD0795" w:rsidP="00533751"/>
        </w:tc>
      </w:tr>
    </w:tbl>
    <w:p w:rsidR="00BD0795" w:rsidRPr="003C7FD9" w:rsidRDefault="00BD0795" w:rsidP="00BD0795"/>
    <w:p w:rsidR="00BD0795" w:rsidRPr="003C7FD9" w:rsidRDefault="00BD0795" w:rsidP="00BD0795">
      <w:pPr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>II. Odbycie praktyki w gabinecie stomatologicznym</w:t>
      </w:r>
    </w:p>
    <w:p w:rsidR="00BD0795" w:rsidRPr="003C7FD9" w:rsidRDefault="00BD0795" w:rsidP="00BD0795">
      <w:pPr>
        <w:rPr>
          <w:b/>
          <w:sz w:val="22"/>
          <w:szCs w:val="22"/>
        </w:rPr>
      </w:pP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Kierownik Zakładu/Gabinetu/Poradni  lub wyznaczony przez niego opiekun, ustala szczegółowy zakres obowiązków i harmonogram praktyki oraz sprawuje kontrolę nad pracą studenta. Opiekunem praktyki studenckiej powinien być lekarz dentysta lub </w:t>
      </w:r>
      <w:r w:rsidRPr="003C7FD9">
        <w:rPr>
          <w:sz w:val="22"/>
        </w:rPr>
        <w:t xml:space="preserve">dyplomowana higienistka/asystentka dentystyczna. </w:t>
      </w:r>
      <w:r w:rsidRPr="003C7FD9">
        <w:rPr>
          <w:sz w:val="22"/>
          <w:szCs w:val="22"/>
        </w:rPr>
        <w:t>Student pod nadzorem opiekuna powinien wykonywać wszystkie czynności zgodne z programem praktyk.</w:t>
      </w: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  <w:u w:val="single"/>
        </w:rPr>
      </w:pPr>
      <w:r w:rsidRPr="003C7FD9">
        <w:rPr>
          <w:sz w:val="22"/>
          <w:szCs w:val="22"/>
          <w:u w:val="single"/>
        </w:rPr>
        <w:t xml:space="preserve">Studenta obowiązuje wypełnienie karty praktyk studenckich i złożenie jej u opiekuna praktyk. </w:t>
      </w:r>
    </w:p>
    <w:p w:rsidR="00BD0795" w:rsidRPr="003C7FD9" w:rsidRDefault="00BD0795" w:rsidP="00BD0795">
      <w:pPr>
        <w:spacing w:line="276" w:lineRule="auto"/>
        <w:ind w:firstLine="454"/>
        <w:jc w:val="both"/>
        <w:rPr>
          <w:sz w:val="22"/>
          <w:szCs w:val="22"/>
        </w:rPr>
      </w:pPr>
      <w:r w:rsidRPr="003C7FD9">
        <w:rPr>
          <w:sz w:val="22"/>
          <w:szCs w:val="22"/>
        </w:rPr>
        <w:t xml:space="preserve">Odbycie praktyki potwierdza opiekun, a praktykę zalicza Kierownik Zakładu/Gabinetu/Poradni poprzez umieszczenie wpisu w karcie praktyk. </w:t>
      </w:r>
    </w:p>
    <w:p w:rsidR="00BD0795" w:rsidRPr="003C7FD9" w:rsidRDefault="00BD0795" w:rsidP="00BD0795">
      <w:pPr>
        <w:rPr>
          <w:b/>
          <w:sz w:val="22"/>
          <w:szCs w:val="22"/>
        </w:rPr>
      </w:pPr>
    </w:p>
    <w:p w:rsidR="00BD0795" w:rsidRPr="003C7FD9" w:rsidRDefault="00BD0795" w:rsidP="00BD0795">
      <w:pPr>
        <w:spacing w:line="276" w:lineRule="auto"/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 xml:space="preserve">CELEM PRAKTYKI JEST: </w:t>
      </w:r>
    </w:p>
    <w:p w:rsidR="00BD0795" w:rsidRPr="003C7FD9" w:rsidRDefault="00BD0795" w:rsidP="00BD0795">
      <w:pPr>
        <w:spacing w:line="276" w:lineRule="auto"/>
        <w:rPr>
          <w:sz w:val="22"/>
          <w:szCs w:val="22"/>
        </w:rPr>
      </w:pPr>
      <w:r w:rsidRPr="003C7FD9">
        <w:rPr>
          <w:sz w:val="22"/>
          <w:szCs w:val="22"/>
        </w:rPr>
        <w:t>zaznajomienie studenta z pełnym zakresem czynności związanych z asystą dentystyczną,  związanych z obsługą chorych,  leczonych w gabinetach (przychodniach) stomatologicznych,  czynne asystowanie przy zabiegach leczniczych, zapoznanie się ze sterylizacją oraz konserwacją narzędzi stomatologicznych,  prowadzenie rejestracji i dokumentacji chorych,  a także zapoznanie się z pracami administracyjnymi poradni, przygotowywanie stanowiska pracy dla lekarza dentysty, zestawu leków i instrumentów.</w:t>
      </w:r>
    </w:p>
    <w:p w:rsidR="00BD0795" w:rsidRPr="003C7FD9" w:rsidRDefault="00BD0795" w:rsidP="00BD0795">
      <w:pPr>
        <w:rPr>
          <w:b/>
          <w:sz w:val="22"/>
          <w:szCs w:val="22"/>
        </w:rPr>
      </w:pPr>
      <w:r w:rsidRPr="003C7FD9">
        <w:rPr>
          <w:b/>
          <w:sz w:val="22"/>
          <w:szCs w:val="22"/>
        </w:rPr>
        <w:t>Czas trwania praktyki: 2 tygodnie (80 godzin).</w:t>
      </w:r>
    </w:p>
    <w:p w:rsidR="00BD0795" w:rsidRPr="003C7FD9" w:rsidRDefault="00BD0795" w:rsidP="00BD0795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1314"/>
        <w:gridCol w:w="1996"/>
        <w:gridCol w:w="2310"/>
      </w:tblGrid>
      <w:tr w:rsidR="00BD0795" w:rsidRPr="003C7FD9" w:rsidTr="00533751">
        <w:trPr>
          <w:trHeight w:val="1005"/>
        </w:trPr>
        <w:tc>
          <w:tcPr>
            <w:tcW w:w="3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C7FD9">
              <w:rPr>
                <w:b/>
                <w:bCs/>
                <w:color w:val="000000"/>
                <w:sz w:val="22"/>
              </w:rPr>
              <w:t>Efekt kształcenia</w:t>
            </w:r>
          </w:p>
          <w:p w:rsidR="00BD0795" w:rsidRPr="003C7FD9" w:rsidRDefault="00BD0795" w:rsidP="005337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7FD9">
              <w:rPr>
                <w:bCs/>
                <w:color w:val="000000"/>
                <w:sz w:val="22"/>
              </w:rPr>
              <w:t xml:space="preserve">(Kod składnika opisu dla poziomu 6)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b/>
              </w:rPr>
            </w:pPr>
            <w:r w:rsidRPr="003C7FD9">
              <w:rPr>
                <w:b/>
              </w:rPr>
              <w:t>Sposoby weryfikacji efektu kształcenia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b/>
              </w:rPr>
            </w:pPr>
            <w:r w:rsidRPr="003C7FD9">
              <w:rPr>
                <w:b/>
              </w:rPr>
              <w:t>Kryterium zaliczenia</w:t>
            </w:r>
          </w:p>
        </w:tc>
      </w:tr>
      <w:tr w:rsidR="00BD0795" w:rsidRPr="003C7FD9" w:rsidTr="00533751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95" w:rsidRPr="003C7FD9" w:rsidTr="00533751">
        <w:trPr>
          <w:trHeight w:val="1515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zaznajomienie studenta z pełnym zakresem czynności związanych z asystą dentystyczną, związanych z obsługą chorych, leczonych w gabinetach (przychodniach) stomatologicznych;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HS_W19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HS_W26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  <w:highlight w:val="lightGray"/>
              </w:rPr>
            </w:pPr>
            <w:r w:rsidRPr="003C7FD9"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</w:t>
            </w: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Aktywny udział w pracy oddziału potwierdzony przez opiekuna praktyk </w:t>
            </w:r>
          </w:p>
        </w:tc>
      </w:tr>
      <w:tr w:rsidR="00BD0795" w:rsidRPr="003C7FD9" w:rsidTr="00533751">
        <w:trPr>
          <w:trHeight w:val="546"/>
        </w:trPr>
        <w:tc>
          <w:tcPr>
            <w:tcW w:w="35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b/>
                <w:color w:val="000000"/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asystowanie przy zabiegach leczniczych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HS_U02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HS_U03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HS_U40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Asysta przy wykonywaniu czynności przez lekarza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 Potwierdzenie asysty przez opiekuna praktyk</w:t>
            </w:r>
          </w:p>
        </w:tc>
      </w:tr>
      <w:tr w:rsidR="00BD0795" w:rsidRPr="003C7FD9" w:rsidTr="00533751">
        <w:trPr>
          <w:trHeight w:val="291"/>
        </w:trPr>
        <w:tc>
          <w:tcPr>
            <w:tcW w:w="35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</w:tr>
      <w:tr w:rsidR="00BD0795" w:rsidRPr="003C7FD9" w:rsidTr="00533751">
        <w:trPr>
          <w:trHeight w:val="60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lastRenderedPageBreak/>
              <w:t>zapoznanie się ze sterylizacją oraz konserwacją narzędzi stomatologicznych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</w:rPr>
            </w:pPr>
          </w:p>
          <w:p w:rsidR="00BD0795" w:rsidRPr="003C7FD9" w:rsidRDefault="00BD0795" w:rsidP="00533751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przez opiekuna praktyk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</w:rPr>
              <w:t> </w:t>
            </w:r>
          </w:p>
        </w:tc>
      </w:tr>
      <w:tr w:rsidR="00BD0795" w:rsidRPr="003C7FD9" w:rsidTr="00533751">
        <w:trPr>
          <w:trHeight w:val="1155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0795" w:rsidRPr="003C7FD9" w:rsidRDefault="00BD0795" w:rsidP="00533751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przygotowywanie stanowiska pracy dla lekarza dentysty, zestawu leków           i instrumentów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HS_U48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HS_U49</w:t>
            </w: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 przez opiekuna praktyk</w:t>
            </w:r>
          </w:p>
        </w:tc>
      </w:tr>
      <w:tr w:rsidR="00BD0795" w:rsidRPr="003C7FD9" w:rsidTr="00533751">
        <w:trPr>
          <w:trHeight w:val="1155"/>
        </w:trPr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0795" w:rsidRPr="003C7FD9" w:rsidRDefault="00BD0795" w:rsidP="00533751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przez opiekuna praktyk</w:t>
            </w:r>
          </w:p>
        </w:tc>
      </w:tr>
      <w:tr w:rsidR="00BD0795" w:rsidRPr="003C7FD9" w:rsidTr="00533751">
        <w:trPr>
          <w:trHeight w:val="1155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0795" w:rsidRPr="003C7FD9" w:rsidRDefault="00BD0795" w:rsidP="00533751">
            <w:pPr>
              <w:rPr>
                <w:sz w:val="22"/>
                <w:szCs w:val="22"/>
              </w:rPr>
            </w:pPr>
            <w:r w:rsidRPr="003C7FD9">
              <w:rPr>
                <w:sz w:val="22"/>
                <w:szCs w:val="22"/>
              </w:rPr>
              <w:t>zapoznanie się   z pracami administracyjnymi poradni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  <w:szCs w:val="22"/>
              </w:rPr>
            </w:pPr>
            <w:r w:rsidRPr="003C7FD9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0795" w:rsidRPr="003C7FD9" w:rsidRDefault="00BD0795" w:rsidP="00533751">
            <w:pPr>
              <w:jc w:val="center"/>
              <w:rPr>
                <w:color w:val="000000"/>
                <w:sz w:val="22"/>
              </w:rPr>
            </w:pPr>
            <w:r w:rsidRPr="003C7FD9">
              <w:rPr>
                <w:color w:val="000000"/>
                <w:sz w:val="22"/>
              </w:rPr>
              <w:t>Potwierdzenie nabycia  umiejętności przez opiekuna praktyk</w:t>
            </w:r>
          </w:p>
        </w:tc>
      </w:tr>
    </w:tbl>
    <w:p w:rsidR="00BD0795" w:rsidRPr="003C7FD9" w:rsidRDefault="00BD0795" w:rsidP="00BD0795">
      <w:pPr>
        <w:spacing w:line="276" w:lineRule="auto"/>
        <w:jc w:val="both"/>
        <w:rPr>
          <w:b/>
          <w:sz w:val="22"/>
          <w:szCs w:val="22"/>
        </w:rPr>
      </w:pPr>
    </w:p>
    <w:p w:rsidR="00BD0795" w:rsidRDefault="00BD0795" w:rsidP="00BD0795"/>
    <w:p w:rsidR="00BD0795" w:rsidRDefault="00BD0795"/>
    <w:p w:rsidR="004B430C" w:rsidRDefault="004B430C"/>
    <w:p w:rsidR="004B430C" w:rsidRDefault="004B430C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p w:rsidR="00BD0795" w:rsidRDefault="00BD079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WYDZIAŁ LEKARSKO-DENTYSTYCZNY</w:t>
            </w:r>
          </w:p>
        </w:tc>
      </w:tr>
      <w:tr w:rsidR="009A79A9" w:rsidRPr="00166731" w:rsidTr="00533751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159BC" w:rsidRDefault="009A79A9" w:rsidP="00533751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>Kierunek</w:t>
            </w:r>
            <w:proofErr w:type="spellEnd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 xml:space="preserve">:  </w:t>
            </w:r>
            <w:proofErr w:type="spellStart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>zdrowie</w:t>
            </w:r>
            <w:proofErr w:type="spellEnd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>publiczne</w:t>
            </w:r>
            <w:proofErr w:type="spellEnd"/>
          </w:p>
          <w:p w:rsidR="009A79A9" w:rsidRPr="001159BC" w:rsidRDefault="009A79A9" w:rsidP="00533751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>Specjalno</w:t>
            </w:r>
            <w:r w:rsidRPr="001159BC">
              <w:rPr>
                <w:rFonts w:ascii="Arial Unicode MS" w:eastAsia="Arial Unicode MS" w:cs="Arial Unicode MS"/>
                <w:color w:val="000000"/>
                <w:sz w:val="22"/>
                <w:szCs w:val="22"/>
                <w:lang w:val="en-US" w:eastAsia="en-US"/>
              </w:rPr>
              <w:t>ść</w:t>
            </w:r>
            <w:proofErr w:type="spellEnd"/>
            <w:r w:rsidRPr="001159BC">
              <w:rPr>
                <w:rFonts w:eastAsia="Arial Unicode MS" w:hAnsi="Arial Unicode MS" w:cs="Arial Unicode MS"/>
                <w:color w:val="000000"/>
                <w:sz w:val="22"/>
                <w:szCs w:val="22"/>
                <w:lang w:val="en-US" w:eastAsia="en-US"/>
              </w:rPr>
              <w:t>:  HIGIENA STOMATOLOGICZNA</w:t>
            </w:r>
          </w:p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159BC">
              <w:rPr>
                <w:color w:val="000000"/>
                <w:sz w:val="22"/>
                <w:szCs w:val="22"/>
                <w:lang w:eastAsia="en-US"/>
              </w:rPr>
              <w:t xml:space="preserve">studia I stopnia, profil </w:t>
            </w:r>
            <w:proofErr w:type="spellStart"/>
            <w:r w:rsidRPr="001159BC">
              <w:rPr>
                <w:color w:val="000000"/>
                <w:sz w:val="22"/>
                <w:szCs w:val="22"/>
                <w:lang w:eastAsia="en-US"/>
              </w:rPr>
              <w:t>og</w:t>
            </w:r>
            <w:proofErr w:type="spellEnd"/>
            <w:r w:rsidRPr="001159BC">
              <w:rPr>
                <w:color w:val="000000"/>
                <w:sz w:val="22"/>
                <w:szCs w:val="22"/>
                <w:lang w:val="es-ES_tradnl" w:eastAsia="en-US"/>
              </w:rPr>
              <w:t>ó</w:t>
            </w:r>
            <w:proofErr w:type="spellStart"/>
            <w:r w:rsidRPr="001159BC">
              <w:rPr>
                <w:color w:val="000000"/>
                <w:sz w:val="22"/>
                <w:szCs w:val="22"/>
                <w:lang w:eastAsia="en-US"/>
              </w:rPr>
              <w:t>lnoakademicki</w:t>
            </w:r>
            <w:proofErr w:type="spellEnd"/>
            <w:r w:rsidRPr="001159BC">
              <w:rPr>
                <w:color w:val="000000"/>
                <w:sz w:val="22"/>
                <w:szCs w:val="22"/>
                <w:lang w:eastAsia="en-US"/>
              </w:rPr>
              <w:t>, studia stacjonarne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66731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8</w:t>
            </w:r>
            <w:r w:rsidRPr="00166731">
              <w:rPr>
                <w:b/>
                <w:bCs/>
                <w:iCs/>
              </w:rPr>
              <w:t>/201</w:t>
            </w:r>
            <w:r>
              <w:rPr>
                <w:b/>
                <w:bCs/>
                <w:iCs/>
              </w:rPr>
              <w:t>9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Promocja zdrowia, edukacja i profilaktyka stomatologiczna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40323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Zakład Stomatologii Zachowawczej</w:t>
            </w:r>
          </w:p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ul. Miodowa 18; tel. 22 502 20 32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Dr hab. Agnieszka Mielczarek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1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2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kierunkowy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 xml:space="preserve">Prof. dr hab. Sylwia Słotwińska, lek. </w:t>
            </w:r>
            <w:proofErr w:type="spellStart"/>
            <w:r w:rsidRPr="00166731">
              <w:rPr>
                <w:b/>
                <w:bCs/>
                <w:iCs/>
              </w:rPr>
              <w:t>stom</w:t>
            </w:r>
            <w:proofErr w:type="spellEnd"/>
            <w:r w:rsidRPr="00166731">
              <w:rPr>
                <w:b/>
                <w:bCs/>
                <w:iCs/>
              </w:rPr>
              <w:t>. Aneta Zduniak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Prof. dr hab. Sylwia Słotwińska</w:t>
            </w:r>
          </w:p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tel. 225022032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66731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1</w:t>
            </w:r>
          </w:p>
        </w:tc>
      </w:tr>
      <w:tr w:rsidR="009A79A9" w:rsidRPr="00166731" w:rsidTr="00533751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 xml:space="preserve">Cele kształcenia  </w:t>
            </w:r>
          </w:p>
        </w:tc>
      </w:tr>
      <w:tr w:rsidR="009A79A9" w:rsidRPr="00166731" w:rsidTr="0053375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 xml:space="preserve">Poznanie wiadomości i nabycie umiejętności w zakresie profilaktyki i prowadzenia stomatologicznej edukacji prozdrowotnej i promocji zdrowia w różnych środowiskach, w tym udzielania profesjonalnych porad i instruktażu w zakresie prawidłowego żywienia, higieny i innych </w:t>
            </w:r>
            <w:proofErr w:type="spellStart"/>
            <w:r w:rsidRPr="00166731">
              <w:rPr>
                <w:b/>
              </w:rPr>
              <w:t>zachowań</w:t>
            </w:r>
            <w:proofErr w:type="spellEnd"/>
            <w:r w:rsidRPr="00166731">
              <w:rPr>
                <w:b/>
              </w:rPr>
              <w:t xml:space="preserve"> związanych z promocją zdrowia jamy ustnej.</w:t>
            </w:r>
          </w:p>
        </w:tc>
      </w:tr>
      <w:tr w:rsidR="009A79A9" w:rsidRPr="00166731" w:rsidTr="00533751">
        <w:trPr>
          <w:trHeight w:val="312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166731">
              <w:rPr>
                <w:b/>
              </w:rPr>
              <w:br w:type="page"/>
            </w:r>
            <w:r w:rsidRPr="00166731">
              <w:rPr>
                <w:b/>
                <w:bCs/>
                <w:iCs/>
              </w:rPr>
              <w:t xml:space="preserve">Wymagania wstępne 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</w:rPr>
              <w:t>Podstawowa wiedza ze szkoły średniej z zakresu przedmiotów humanistycznych.</w:t>
            </w:r>
          </w:p>
        </w:tc>
      </w:tr>
      <w:tr w:rsidR="009A79A9" w:rsidRPr="00166731" w:rsidTr="00533751">
        <w:trPr>
          <w:trHeight w:val="344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166731">
              <w:rPr>
                <w:b/>
                <w:bCs/>
              </w:rPr>
              <w:t>Przedmiotowe efekty kształcenia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Lista efektów kształcenia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66731">
              <w:rPr>
                <w:b/>
              </w:rPr>
              <w:t>Odniesienie do efektu kierunkowego (numer)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HS_W09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9A79A9" w:rsidRPr="00166731" w:rsidRDefault="009A79A9" w:rsidP="0053375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t>posiada ogólną wiedzę na temat etiopatogenezy, diagnostyki i metod leczenia wybranych chorób, zwłaszcza o znaczeniu społecznym oraz zna krajowe i europejskie źródła informacji i systemy monitorowania stanu zdrowia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P6S_WG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lastRenderedPageBreak/>
              <w:t>HS_W23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9A79A9" w:rsidRPr="00166731" w:rsidRDefault="009A79A9" w:rsidP="00533751">
            <w:pPr>
              <w:pStyle w:val="Akapitzlist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6731">
              <w:rPr>
                <w:rFonts w:ascii="Times New Roman" w:hAnsi="Times New Roman"/>
                <w:b/>
                <w:sz w:val="24"/>
                <w:szCs w:val="24"/>
              </w:rPr>
              <w:t>zna specyfikę promocji zdrowia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P6S_WK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HS_U06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9A79A9" w:rsidRPr="00166731" w:rsidRDefault="009A79A9" w:rsidP="00533751">
            <w:pPr>
              <w:tabs>
                <w:tab w:val="left" w:pos="1134"/>
              </w:tabs>
              <w:spacing w:line="276" w:lineRule="auto"/>
              <w:ind w:right="-108"/>
              <w:rPr>
                <w:rStyle w:val="Teksttreci2"/>
                <w:rFonts w:ascii="Times New Roman" w:hAnsi="Times New Roman" w:cs="Times New Roman"/>
                <w:b/>
                <w:color w:val="auto"/>
              </w:rPr>
            </w:pP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t>potrafi komunikować się z jednostką oraz grupą społeczną w zakresie związanym z programem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P6S_UW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HS_U07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9A79A9" w:rsidRPr="00166731" w:rsidRDefault="009A79A9" w:rsidP="00533751">
            <w:pPr>
              <w:pStyle w:val="Akapitzlist"/>
              <w:tabs>
                <w:tab w:val="left" w:pos="207"/>
              </w:tabs>
              <w:spacing w:after="0"/>
              <w:ind w:left="0" w:right="-108"/>
              <w:rPr>
                <w:rStyle w:val="Teksttreci2"/>
                <w:rFonts w:ascii="Times New Roman" w:hAnsi="Times New Roman" w:cs="Times New Roman"/>
                <w:b/>
                <w:color w:val="auto"/>
              </w:rPr>
            </w:pP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t>posiada umiejętności współpracy z mediami, lokal</w:t>
            </w: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P6S_UW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HS_K02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kompetencja krytycznej oceny posiadanej wiedzy, uznawania znaczenia wiedzy w rozwiązywaniu problemów poznawczych i praktycznych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P6S_KK</w:t>
            </w:r>
          </w:p>
        </w:tc>
      </w:tr>
      <w:tr w:rsidR="009A79A9" w:rsidRPr="00166731" w:rsidTr="0053375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HS_K06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kompetencja przyjmowania </w:t>
            </w: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t>odpowiedzialności za proble</w:t>
            </w: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softHyphen/>
              <w:t>my środowiska lokalnego;</w:t>
            </w:r>
            <w:r w:rsidRPr="00166731">
              <w:rPr>
                <w:rStyle w:val="Tekstpodstawowy2Znak"/>
                <w:b/>
              </w:rPr>
              <w:t xml:space="preserve"> p</w:t>
            </w: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t>rzejawia szacunek wobec pacjenta/klienta i zro</w:t>
            </w: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softHyphen/>
              <w:t>zumienie jego trudności;</w:t>
            </w:r>
            <w:r w:rsidRPr="00166731">
              <w:rPr>
                <w:rStyle w:val="Tekstpodstawowy2Znak"/>
                <w:b/>
              </w:rPr>
              <w:t xml:space="preserve"> </w:t>
            </w:r>
            <w:r w:rsidRPr="00166731">
              <w:rPr>
                <w:rStyle w:val="Teksttreci2"/>
                <w:rFonts w:ascii="Times New Roman" w:hAnsi="Times New Roman" w:cs="Times New Roman"/>
                <w:color w:val="auto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P6S_KR</w:t>
            </w:r>
          </w:p>
        </w:tc>
      </w:tr>
      <w:tr w:rsidR="009A79A9" w:rsidRPr="00166731" w:rsidTr="00533751">
        <w:trPr>
          <w:trHeight w:val="588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pStyle w:val="Akapitzlist"/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6731">
              <w:rPr>
                <w:rFonts w:ascii="Times New Roman" w:hAnsi="Times New Roman"/>
                <w:b/>
                <w:bCs/>
                <w:sz w:val="24"/>
                <w:szCs w:val="24"/>
              </w:rPr>
              <w:t>Formy prowadzonych zajęć</w:t>
            </w:r>
          </w:p>
        </w:tc>
      </w:tr>
      <w:tr w:rsidR="009A79A9" w:rsidRPr="00166731" w:rsidTr="00533751">
        <w:trPr>
          <w:trHeight w:val="536"/>
        </w:trPr>
        <w:tc>
          <w:tcPr>
            <w:tcW w:w="2415" w:type="dxa"/>
            <w:gridSpan w:val="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Minimalna liczba osób </w:t>
            </w:r>
            <w:r w:rsidRPr="00166731">
              <w:rPr>
                <w:b/>
                <w:bCs/>
                <w:iCs/>
              </w:rPr>
              <w:t>w grupie</w:t>
            </w:r>
          </w:p>
        </w:tc>
      </w:tr>
      <w:tr w:rsidR="009A79A9" w:rsidRPr="00166731" w:rsidTr="00533751">
        <w:trPr>
          <w:trHeight w:val="70"/>
        </w:trPr>
        <w:tc>
          <w:tcPr>
            <w:tcW w:w="2415" w:type="dxa"/>
            <w:gridSpan w:val="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c. kurs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pStyle w:val="Akapitzlist"/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6731">
              <w:rPr>
                <w:rFonts w:ascii="Times New Roman" w:hAnsi="Times New Roman"/>
                <w:b/>
                <w:bCs/>
                <w:sz w:val="24"/>
                <w:szCs w:val="24"/>
              </w:rPr>
              <w:t>Tematy zajęć i treści kształcenia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W1-Podstawowe założenia i główne cele promocji zdrowia.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 w:rsidRPr="00166731">
              <w:rPr>
                <w:b/>
              </w:rPr>
              <w:t xml:space="preserve">W2-Rola zespołu stomatologicznego w promocji zdrowia jamy ustnej. 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W3-Metody oceny ryzyka próchnicy. </w:t>
            </w:r>
            <w:proofErr w:type="spellStart"/>
            <w:r w:rsidRPr="00166731">
              <w:rPr>
                <w:b/>
              </w:rPr>
              <w:t>Kariogram</w:t>
            </w:r>
            <w:proofErr w:type="spellEnd"/>
            <w:r w:rsidRPr="00166731">
              <w:rPr>
                <w:b/>
              </w:rPr>
              <w:t xml:space="preserve">. 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W4-Zadania i cele profilaktyki stomatologicznej.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 w:rsidRPr="00166731">
              <w:rPr>
                <w:b/>
              </w:rPr>
              <w:t xml:space="preserve">W5-Kontrola płytki w zapobieganiu próchnicy. 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W6-Opieka stomatologiczna nad osobami w wieku podeszłym. 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W7-Zakażenie ogniskowe.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W8-Opieka stomatologiczna nad osobami niepełnosprawnymi i chorymi przewlekle.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pStyle w:val="Akapitzlist"/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6731">
              <w:rPr>
                <w:rFonts w:ascii="Times New Roman" w:hAnsi="Times New Roman"/>
                <w:b/>
                <w:bCs/>
                <w:sz w:val="24"/>
                <w:szCs w:val="24"/>
              </w:rPr>
              <w:t>Sposoby weryfikacji efektów kształcenia</w:t>
            </w:r>
          </w:p>
        </w:tc>
      </w:tr>
      <w:tr w:rsidR="009A79A9" w:rsidRPr="00166731" w:rsidTr="00533751">
        <w:trPr>
          <w:trHeight w:val="465"/>
        </w:trPr>
        <w:tc>
          <w:tcPr>
            <w:tcW w:w="1610" w:type="dxa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 w:rsidRPr="00166731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Kryterium zaliczenia</w:t>
            </w:r>
          </w:p>
        </w:tc>
      </w:tr>
      <w:tr w:rsidR="009A79A9" w:rsidRPr="00166731" w:rsidTr="00533751">
        <w:trPr>
          <w:trHeight w:val="465"/>
        </w:trPr>
        <w:tc>
          <w:tcPr>
            <w:tcW w:w="1610" w:type="dxa"/>
            <w:shd w:val="clear" w:color="auto" w:fill="F2F2F2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HS_W09,23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HS_U06,07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HS_K02,06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 w:rsidRPr="00166731">
              <w:rPr>
                <w:b/>
                <w:bCs/>
              </w:rPr>
              <w:t>W1-W8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aktywność i </w:t>
            </w:r>
            <w:r w:rsidRPr="00166731">
              <w:rPr>
                <w:b/>
                <w:bCs/>
              </w:rPr>
              <w:t>obecność na zajęciach</w:t>
            </w:r>
            <w:r>
              <w:rPr>
                <w:b/>
                <w:bCs/>
              </w:rPr>
              <w:t>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aktywność i </w:t>
            </w:r>
            <w:r w:rsidRPr="00166731">
              <w:rPr>
                <w:b/>
                <w:bCs/>
              </w:rPr>
              <w:t>obecność na zajęciach</w:t>
            </w:r>
            <w:r>
              <w:rPr>
                <w:b/>
                <w:bCs/>
              </w:rPr>
              <w:t>, udział w dyskusji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9A79A9" w:rsidRPr="00166731" w:rsidRDefault="009A79A9" w:rsidP="009A79A9">
            <w:pPr>
              <w:pStyle w:val="Akapitzlist"/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6731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  <w:bCs/>
              </w:rPr>
            </w:pPr>
            <w:r w:rsidRPr="00166731">
              <w:rPr>
                <w:b/>
                <w:bCs/>
              </w:rPr>
              <w:t>Forma zaliczenia przedmiotu:</w:t>
            </w:r>
            <w:r>
              <w:rPr>
                <w:b/>
                <w:bCs/>
              </w:rPr>
              <w:t xml:space="preserve"> zaliczenie bez oceny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kryteria</w:t>
            </w:r>
          </w:p>
        </w:tc>
      </w:tr>
      <w:tr w:rsidR="009A79A9" w:rsidRPr="00166731" w:rsidTr="00533751">
        <w:trPr>
          <w:trHeight w:val="465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2,0 (</w:t>
            </w:r>
            <w:proofErr w:type="spellStart"/>
            <w:r w:rsidRPr="00166731">
              <w:rPr>
                <w:b/>
                <w:bCs/>
                <w:iCs/>
              </w:rPr>
              <w:t>ndst</w:t>
            </w:r>
            <w:proofErr w:type="spellEnd"/>
            <w:r w:rsidRPr="00166731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 dotyczy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3,0 (</w:t>
            </w:r>
            <w:proofErr w:type="spellStart"/>
            <w:r w:rsidRPr="00166731">
              <w:rPr>
                <w:b/>
                <w:bCs/>
                <w:iCs/>
              </w:rPr>
              <w:t>dost</w:t>
            </w:r>
            <w:proofErr w:type="spellEnd"/>
            <w:r w:rsidRPr="00166731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 dotyczy</w:t>
            </w:r>
          </w:p>
        </w:tc>
      </w:tr>
      <w:tr w:rsidR="009A79A9" w:rsidRPr="00166731" w:rsidTr="00533751">
        <w:trPr>
          <w:trHeight w:val="465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lastRenderedPageBreak/>
              <w:t>3,5 (</w:t>
            </w:r>
            <w:proofErr w:type="spellStart"/>
            <w:r w:rsidRPr="00166731">
              <w:rPr>
                <w:b/>
                <w:bCs/>
                <w:iCs/>
              </w:rPr>
              <w:t>ddb</w:t>
            </w:r>
            <w:proofErr w:type="spellEnd"/>
            <w:r w:rsidRPr="00166731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 dotyczy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4,0 (</w:t>
            </w:r>
            <w:proofErr w:type="spellStart"/>
            <w:r w:rsidRPr="00166731">
              <w:rPr>
                <w:b/>
                <w:bCs/>
                <w:iCs/>
              </w:rPr>
              <w:t>db</w:t>
            </w:r>
            <w:proofErr w:type="spellEnd"/>
            <w:r w:rsidRPr="00166731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 dotyczy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4,5 (</w:t>
            </w:r>
            <w:proofErr w:type="spellStart"/>
            <w:r w:rsidRPr="00166731">
              <w:rPr>
                <w:b/>
                <w:bCs/>
                <w:iCs/>
              </w:rPr>
              <w:t>pdb</w:t>
            </w:r>
            <w:proofErr w:type="spellEnd"/>
            <w:r w:rsidRPr="00166731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 dotyczy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5,0 (</w:t>
            </w:r>
            <w:proofErr w:type="spellStart"/>
            <w:r w:rsidRPr="00166731">
              <w:rPr>
                <w:b/>
                <w:bCs/>
                <w:iCs/>
              </w:rPr>
              <w:t>bdb</w:t>
            </w:r>
            <w:proofErr w:type="spellEnd"/>
            <w:r w:rsidRPr="00166731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9A79A9" w:rsidRPr="00166731" w:rsidRDefault="009A79A9" w:rsidP="005337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166731">
              <w:rPr>
                <w:b/>
                <w:bCs/>
                <w:iCs/>
              </w:rPr>
              <w:t>nie dotyczy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166731">
              <w:rPr>
                <w:b/>
                <w:bCs/>
              </w:rPr>
              <w:t xml:space="preserve">Literatura </w:t>
            </w:r>
          </w:p>
        </w:tc>
      </w:tr>
      <w:tr w:rsidR="009A79A9" w:rsidRPr="00166731" w:rsidTr="00533751">
        <w:trPr>
          <w:trHeight w:val="1544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Literatura obowiązkowa: 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1. Stomatologia zachowawcza. Zarys kliniczny. Red. Zbigniew Jańczuk. PZWL 2007.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2. Podręcznik dla asystentek i higienistek stomatologicznych. Red. Zbigniew Jańczuk. PZWL 2006.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3. Zbigniew Jańczuk. Profilaktyka profesjonalna w stomatologii. PZWL 2004.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4. Wiadomości podane na wykładach.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Literatura uzupełniająca: </w:t>
            </w:r>
          </w:p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1. Kwartalnik: Asystentka i Higienistka Stomatologiczna. Wydawnictwo: As Media</w:t>
            </w:r>
          </w:p>
        </w:tc>
      </w:tr>
      <w:tr w:rsidR="009A79A9" w:rsidRPr="00166731" w:rsidTr="00533751">
        <w:trPr>
          <w:trHeight w:val="552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166731">
              <w:rPr>
                <w:b/>
              </w:rPr>
              <w:t>Kalkulacja punktów ECTS</w:t>
            </w:r>
          </w:p>
        </w:tc>
      </w:tr>
      <w:tr w:rsidR="009A79A9" w:rsidRPr="00166731" w:rsidTr="00533751">
        <w:trPr>
          <w:trHeight w:val="431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Liczba punktów ECTS</w:t>
            </w:r>
          </w:p>
        </w:tc>
      </w:tr>
      <w:tr w:rsidR="009A79A9" w:rsidRPr="00166731" w:rsidTr="00533751">
        <w:trPr>
          <w:trHeight w:val="70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Godziny kontaktowe z nauczycielem akademickim:</w:t>
            </w:r>
          </w:p>
        </w:tc>
      </w:tr>
      <w:tr w:rsidR="009A79A9" w:rsidRPr="00166731" w:rsidTr="00533751">
        <w:trPr>
          <w:trHeight w:val="465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spacing w:line="276" w:lineRule="auto"/>
              <w:ind w:left="-108"/>
              <w:rPr>
                <w:b/>
              </w:rPr>
            </w:pPr>
            <w:r w:rsidRPr="00166731">
              <w:rPr>
                <w:b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0,3</w:t>
            </w:r>
          </w:p>
        </w:tc>
      </w:tr>
      <w:tr w:rsidR="009A79A9" w:rsidRPr="00166731" w:rsidTr="00533751">
        <w:trPr>
          <w:trHeight w:val="70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Samodzielna praca studenta: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Czas na przeczytanie wymaganej literatury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0,7</w:t>
            </w:r>
          </w:p>
        </w:tc>
      </w:tr>
      <w:tr w:rsidR="009A79A9" w:rsidRPr="00166731" w:rsidTr="00533751">
        <w:trPr>
          <w:trHeight w:val="70"/>
        </w:trPr>
        <w:tc>
          <w:tcPr>
            <w:tcW w:w="4831" w:type="dxa"/>
            <w:gridSpan w:val="6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9A79A9" w:rsidRPr="00166731" w:rsidRDefault="009A79A9" w:rsidP="00533751">
            <w:pPr>
              <w:spacing w:line="276" w:lineRule="auto"/>
              <w:ind w:left="360"/>
              <w:rPr>
                <w:b/>
              </w:rPr>
            </w:pPr>
            <w:r w:rsidRPr="00166731">
              <w:rPr>
                <w:b/>
              </w:rPr>
              <w:t>1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vAlign w:val="center"/>
          </w:tcPr>
          <w:p w:rsidR="009A79A9" w:rsidRPr="00166731" w:rsidRDefault="009A79A9" w:rsidP="009A79A9">
            <w:pPr>
              <w:numPr>
                <w:ilvl w:val="0"/>
                <w:numId w:val="90"/>
              </w:numPr>
              <w:tabs>
                <w:tab w:val="clear" w:pos="360"/>
                <w:tab w:val="num" w:pos="502"/>
              </w:tabs>
              <w:spacing w:line="276" w:lineRule="auto"/>
              <w:ind w:left="502"/>
              <w:rPr>
                <w:b/>
                <w:bCs/>
                <w:iCs/>
              </w:rPr>
            </w:pPr>
            <w:r w:rsidRPr="00166731">
              <w:rPr>
                <w:b/>
              </w:rPr>
              <w:t>Informacje dodatkowe</w:t>
            </w:r>
          </w:p>
        </w:tc>
      </w:tr>
      <w:tr w:rsidR="009A79A9" w:rsidRPr="00166731" w:rsidTr="0053375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9A79A9" w:rsidRPr="00166731" w:rsidRDefault="009A79A9" w:rsidP="00533751">
            <w:pPr>
              <w:spacing w:line="276" w:lineRule="auto"/>
              <w:rPr>
                <w:b/>
              </w:rPr>
            </w:pPr>
            <w:r w:rsidRPr="00166731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166731">
              <w:rPr>
                <w:b/>
              </w:rPr>
              <w:t>Aluchna</w:t>
            </w:r>
            <w:proofErr w:type="spellEnd"/>
          </w:p>
        </w:tc>
      </w:tr>
    </w:tbl>
    <w:p w:rsidR="009A79A9" w:rsidRPr="00166731" w:rsidRDefault="009A79A9" w:rsidP="009A79A9">
      <w:pPr>
        <w:autoSpaceDE w:val="0"/>
        <w:autoSpaceDN w:val="0"/>
        <w:adjustRightInd w:val="0"/>
        <w:spacing w:line="276" w:lineRule="auto"/>
        <w:rPr>
          <w:b/>
        </w:rPr>
      </w:pPr>
    </w:p>
    <w:p w:rsidR="00BD0795" w:rsidRDefault="00BD0795"/>
    <w:p w:rsidR="004B430C" w:rsidRDefault="004B430C"/>
    <w:p w:rsidR="004B430C" w:rsidRDefault="004B430C"/>
    <w:p w:rsidR="004B430C" w:rsidRDefault="004B430C"/>
    <w:p w:rsidR="004B430C" w:rsidRDefault="004B430C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p w:rsidR="009A79A9" w:rsidRDefault="009A79A9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68"/>
        <w:gridCol w:w="1533"/>
        <w:gridCol w:w="71"/>
        <w:gridCol w:w="920"/>
        <w:gridCol w:w="2553"/>
        <w:gridCol w:w="2279"/>
      </w:tblGrid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Default="00120D3B" w:rsidP="00533751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120D3B" w:rsidRDefault="00120D3B" w:rsidP="00533751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2018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194FAC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94FAC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Propedeutyka stomatologii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40324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20D3B" w:rsidRPr="00906406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prowadzące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070F35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n. med. Łukasz Zadrożny</w:t>
            </w:r>
          </w:p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070F35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Erasmus TAK/NIE 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abus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120D3B" w:rsidRPr="00F117F0" w:rsidTr="00533751">
        <w:trPr>
          <w:trHeight w:val="192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120D3B" w:rsidRPr="00070F35" w:rsidRDefault="00120D3B" w:rsidP="00120D3B">
            <w:pPr>
              <w:pStyle w:val="tabelalewa"/>
              <w:numPr>
                <w:ilvl w:val="0"/>
                <w:numId w:val="49"/>
              </w:num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odnośnie BHP i organizacji pracy gabinetu dentystycznego, zasad działania wyposażenia, przepisów i regulacji prawnych zawodu higienistki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stomatolo-gicznej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prowadzenia dokumentacji medycznej, zasad aseptyki i antyseptyki oraz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konser-wacji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narzędzi.</w:t>
            </w:r>
          </w:p>
          <w:p w:rsidR="00120D3B" w:rsidRPr="00070F35" w:rsidRDefault="00120D3B" w:rsidP="00120D3B">
            <w:pPr>
              <w:pStyle w:val="tabelalewa"/>
              <w:numPr>
                <w:ilvl w:val="0"/>
                <w:numId w:val="49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odnośnie zasad współpracy członków zespołu stomatologicznego, podstaw ergonomii i czynników ryzyka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występujących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zawodzie higienistki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-logicznej.</w:t>
            </w:r>
          </w:p>
          <w:p w:rsidR="00120D3B" w:rsidRPr="00070F35" w:rsidRDefault="00120D3B" w:rsidP="00120D3B">
            <w:pPr>
              <w:pStyle w:val="tabelalewa"/>
              <w:numPr>
                <w:ilvl w:val="0"/>
                <w:numId w:val="49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w zakresie morfologii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zębów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sposobów ich oznaczania.</w:t>
            </w:r>
          </w:p>
          <w:p w:rsidR="00120D3B" w:rsidRPr="00070F35" w:rsidRDefault="00120D3B" w:rsidP="00120D3B">
            <w:pPr>
              <w:pStyle w:val="tabelalewa"/>
              <w:numPr>
                <w:ilvl w:val="0"/>
                <w:numId w:val="49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wiedzy odnośnie jednorazowych elementów wyposażenia gabinetu </w:t>
            </w:r>
            <w:proofErr w:type="spellStart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stomatolo-gicznego</w:t>
            </w:r>
            <w:proofErr w:type="spellEnd"/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120D3B" w:rsidRPr="00070F35" w:rsidRDefault="00120D3B" w:rsidP="00120D3B">
            <w:pPr>
              <w:pStyle w:val="tabelalewa"/>
              <w:numPr>
                <w:ilvl w:val="0"/>
                <w:numId w:val="49"/>
              </w:numPr>
              <w:jc w:val="both"/>
              <w:rPr>
                <w:rFonts w:ascii="Arial" w:hAnsi="Arial" w:cs="Arial"/>
                <w:bCs w:val="0"/>
                <w:iCs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wykonywania zawodu higienistki stomatologicznej zgodnie z zasadami ergonomii.</w:t>
            </w:r>
          </w:p>
          <w:p w:rsidR="00120D3B" w:rsidRPr="00F117F0" w:rsidRDefault="00120D3B" w:rsidP="00120D3B">
            <w:pPr>
              <w:numPr>
                <w:ilvl w:val="0"/>
                <w:numId w:val="4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odkażania i zapobiegania zakażeniom krzyżowym.</w:t>
            </w:r>
          </w:p>
        </w:tc>
      </w:tr>
      <w:tr w:rsidR="00120D3B" w:rsidRPr="00F117F0" w:rsidTr="00533751">
        <w:trPr>
          <w:trHeight w:val="312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120D3B" w:rsidRPr="00F117F0" w:rsidRDefault="00120D3B" w:rsidP="00120D3B">
            <w:pPr>
              <w:numPr>
                <w:ilvl w:val="0"/>
                <w:numId w:val="51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70F35">
              <w:rPr>
                <w:rFonts w:ascii="Arial" w:hAnsi="Arial" w:cs="Arial"/>
                <w:color w:val="000000" w:themeColor="text1"/>
                <w:sz w:val="22"/>
                <w:szCs w:val="22"/>
              </w:rPr>
              <w:t>Spełnienie warunków rekrutacyjnych.</w:t>
            </w:r>
          </w:p>
        </w:tc>
      </w:tr>
      <w:tr w:rsidR="00120D3B" w:rsidRPr="00F117F0" w:rsidTr="00533751">
        <w:trPr>
          <w:trHeight w:val="344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077" w:type="dxa"/>
            <w:gridSpan w:val="4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120D3B" w:rsidRDefault="00120D3B" w:rsidP="00533751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5077" w:type="dxa"/>
            <w:gridSpan w:val="4"/>
            <w:vAlign w:val="center"/>
          </w:tcPr>
          <w:p w:rsidR="00120D3B" w:rsidRDefault="00120D3B" w:rsidP="00533751">
            <w:pPr>
              <w:pStyle w:val="Kolorowalistaakcent11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279" w:type="dxa"/>
            <w:vAlign w:val="center"/>
          </w:tcPr>
          <w:p w:rsidR="00120D3B" w:rsidRDefault="00120D3B" w:rsidP="00533751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A272B">
              <w:rPr>
                <w:rFonts w:asciiTheme="majorHAnsi" w:hAnsiTheme="majorHAnsi" w:cs="Arial"/>
                <w:i/>
                <w:sz w:val="20"/>
                <w:szCs w:val="20"/>
              </w:rPr>
              <w:t xml:space="preserve">Wiedza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 xml:space="preserve">               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</w:t>
            </w: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>W02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Default="00120D3B" w:rsidP="00533751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>posiada niezbędną wiedzę ogólną i kierunkową w zakresie podstawowych nauk medycznych i stomatologicznych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                </w:t>
            </w:r>
            <w:r w:rsidRPr="00915EAE">
              <w:rPr>
                <w:rFonts w:asciiTheme="majorHAnsi" w:hAnsiTheme="majorHAnsi" w:cs="Arial"/>
                <w:i/>
                <w:sz w:val="20"/>
                <w:szCs w:val="20"/>
              </w:rPr>
              <w:t>P6S_WG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HS_W31 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prawne uwarunkowania wykonywania zawodu higienistki stomatologicznej </w:t>
            </w:r>
          </w:p>
        </w:tc>
        <w:tc>
          <w:tcPr>
            <w:tcW w:w="2279" w:type="dxa"/>
            <w:vMerge w:val="restart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bCs/>
                <w:i/>
                <w:sz w:val="20"/>
                <w:szCs w:val="20"/>
              </w:rPr>
              <w:t xml:space="preserve">                 </w:t>
            </w: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P6S_WK </w:t>
            </w:r>
          </w:p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Times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HS_W14 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metody rozpoznawania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zagrożen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́ występujących w gabinecie dentystycznym, które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moga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̨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miec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́ wpływ na zdrowie człowieka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HS_W05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04416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04416E">
              <w:rPr>
                <w:rFonts w:asciiTheme="majorHAnsi" w:hAnsiTheme="majorHAnsi"/>
                <w:i/>
                <w:sz w:val="20"/>
                <w:szCs w:val="20"/>
              </w:rPr>
              <w:t xml:space="preserve">zna szczegółową anatomie głowy w zakresie właściwym dla programu kształcenia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bCs/>
                <w:i/>
                <w:sz w:val="20"/>
                <w:szCs w:val="20"/>
              </w:rPr>
              <w:t xml:space="preserve">                 P6S_WG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HS_W18 </w:t>
            </w:r>
          </w:p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rozróżnia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pojęcia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związane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z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bezpieczeństwem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i higieną pracy, ochroną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przeciwpożarowa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̨, ochroną </w:t>
            </w:r>
            <w:proofErr w:type="spellStart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środowiska</w:t>
            </w:r>
            <w:proofErr w:type="spellEnd"/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i ergonomią; </w:t>
            </w:r>
          </w:p>
        </w:tc>
        <w:tc>
          <w:tcPr>
            <w:tcW w:w="2279" w:type="dxa"/>
            <w:vMerge w:val="restart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 w:cs="Times"/>
                <w:bCs/>
                <w:i/>
                <w:sz w:val="20"/>
                <w:szCs w:val="20"/>
              </w:rPr>
              <w:t xml:space="preserve">                P6S_WK </w:t>
            </w:r>
          </w:p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HS_W34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zas</w:t>
            </w:r>
            <w:r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ady współpracy członków zespołu </w:t>
            </w: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stomatologicznego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Umiejętności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HS_U01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potrafi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posługiwac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́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sie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̨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sprzętem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i aparaturą stosowanymi w zakresie </w:t>
            </w:r>
            <w:proofErr w:type="spellStart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właściwym</w:t>
            </w:r>
            <w:proofErr w:type="spellEnd"/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dla programu kształcenia </w:t>
            </w:r>
          </w:p>
        </w:tc>
        <w:tc>
          <w:tcPr>
            <w:tcW w:w="2279" w:type="dxa"/>
            <w:vMerge w:val="restart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               P6S_UW </w:t>
            </w:r>
          </w:p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HS_U03 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przygotowuje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aparature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̨ i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sprzęt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do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użytku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zgodnie z procedurami; obsługuje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aparature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̨ i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sprzęt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stomatologiczny zgodnie z instrukcjami obsługi </w:t>
            </w:r>
            <w:r w:rsidRPr="00915EAE">
              <w:rPr>
                <w:rFonts w:ascii="MS Mincho" w:eastAsia="MS Mincho" w:hAnsi="MS Mincho" w:cs="MS Mincho" w:hint="eastAsia"/>
                <w:i/>
                <w:sz w:val="20"/>
                <w:szCs w:val="20"/>
              </w:rPr>
              <w:t> 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HS_U06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04416E" w:rsidRDefault="00120D3B" w:rsidP="005337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potrafi </w:t>
            </w:r>
            <w:proofErr w:type="spellStart"/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komunikowac</w:t>
            </w:r>
            <w:proofErr w:type="spellEnd"/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́ </w:t>
            </w:r>
            <w:proofErr w:type="spellStart"/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sie</w:t>
            </w:r>
            <w:proofErr w:type="spellEnd"/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̨ z jednostką oraz grupą społeczną w zakresie </w:t>
            </w:r>
            <w:proofErr w:type="spellStart"/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>związanym</w:t>
            </w:r>
            <w:proofErr w:type="spellEnd"/>
            <w:r w:rsidRPr="0004416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programem kształcenia </w:t>
            </w:r>
            <w:r w:rsidRPr="0004416E">
              <w:rPr>
                <w:rFonts w:ascii="MS Mincho" w:eastAsia="MS Mincho" w:hAnsi="MS Mincho" w:cs="MS Mincho" w:hint="eastAsia"/>
                <w:i/>
                <w:sz w:val="20"/>
                <w:szCs w:val="20"/>
              </w:rPr>
              <w:t> 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HS_U21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 xml:space="preserve">posługuje się terminologią z zakresu anatomii, określa budowę zębów ludzkich i potrafi oznaczyć zęby różnymi metodami  </w:t>
            </w:r>
          </w:p>
        </w:tc>
        <w:tc>
          <w:tcPr>
            <w:tcW w:w="2279" w:type="dxa"/>
            <w:vMerge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/>
                <w:i/>
                <w:sz w:val="20"/>
                <w:szCs w:val="20"/>
              </w:rPr>
            </w:pPr>
            <w:r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Kompetencje 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</w:pP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HS_K12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postępowania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zgodnie z zasadami ergonomii i higieny pracy higienistki stomatologicznej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</w:t>
            </w: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P6S_UO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  <w:vAlign w:val="center"/>
          </w:tcPr>
          <w:p w:rsidR="00120D3B" w:rsidRPr="00915EAE" w:rsidRDefault="00120D3B" w:rsidP="0053375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15EAE">
              <w:rPr>
                <w:rFonts w:asciiTheme="majorHAnsi" w:hAnsiTheme="majorHAnsi"/>
                <w:i/>
                <w:sz w:val="20"/>
                <w:szCs w:val="20"/>
              </w:rPr>
              <w:t>HS_K17</w:t>
            </w:r>
          </w:p>
        </w:tc>
        <w:tc>
          <w:tcPr>
            <w:tcW w:w="5077" w:type="dxa"/>
            <w:gridSpan w:val="4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wykonywanie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zadan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́ zawodowych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stosując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zasady </w:t>
            </w:r>
            <w:proofErr w:type="spellStart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>bezpieczeństwa</w:t>
            </w:r>
            <w:proofErr w:type="spellEnd"/>
            <w:r w:rsidRPr="00915EAE">
              <w:rPr>
                <w:rFonts w:asciiTheme="majorHAnsi" w:eastAsia="Calibri" w:hAnsiTheme="majorHAnsi"/>
                <w:i/>
                <w:sz w:val="20"/>
                <w:szCs w:val="20"/>
              </w:rPr>
              <w:t xml:space="preserve"> i higieny pracy 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915EAE" w:rsidRDefault="00120D3B" w:rsidP="005337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="Calibri" w:hAnsiTheme="majorHAnsi" w:cs="Times"/>
                <w:i/>
                <w:sz w:val="20"/>
                <w:szCs w:val="20"/>
              </w:rPr>
            </w:pPr>
            <w:r w:rsidRPr="00915EAE">
              <w:rPr>
                <w:rFonts w:asciiTheme="majorHAnsi" w:eastAsia="Calibri" w:hAnsiTheme="majorHAnsi" w:cs="Times"/>
                <w:bCs/>
                <w:i/>
                <w:sz w:val="20"/>
                <w:szCs w:val="20"/>
              </w:rPr>
              <w:t xml:space="preserve">                P6S_KK </w:t>
            </w:r>
          </w:p>
        </w:tc>
      </w:tr>
      <w:tr w:rsidR="00120D3B" w:rsidRPr="00F117F0" w:rsidTr="00533751">
        <w:trPr>
          <w:trHeight w:val="627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pStyle w:val="redniasiatka1akcent21"/>
              <w:numPr>
                <w:ilvl w:val="0"/>
                <w:numId w:val="9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120D3B" w:rsidRPr="00F117F0" w:rsidTr="00533751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553" w:type="dxa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120D3B" w:rsidRPr="00F117F0" w:rsidTr="00533751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C. kurs </w:t>
            </w:r>
          </w:p>
        </w:tc>
      </w:tr>
      <w:tr w:rsidR="00120D3B" w:rsidRPr="00F117F0" w:rsidTr="00533751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120D3B" w:rsidRPr="00F117F0" w:rsidTr="00533751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  <w:r w:rsidRPr="00070F3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pStyle w:val="redniasiatka1akcent21"/>
              <w:numPr>
                <w:ilvl w:val="0"/>
                <w:numId w:val="9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W1-Wykład 1- Temat: Stomatologia – wiadomości ogólne -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HS_W02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W2-Wykład 2-4- Temat: Wybrane zagadnienia dotyczące funkcjonowania gabinetu 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dentystycznego - Treści kształcenia 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HS_W02, HS_W31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W3-Wykład 5- Temat: Organizacja poradni stomatologicznej -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HS_W18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W4-Wykład 6-7- Temat: Aseptyka i antyseptyka w gabinecie stomatologicznym -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HS_U01, HS_K17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W5-Wykład 8-9- Temat: Podstawy ergonomii pracy w gabinecie stomatologicznym - 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HS_W34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W6-Wykład 10- Temat: Dokumentacja medyczna, zasady prowadzenia -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ab/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 HS_K17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S1-Seminarium 1-2 – Temat: Zęby mleczne i stałe – różnice </w:t>
            </w:r>
            <w:proofErr w:type="spellStart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anatomiczne-Treści</w:t>
            </w:r>
            <w:proofErr w:type="spellEnd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kształcenia-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HS_W05, HS_U21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S2-Seminarium 3 – Temat: Zasady współpracy członków zespołu stomatologicznego w różnych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dziedzinach stomatologii-Treści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HS_W34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S3-Seminarium 4-5 – Temat: Konserwacja wyposażenia gabinetu stomatologicznego -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HS_U40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S4-Seminarium 6-7 – Temat: Jednorazowe elementy wyposażenia gabinetu stomatologicznego 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HS_U01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S5-Seminarium 8-9 – Temat: Bezpieczeństwo i higiena pracy w gabinecie stomatologicznym-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HS_W18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S6-Seminarium 10 – Temat: Przepisy i regulacje prawne zawodu higienistki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stomatologicznej-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Treści kształcenia - 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HS_W31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W2-Sprawdzian pisemny.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C1-Ćwiczenie 1-3 - Temat: Zasady współpracy członków zespołu stomatologicznego w różnych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dziedzinach stomatologii-Treści kształcenia -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HS_W34, HS_U06</w:t>
            </w:r>
            <w:r w:rsidRPr="000C4BBA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 xml:space="preserve"> , HS_U03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C2-Ćwiczenie 4-6 - Temat: Ergonomia w gabinecie </w:t>
            </w:r>
            <w:proofErr w:type="spellStart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dentystycznym-Treści</w:t>
            </w:r>
            <w:proofErr w:type="spellEnd"/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kształcenia-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ab/>
              <w:t>HS_K12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C3-Ćwiczenie 7-8 - Temat: Płaskie (2D) i przestrzenne (3D) odwzorowanie wybranych zębów. 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Metody oznaczania zębów-Treści kształcenia-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HS_U21</w:t>
            </w:r>
          </w:p>
          <w:p w:rsidR="00120D3B" w:rsidRPr="000C4BBA" w:rsidRDefault="00120D3B" w:rsidP="005337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C4-Ćwiczenie 9-10 - Temat: Aseptyka i antyseptyka w gabinecie stomatologicznym - </w:t>
            </w:r>
          </w:p>
          <w:p w:rsidR="00120D3B" w:rsidRPr="00F117F0" w:rsidRDefault="00120D3B" w:rsidP="0053375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C4BBA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kształcenia-</w:t>
            </w:r>
            <w:r w:rsidRPr="000C4BBA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HS_U01, HS_K17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pStyle w:val="redniasiatka1akcent21"/>
              <w:numPr>
                <w:ilvl w:val="0"/>
                <w:numId w:val="9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Sposoby weryfikacji efektów kształcenia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139" w:type="dxa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1" w:type="dxa"/>
            <w:gridSpan w:val="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544" w:type="dxa"/>
            <w:gridSpan w:val="3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120D3B" w:rsidRDefault="00120D3B" w:rsidP="0053375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HS_W02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W05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W31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W18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 xml:space="preserve"> W31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 xml:space="preserve">W34 </w:t>
            </w:r>
          </w:p>
          <w:p w:rsidR="00120D3B" w:rsidRPr="000877B7" w:rsidRDefault="00120D3B" w:rsidP="0053375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 U01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U21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120D3B" w:rsidRDefault="00120D3B" w:rsidP="0053375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K17</w:t>
            </w:r>
          </w:p>
          <w:p w:rsidR="00120D3B" w:rsidRPr="000877B7" w:rsidRDefault="00120D3B" w:rsidP="0053375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120D3B" w:rsidRPr="00F117F0" w:rsidRDefault="00120D3B" w:rsidP="0053375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W, S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Sprawdzian pisemny.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120D3B" w:rsidRDefault="00120D3B" w:rsidP="0053375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HS_W34,</w:t>
            </w:r>
          </w:p>
          <w:p w:rsidR="00120D3B" w:rsidRPr="000877B7" w:rsidRDefault="00120D3B" w:rsidP="0053375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AE64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U01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U06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E64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lastRenderedPageBreak/>
              <w:t>U21</w:t>
            </w:r>
          </w:p>
          <w:p w:rsidR="00120D3B" w:rsidRPr="000877B7" w:rsidRDefault="00120D3B" w:rsidP="0053375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877B7">
              <w:rPr>
                <w:rFonts w:ascii="Arial" w:hAnsi="Arial" w:cs="Arial"/>
                <w:i/>
                <w:sz w:val="22"/>
                <w:szCs w:val="22"/>
              </w:rPr>
              <w:t>HS_K12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E64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877B7">
              <w:rPr>
                <w:rFonts w:ascii="Arial" w:hAnsi="Arial" w:cs="Arial"/>
                <w:i/>
                <w:sz w:val="22"/>
                <w:szCs w:val="22"/>
              </w:rPr>
              <w:t>K17</w:t>
            </w:r>
          </w:p>
          <w:p w:rsidR="00120D3B" w:rsidRPr="00F117F0" w:rsidRDefault="00120D3B" w:rsidP="0053375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120D3B" w:rsidRPr="00070F35" w:rsidRDefault="00120D3B" w:rsidP="0053375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>C</w:t>
            </w:r>
          </w:p>
        </w:tc>
        <w:tc>
          <w:tcPr>
            <w:tcW w:w="3544" w:type="dxa"/>
            <w:gridSpan w:val="3"/>
            <w:shd w:val="clear" w:color="auto" w:fill="F2F2F2"/>
            <w:vAlign w:val="center"/>
          </w:tcPr>
          <w:p w:rsidR="00120D3B" w:rsidRPr="00070F35" w:rsidRDefault="00120D3B" w:rsidP="00533751">
            <w:pPr>
              <w:widowControl w:val="0"/>
              <w:autoSpaceDE w:val="0"/>
              <w:autoSpaceDN w:val="0"/>
              <w:adjustRightInd w:val="0"/>
              <w:ind w:right="-432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Obserwacja i ocena </w:t>
            </w:r>
          </w:p>
          <w:p w:rsidR="00120D3B" w:rsidRPr="00F117F0" w:rsidRDefault="00120D3B" w:rsidP="005337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umiejętności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Pozytywna ocena każdego </w:t>
            </w:r>
            <w:r w:rsidRPr="00070F3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lastRenderedPageBreak/>
              <w:t>przewidzianego zadania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shd w:val="clear" w:color="auto" w:fill="FFFFFF"/>
            <w:vAlign w:val="center"/>
          </w:tcPr>
          <w:p w:rsidR="00120D3B" w:rsidRPr="00F117F0" w:rsidRDefault="00120D3B" w:rsidP="00120D3B">
            <w:pPr>
              <w:pStyle w:val="redniasiatka1akcent21"/>
              <w:numPr>
                <w:ilvl w:val="0"/>
                <w:numId w:val="91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Kryteria oceniania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>Forma zaliczenia przedmiotu: zaliczenie bez oceny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2"/>
            <w:shd w:val="clear" w:color="auto" w:fill="F2F2F2"/>
            <w:vAlign w:val="center"/>
          </w:tcPr>
          <w:p w:rsidR="00120D3B" w:rsidRPr="00F117F0" w:rsidRDefault="00120D3B" w:rsidP="00533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070F35" w:rsidRDefault="00120D3B" w:rsidP="005337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sz w:val="22"/>
                <w:szCs w:val="22"/>
              </w:rPr>
              <w:t>Literatura obowiązkowa:</w:t>
            </w:r>
          </w:p>
          <w:p w:rsidR="00120D3B" w:rsidRPr="00070F35" w:rsidRDefault="00120D3B" w:rsidP="00120D3B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70F35">
              <w:rPr>
                <w:rFonts w:ascii="Arial" w:hAnsi="Arial" w:cs="Arial"/>
                <w:bCs/>
                <w:color w:val="242424"/>
                <w:sz w:val="22"/>
                <w:szCs w:val="22"/>
              </w:rPr>
              <w:t>Łasiński W.: Anatomia głowy dla stomatologów. PZWL, Warszawa, 1985</w:t>
            </w:r>
          </w:p>
          <w:p w:rsidR="00120D3B" w:rsidRPr="00070F35" w:rsidRDefault="00120D3B" w:rsidP="00120D3B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70F35">
              <w:rPr>
                <w:rFonts w:ascii="Arial" w:hAnsi="Arial" w:cs="Arial"/>
                <w:kern w:val="1"/>
                <w:sz w:val="22"/>
                <w:szCs w:val="22"/>
              </w:rPr>
              <w:t>Olczak-Kowalczyk D. i Wagner L.: Wprowadzenie do stomatologii dziecięcej. WUM, Warszawa, 2013</w:t>
            </w:r>
          </w:p>
          <w:p w:rsidR="00120D3B" w:rsidRPr="00753FD0" w:rsidRDefault="00120D3B" w:rsidP="00120D3B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70F35">
              <w:rPr>
                <w:rFonts w:ascii="Arial" w:hAnsi="Arial" w:cs="Arial"/>
                <w:sz w:val="22"/>
                <w:szCs w:val="22"/>
              </w:rPr>
              <w:t xml:space="preserve">Barnett V.: Asystowanie w stomatologii. Podręcznik dla asystentek i higienistek </w:t>
            </w:r>
            <w:r w:rsidRPr="00753FD0">
              <w:rPr>
                <w:rFonts w:ascii="Arial" w:hAnsi="Arial" w:cs="Arial"/>
                <w:sz w:val="22"/>
                <w:szCs w:val="22"/>
              </w:rPr>
              <w:t>stomatologicznych. Urban &amp; Partner, Wrocław, 2006</w:t>
            </w:r>
          </w:p>
          <w:p w:rsidR="00120D3B" w:rsidRPr="00753FD0" w:rsidRDefault="00120D3B" w:rsidP="00120D3B">
            <w:pPr>
              <w:numPr>
                <w:ilvl w:val="0"/>
                <w:numId w:val="50"/>
              </w:numPr>
              <w:spacing w:beforeAutospacing="1" w:afterAutospacing="1" w:line="360" w:lineRule="atLeas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53FD0">
              <w:rPr>
                <w:rFonts w:ascii="Arial" w:hAnsi="Arial" w:cs="Arial"/>
                <w:sz w:val="22"/>
                <w:szCs w:val="22"/>
                <w:lang w:val="cs-CZ"/>
              </w:rPr>
              <w:t>Olczak-Kowalczyk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D,</w:t>
            </w:r>
            <w:r w:rsidRPr="00753FD0">
              <w:rPr>
                <w:rFonts w:ascii="Arial" w:hAnsi="Arial" w:cs="Arial"/>
                <w:sz w:val="22"/>
                <w:szCs w:val="22"/>
                <w:lang w:val="cs-CZ"/>
              </w:rPr>
              <w:t xml:space="preserve"> Szczepańskiej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J. i </w:t>
            </w:r>
            <w:r w:rsidRPr="00753FD0">
              <w:rPr>
                <w:rFonts w:ascii="Arial" w:hAnsi="Arial" w:cs="Arial"/>
                <w:sz w:val="22"/>
                <w:szCs w:val="22"/>
                <w:lang w:val="cs-CZ"/>
              </w:rPr>
              <w:t>Kaczmarek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U.</w:t>
            </w:r>
            <w:r w:rsidRPr="00753FD0">
              <w:rPr>
                <w:rFonts w:ascii="Arial" w:hAnsi="Arial" w:cs="Arial"/>
                <w:sz w:val="22"/>
                <w:szCs w:val="22"/>
                <w:lang w:val="cs-CZ"/>
              </w:rPr>
              <w:t xml:space="preserve"> Współczesna Stomatolo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gia Wieku Rozwojowego</w:t>
            </w:r>
            <w:r w:rsidRPr="00753FD0">
              <w:rPr>
                <w:rFonts w:ascii="Arial" w:hAnsi="Arial" w:cs="Arial"/>
                <w:sz w:val="22"/>
                <w:szCs w:val="22"/>
                <w:lang w:val="cs-CZ"/>
              </w:rPr>
              <w:t>. Med. Tour Press International, Wyd. I, Otwock 2017</w:t>
            </w:r>
          </w:p>
          <w:p w:rsidR="00120D3B" w:rsidRPr="00070F35" w:rsidRDefault="00120D3B" w:rsidP="005337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070F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D3B" w:rsidRPr="00F117F0" w:rsidRDefault="00120D3B" w:rsidP="00120D3B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22"/>
                <w:szCs w:val="22"/>
              </w:rPr>
              <w:t>Jańczuk Z.: Podręcznik dla asystentki i higienistki stomatologicznej. PZWL, Warszawa, 2009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553" w:type="dxa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279" w:type="dxa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120D3B" w:rsidRPr="00F117F0" w:rsidTr="00533751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070F35" w:rsidRDefault="00120D3B" w:rsidP="00533751">
            <w:pPr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070F35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070F35" w:rsidRDefault="00120D3B" w:rsidP="0053375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0,8</w:t>
            </w:r>
          </w:p>
        </w:tc>
      </w:tr>
      <w:tr w:rsidR="00120D3B" w:rsidRPr="00F117F0" w:rsidTr="00533751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Samodzielna praca studenta (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przykładowe formy pracy</w:t>
            </w: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):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22270E" w:rsidRDefault="00120D3B" w:rsidP="0053375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22270E" w:rsidRDefault="00120D3B" w:rsidP="0053375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1,4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120D3B" w:rsidRPr="00F117F0" w:rsidRDefault="00120D3B" w:rsidP="00533751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sz w:val="18"/>
                <w:szCs w:val="20"/>
              </w:rPr>
              <w:lastRenderedPageBreak/>
              <w:t>Razem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120D3B" w:rsidRPr="00F117F0" w:rsidRDefault="00120D3B" w:rsidP="00533751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120D3B" w:rsidRPr="0022270E" w:rsidRDefault="00120D3B" w:rsidP="0053375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70F35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4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120D3B" w:rsidRPr="00F117F0" w:rsidRDefault="00120D3B" w:rsidP="00120D3B">
            <w:pPr>
              <w:numPr>
                <w:ilvl w:val="0"/>
                <w:numId w:val="91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120D3B" w:rsidRPr="00F117F0" w:rsidTr="00533751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120D3B" w:rsidRPr="00F117F0" w:rsidRDefault="00120D3B" w:rsidP="005337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120D3B" w:rsidRPr="00F117F0" w:rsidRDefault="00120D3B" w:rsidP="00120D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79A9" w:rsidRDefault="009A79A9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p w:rsidR="00194FAC" w:rsidRDefault="00194FAC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426"/>
        <w:gridCol w:w="108"/>
        <w:gridCol w:w="1496"/>
        <w:gridCol w:w="522"/>
        <w:gridCol w:w="398"/>
        <w:gridCol w:w="1586"/>
        <w:gridCol w:w="709"/>
        <w:gridCol w:w="121"/>
        <w:gridCol w:w="2416"/>
      </w:tblGrid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D30BE3" w:rsidRDefault="00194FAC" w:rsidP="00194FAC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lastRenderedPageBreak/>
              <w:t>Metryczka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Program</w:t>
            </w:r>
            <w:r>
              <w:rPr>
                <w:i/>
                <w:sz w:val="20"/>
                <w:szCs w:val="20"/>
              </w:rPr>
              <w:t xml:space="preserve"> kształcenia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1A09A3" w:rsidRDefault="00194FAC" w:rsidP="006A1C3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A09A3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Kierunek:  zdrowie publiczne</w:t>
            </w:r>
          </w:p>
          <w:p w:rsidR="00194FAC" w:rsidRPr="001A09A3" w:rsidRDefault="00194FAC" w:rsidP="006A1C3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A09A3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Specjalno</w:t>
            </w:r>
            <w:r w:rsidRPr="001A09A3">
              <w:rPr>
                <w:rFonts w:ascii="Arial Unicode MS" w:eastAsia="Arial Unicode MS" w:cs="Arial Unicode MS"/>
                <w:color w:val="000000"/>
                <w:sz w:val="20"/>
                <w:szCs w:val="20"/>
                <w:lang w:eastAsia="en-US"/>
              </w:rPr>
              <w:t>ść</w:t>
            </w:r>
            <w:r w:rsidRPr="001A09A3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:  HIGIENA STOMATOLOGICZNA</w:t>
            </w:r>
          </w:p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201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8D3BE1">
              <w:rPr>
                <w:bCs/>
                <w:iCs/>
                <w:sz w:val="20"/>
                <w:szCs w:val="20"/>
              </w:rPr>
              <w:t>/201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62705F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62705F">
              <w:rPr>
                <w:b/>
                <w:bCs/>
                <w:iCs/>
              </w:rPr>
              <w:t>Przysposobienie biblioteczne</w:t>
            </w:r>
          </w:p>
        </w:tc>
      </w:tr>
      <w:tr w:rsidR="00194FAC" w:rsidRPr="00D30BE3" w:rsidTr="006A1C3B">
        <w:trPr>
          <w:trHeight w:val="608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AA5C19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AA5C19">
              <w:rPr>
                <w:b/>
                <w:bCs/>
                <w:iCs/>
                <w:sz w:val="20"/>
                <w:szCs w:val="20"/>
              </w:rPr>
              <w:t>40325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0B273F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Default="00194FAC" w:rsidP="006A1C3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Biblioteka Główna, ul. Żwirki i Wigury 63, 02-091 Warszawa, </w:t>
            </w:r>
            <w:r>
              <w:rPr>
                <w:bCs/>
                <w:iCs/>
                <w:sz w:val="20"/>
                <w:szCs w:val="20"/>
              </w:rPr>
              <w:br/>
              <w:t>tel.: (22) 116 60 11, e-mail: biblioteka@wum.edu.pl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Default="00194FAC" w:rsidP="006A1C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Irmina Utrata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</w:t>
            </w:r>
            <w:r w:rsidRPr="00D30BE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</w:t>
            </w:r>
            <w:r w:rsidRPr="008D3BE1">
              <w:rPr>
                <w:bCs/>
                <w:iCs/>
                <w:sz w:val="20"/>
                <w:szCs w:val="20"/>
              </w:rPr>
              <w:t>gr Irmina Utrata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D3BE1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mgr </w:t>
            </w:r>
            <w:r w:rsidRPr="008D3BE1">
              <w:rPr>
                <w:bCs/>
                <w:iCs/>
                <w:sz w:val="20"/>
                <w:szCs w:val="20"/>
              </w:rPr>
              <w:t>Irmina Utrata</w:t>
            </w:r>
            <w:r>
              <w:rPr>
                <w:sz w:val="20"/>
                <w:szCs w:val="20"/>
              </w:rPr>
              <w:t>, tel.: (22) 116 60 11, (22) 116 60 12</w:t>
            </w:r>
          </w:p>
        </w:tc>
      </w:tr>
      <w:tr w:rsidR="00194FAC" w:rsidRPr="00D30BE3" w:rsidTr="006A1C3B">
        <w:trPr>
          <w:trHeight w:val="465"/>
        </w:trPr>
        <w:tc>
          <w:tcPr>
            <w:tcW w:w="3911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194FAC" w:rsidRPr="008D3BE1" w:rsidRDefault="00194FAC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94FAC" w:rsidRPr="00D30BE3" w:rsidTr="006A1C3B">
        <w:trPr>
          <w:trHeight w:val="192"/>
        </w:trPr>
        <w:tc>
          <w:tcPr>
            <w:tcW w:w="9663" w:type="dxa"/>
            <w:gridSpan w:val="10"/>
            <w:vAlign w:val="center"/>
          </w:tcPr>
          <w:p w:rsidR="00194FAC" w:rsidRPr="00D30BE3" w:rsidRDefault="00194FAC" w:rsidP="00194FAC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94FAC" w:rsidRPr="00C1033D" w:rsidRDefault="00194FAC" w:rsidP="006A1C3B">
            <w:p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bCs/>
                <w:iCs/>
                <w:color w:val="000000" w:themeColor="text1"/>
                <w:sz w:val="20"/>
                <w:szCs w:val="20"/>
              </w:rPr>
              <w:t>W zakresie wiedzy:</w:t>
            </w:r>
          </w:p>
          <w:p w:rsidR="00194FAC" w:rsidRPr="00C1033D" w:rsidRDefault="00194FAC" w:rsidP="00194FAC">
            <w:pPr>
              <w:numPr>
                <w:ilvl w:val="0"/>
                <w:numId w:val="96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bCs/>
                <w:iCs/>
                <w:color w:val="000000" w:themeColor="text1"/>
                <w:sz w:val="20"/>
                <w:szCs w:val="20"/>
              </w:rPr>
              <w:t>Zna strukturę organizacyjną systemu biblioteczno-informacyjnego WUM</w:t>
            </w:r>
          </w:p>
          <w:p w:rsidR="00194FAC" w:rsidRPr="00C1033D" w:rsidRDefault="00194FAC" w:rsidP="00194FAC">
            <w:pPr>
              <w:numPr>
                <w:ilvl w:val="0"/>
                <w:numId w:val="96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bCs/>
                <w:iCs/>
                <w:color w:val="000000" w:themeColor="text1"/>
                <w:sz w:val="20"/>
                <w:szCs w:val="20"/>
              </w:rPr>
              <w:t>Zna ofertę biblioteczną w zakresie zasobów i usług</w:t>
            </w:r>
          </w:p>
          <w:p w:rsidR="00194FAC" w:rsidRPr="00C1033D" w:rsidRDefault="00194FAC" w:rsidP="006A1C3B">
            <w:p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bCs/>
                <w:iCs/>
                <w:color w:val="000000" w:themeColor="text1"/>
                <w:sz w:val="20"/>
                <w:szCs w:val="20"/>
              </w:rPr>
              <w:t>W zakresie umiejętności:</w:t>
            </w:r>
          </w:p>
          <w:p w:rsidR="00194FAC" w:rsidRPr="00C1033D" w:rsidRDefault="00194FAC" w:rsidP="00194FAC">
            <w:pPr>
              <w:pStyle w:val="Akapitzlist"/>
              <w:numPr>
                <w:ilvl w:val="0"/>
                <w:numId w:val="95"/>
              </w:numPr>
              <w:spacing w:before="120" w:after="12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Wie jak samodzielnie i efektywnie korzystać z zasobów i usług Biblioteki Uczelnianej</w:t>
            </w:r>
          </w:p>
          <w:p w:rsidR="00194FAC" w:rsidRPr="00C1033D" w:rsidRDefault="00194FAC" w:rsidP="00194FAC">
            <w:pPr>
              <w:numPr>
                <w:ilvl w:val="0"/>
                <w:numId w:val="95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bCs/>
                <w:iCs/>
                <w:color w:val="000000" w:themeColor="text1"/>
                <w:sz w:val="20"/>
                <w:szCs w:val="20"/>
              </w:rPr>
              <w:t>Potrafi wyszukiwać informacje o zbiorach bibliotecznych z wykorzystaniem warsztatu informacyjnego biblioteki</w:t>
            </w:r>
          </w:p>
          <w:p w:rsidR="00194FAC" w:rsidRPr="00C1033D" w:rsidRDefault="00194FAC" w:rsidP="006A1C3B">
            <w:p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1033D">
              <w:rPr>
                <w:bCs/>
                <w:iCs/>
                <w:color w:val="000000" w:themeColor="text1"/>
                <w:sz w:val="20"/>
                <w:szCs w:val="20"/>
              </w:rPr>
              <w:t>W zakresie kompetencji społecznych:</w:t>
            </w:r>
          </w:p>
          <w:p w:rsidR="00194FAC" w:rsidRDefault="00194FAC" w:rsidP="00194FAC">
            <w:pPr>
              <w:pStyle w:val="Akapitzlist"/>
              <w:numPr>
                <w:ilvl w:val="0"/>
                <w:numId w:val="97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24903">
              <w:rPr>
                <w:bCs/>
                <w:iCs/>
                <w:color w:val="000000" w:themeColor="text1"/>
                <w:sz w:val="20"/>
                <w:szCs w:val="20"/>
              </w:rPr>
              <w:t>Uświadamia sobie korzyści wynikające z sięgania po zasoby i usługi bibliotek naukowych</w:t>
            </w:r>
          </w:p>
          <w:p w:rsidR="00194FAC" w:rsidRPr="001A09A3" w:rsidRDefault="00194FAC" w:rsidP="00194FAC">
            <w:pPr>
              <w:pStyle w:val="Akapitzlist"/>
              <w:numPr>
                <w:ilvl w:val="0"/>
                <w:numId w:val="97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724903">
              <w:rPr>
                <w:bCs/>
                <w:iCs/>
                <w:color w:val="000000" w:themeColor="text1"/>
                <w:sz w:val="20"/>
                <w:szCs w:val="20"/>
              </w:rPr>
              <w:t>Uświadamia sobie potrzebę ustawicznego kształcenia i rozwoju zawodowego</w:t>
            </w:r>
          </w:p>
        </w:tc>
      </w:tr>
      <w:tr w:rsidR="00194FAC" w:rsidRPr="00D30BE3" w:rsidTr="006A1C3B">
        <w:trPr>
          <w:trHeight w:val="312"/>
        </w:trPr>
        <w:tc>
          <w:tcPr>
            <w:tcW w:w="9663" w:type="dxa"/>
            <w:gridSpan w:val="10"/>
            <w:vAlign w:val="center"/>
          </w:tcPr>
          <w:p w:rsidR="00194FAC" w:rsidRPr="00D30BE3" w:rsidRDefault="00194FAC" w:rsidP="00194FAC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94FAC" w:rsidRPr="00630A81" w:rsidRDefault="00194FAC" w:rsidP="00194FAC">
            <w:pPr>
              <w:pStyle w:val="Akapitzlist"/>
              <w:numPr>
                <w:ilvl w:val="0"/>
                <w:numId w:val="94"/>
              </w:numPr>
              <w:jc w:val="both"/>
              <w:rPr>
                <w:bCs/>
                <w:iCs/>
                <w:color w:val="0000FF"/>
              </w:rPr>
            </w:pPr>
            <w:bookmarkStart w:id="5" w:name="OLE_LINK9"/>
            <w:bookmarkStart w:id="6" w:name="OLE_LINK10"/>
            <w:r w:rsidRPr="00630A81">
              <w:rPr>
                <w:sz w:val="18"/>
                <w:szCs w:val="18"/>
              </w:rPr>
              <w:t>Student zna zagadnienia technologii informacyjnej, co najmniej w zakresie podstawowej obsługi komputera oraz korzystania z narzędzi oferowanych przez strony internetowe.</w:t>
            </w:r>
            <w:bookmarkEnd w:id="5"/>
            <w:bookmarkEnd w:id="6"/>
          </w:p>
        </w:tc>
      </w:tr>
      <w:tr w:rsidR="00194FAC" w:rsidRPr="00D30BE3" w:rsidTr="006A1C3B">
        <w:trPr>
          <w:trHeight w:val="344"/>
        </w:trPr>
        <w:tc>
          <w:tcPr>
            <w:tcW w:w="9663" w:type="dxa"/>
            <w:gridSpan w:val="10"/>
            <w:vAlign w:val="center"/>
          </w:tcPr>
          <w:p w:rsidR="00194FAC" w:rsidRPr="008D4D5E" w:rsidRDefault="00194FAC" w:rsidP="00194FAC">
            <w:pPr>
              <w:numPr>
                <w:ilvl w:val="0"/>
                <w:numId w:val="98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E773D4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vAlign w:val="center"/>
          </w:tcPr>
          <w:p w:rsidR="00194FAC" w:rsidRPr="00E773D4" w:rsidRDefault="00194FAC" w:rsidP="006A1C3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91183">
              <w:rPr>
                <w:sz w:val="18"/>
                <w:szCs w:val="18"/>
              </w:rPr>
              <w:t>Symbol przedmiotowego efektu kształcenia</w:t>
            </w:r>
          </w:p>
        </w:tc>
        <w:tc>
          <w:tcPr>
            <w:tcW w:w="4110" w:type="dxa"/>
            <w:gridSpan w:val="5"/>
            <w:vAlign w:val="center"/>
          </w:tcPr>
          <w:p w:rsidR="00194FAC" w:rsidRPr="00891183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91183">
              <w:rPr>
                <w:sz w:val="20"/>
                <w:szCs w:val="20"/>
              </w:rPr>
              <w:t>Treść przedmiotowego efektu kształcenia</w:t>
            </w:r>
          </w:p>
        </w:tc>
        <w:tc>
          <w:tcPr>
            <w:tcW w:w="3246" w:type="dxa"/>
            <w:gridSpan w:val="3"/>
            <w:vAlign w:val="center"/>
          </w:tcPr>
          <w:p w:rsidR="00194FAC" w:rsidRPr="00891183" w:rsidRDefault="00194FAC" w:rsidP="006A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183">
              <w:rPr>
                <w:sz w:val="20"/>
                <w:szCs w:val="20"/>
              </w:rPr>
              <w:t xml:space="preserve">Odniesienie do efektu kierunkowego (numer) 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organizację i zasady funkcjonowania systemu biblioteczno-informacyjnego Uczelni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194FAC" w:rsidRDefault="00194FAC" w:rsidP="006A1C3B">
            <w:pPr>
              <w:jc w:val="center"/>
            </w:pPr>
            <w:r w:rsidRPr="00B44369">
              <w:rPr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tradycyjne i elektroniczne źródła informacji dostępne w  bibliotece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194FAC" w:rsidRDefault="00194FAC" w:rsidP="006A1C3B">
            <w:pPr>
              <w:jc w:val="center"/>
            </w:pPr>
            <w:r w:rsidRPr="00B44369">
              <w:rPr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metodykę przeszukiwania katalogu online oraz katalogów tradycyjnych biblioteki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194FAC" w:rsidRDefault="00194FAC" w:rsidP="006A1C3B">
            <w:pPr>
              <w:jc w:val="center"/>
            </w:pPr>
            <w:r w:rsidRPr="00B44369">
              <w:rPr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stronę www b</w:t>
            </w:r>
            <w:r>
              <w:rPr>
                <w:sz w:val="18"/>
                <w:szCs w:val="18"/>
              </w:rPr>
              <w:t xml:space="preserve">iblioteki - </w:t>
            </w:r>
            <w:r w:rsidRPr="00287D93">
              <w:rPr>
                <w:sz w:val="18"/>
                <w:szCs w:val="18"/>
              </w:rPr>
              <w:t>główne źródł</w:t>
            </w:r>
            <w:r>
              <w:rPr>
                <w:sz w:val="18"/>
                <w:szCs w:val="18"/>
              </w:rPr>
              <w:t>o</w:t>
            </w:r>
            <w:r w:rsidRPr="00287D93">
              <w:rPr>
                <w:sz w:val="18"/>
                <w:szCs w:val="18"/>
              </w:rPr>
              <w:t xml:space="preserve"> informacji o zasobach, usługach i zasadach korzystania z oferty biblioteki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194FAC" w:rsidRDefault="00194FAC" w:rsidP="006A1C3B">
            <w:pPr>
              <w:jc w:val="center"/>
            </w:pPr>
            <w:r w:rsidRPr="00B44369">
              <w:rPr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W5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Zna wybrane biblioteki naukowe  w Warszawie, z uwzględnieniem bibliotek o profilu medycznym</w:t>
            </w:r>
          </w:p>
        </w:tc>
        <w:tc>
          <w:tcPr>
            <w:tcW w:w="3246" w:type="dxa"/>
            <w:gridSpan w:val="3"/>
            <w:shd w:val="clear" w:color="auto" w:fill="F2F2F2"/>
          </w:tcPr>
          <w:p w:rsidR="00194FAC" w:rsidRDefault="00194FAC" w:rsidP="006A1C3B">
            <w:pPr>
              <w:jc w:val="center"/>
            </w:pPr>
            <w:r w:rsidRPr="00B44369">
              <w:rPr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Określa własne potrzeby informacyjne i zna możliwości ich zaspakajania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Default="00194FAC" w:rsidP="006A1C3B">
            <w:pPr>
              <w:jc w:val="center"/>
            </w:pPr>
            <w:r w:rsidRPr="00041D6C">
              <w:rPr>
                <w:sz w:val="18"/>
                <w:szCs w:val="18"/>
              </w:rPr>
              <w:t>HS_U3</w:t>
            </w:r>
            <w:r>
              <w:rPr>
                <w:sz w:val="18"/>
                <w:szCs w:val="18"/>
              </w:rPr>
              <w:t>6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194FAC" w:rsidRPr="00287D93" w:rsidRDefault="00194FAC" w:rsidP="006A1C3B">
            <w:pPr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 xml:space="preserve">Korzysta z zasobów bibliotecznych i usług oferowanych przez biblioteki systemu biblioteczno-informacyjnego </w:t>
            </w:r>
            <w:r>
              <w:rPr>
                <w:sz w:val="18"/>
                <w:szCs w:val="18"/>
              </w:rPr>
              <w:t>WUM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Default="00194FAC" w:rsidP="006A1C3B">
            <w:pPr>
              <w:jc w:val="center"/>
            </w:pPr>
            <w:r w:rsidRPr="00C52B06">
              <w:rPr>
                <w:sz w:val="18"/>
                <w:szCs w:val="18"/>
              </w:rPr>
              <w:t>HS_U36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Posługuje się warsztatem informacyjnym biblioteki, wyszukuje literaturę na określony temat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Default="00194FAC" w:rsidP="006A1C3B">
            <w:pPr>
              <w:jc w:val="center"/>
            </w:pPr>
            <w:r w:rsidRPr="00C52B06">
              <w:rPr>
                <w:sz w:val="18"/>
                <w:szCs w:val="18"/>
              </w:rPr>
              <w:t>HS_U36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U4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Korzysta z zasobów bibliotek naukowych Warszawy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Default="00194FAC" w:rsidP="006A1C3B">
            <w:pPr>
              <w:jc w:val="center"/>
            </w:pPr>
            <w:r w:rsidRPr="00C52B06">
              <w:rPr>
                <w:sz w:val="18"/>
                <w:szCs w:val="18"/>
              </w:rPr>
              <w:t>HS_U36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Wykazuje samodzielność w poszukiwaniu źródeł wiedzy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Pr="006E7E9C" w:rsidRDefault="00194FAC" w:rsidP="006A1C3B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sz w:val="18"/>
                <w:szCs w:val="18"/>
              </w:rPr>
              <w:t>HS_K02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jc w:val="both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Jest świadomy znaczenia systematycznej aktualizacji wiedzy z wykorzystaniem specjalistycznych źródeł informacji medycznej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Default="00194FAC" w:rsidP="006A1C3B">
            <w:pPr>
              <w:jc w:val="center"/>
            </w:pPr>
            <w:r w:rsidRPr="001B2D26">
              <w:rPr>
                <w:sz w:val="18"/>
                <w:szCs w:val="18"/>
              </w:rPr>
              <w:t>HS_K02</w:t>
            </w:r>
          </w:p>
        </w:tc>
      </w:tr>
      <w:tr w:rsidR="00194FAC" w:rsidRPr="00D30BE3" w:rsidTr="006A1C3B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K3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194FAC" w:rsidRPr="00287D93" w:rsidRDefault="00194FAC" w:rsidP="006A1C3B">
            <w:pPr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Interesuje się now</w:t>
            </w:r>
            <w:r>
              <w:rPr>
                <w:sz w:val="18"/>
                <w:szCs w:val="18"/>
              </w:rPr>
              <w:t>ościami</w:t>
            </w:r>
            <w:r w:rsidRPr="00287D93">
              <w:rPr>
                <w:sz w:val="18"/>
                <w:szCs w:val="18"/>
              </w:rPr>
              <w:t xml:space="preserve"> biblioteki w zakresie  zasobów,</w:t>
            </w:r>
            <w:r>
              <w:rPr>
                <w:sz w:val="18"/>
                <w:szCs w:val="18"/>
              </w:rPr>
              <w:t xml:space="preserve"> </w:t>
            </w:r>
            <w:r w:rsidRPr="00287D93">
              <w:rPr>
                <w:sz w:val="18"/>
                <w:szCs w:val="18"/>
              </w:rPr>
              <w:t>narzędzi informacyjno-wysz</w:t>
            </w:r>
            <w:r>
              <w:rPr>
                <w:sz w:val="18"/>
                <w:szCs w:val="18"/>
              </w:rPr>
              <w:t>u</w:t>
            </w:r>
            <w:r w:rsidRPr="00287D93">
              <w:rPr>
                <w:sz w:val="18"/>
                <w:szCs w:val="18"/>
              </w:rPr>
              <w:t>kiwawczych, usług</w:t>
            </w:r>
          </w:p>
        </w:tc>
        <w:tc>
          <w:tcPr>
            <w:tcW w:w="3246" w:type="dxa"/>
            <w:gridSpan w:val="3"/>
            <w:shd w:val="clear" w:color="auto" w:fill="F2F2F2"/>
            <w:vAlign w:val="center"/>
          </w:tcPr>
          <w:p w:rsidR="00194FAC" w:rsidRDefault="00194FAC" w:rsidP="006A1C3B">
            <w:pPr>
              <w:jc w:val="center"/>
            </w:pPr>
            <w:r w:rsidRPr="001B2D26">
              <w:rPr>
                <w:sz w:val="18"/>
                <w:szCs w:val="18"/>
              </w:rPr>
              <w:t>HS_K02</w:t>
            </w:r>
          </w:p>
        </w:tc>
      </w:tr>
      <w:tr w:rsidR="00194FAC" w:rsidRPr="00D30BE3" w:rsidTr="006A1C3B">
        <w:trPr>
          <w:trHeight w:val="627"/>
        </w:trPr>
        <w:tc>
          <w:tcPr>
            <w:tcW w:w="9663" w:type="dxa"/>
            <w:gridSpan w:val="10"/>
            <w:vAlign w:val="center"/>
          </w:tcPr>
          <w:p w:rsidR="00194FAC" w:rsidRPr="0048353E" w:rsidRDefault="00194FAC" w:rsidP="00194FAC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194FAC" w:rsidRPr="00D30BE3" w:rsidTr="006A1C3B">
        <w:trPr>
          <w:trHeight w:val="536"/>
        </w:trPr>
        <w:tc>
          <w:tcPr>
            <w:tcW w:w="2415" w:type="dxa"/>
            <w:gridSpan w:val="3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vAlign w:val="center"/>
          </w:tcPr>
          <w:p w:rsidR="00194FAC" w:rsidRPr="0048353E" w:rsidRDefault="00194FAC" w:rsidP="006A1C3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48353E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194FAC" w:rsidRPr="00D30BE3" w:rsidTr="006A1C3B">
        <w:trPr>
          <w:trHeight w:val="536"/>
        </w:trPr>
        <w:tc>
          <w:tcPr>
            <w:tcW w:w="2415" w:type="dxa"/>
            <w:gridSpan w:val="3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685F30" w:rsidRDefault="00194FAC" w:rsidP="006A1C3B">
            <w:pPr>
              <w:jc w:val="center"/>
              <w:rPr>
                <w:color w:val="000000" w:themeColor="text1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685F30" w:rsidRDefault="00194FAC" w:rsidP="006A1C3B">
            <w:pPr>
              <w:jc w:val="center"/>
              <w:rPr>
                <w:color w:val="000000" w:themeColor="text1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194FAC" w:rsidRPr="00685F30" w:rsidRDefault="00194FAC" w:rsidP="006A1C3B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536"/>
        </w:trPr>
        <w:tc>
          <w:tcPr>
            <w:tcW w:w="2415" w:type="dxa"/>
            <w:gridSpan w:val="3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Seminarium</w:t>
            </w:r>
            <w:r>
              <w:rPr>
                <w:bCs/>
                <w:i/>
                <w:iCs/>
                <w:sz w:val="20"/>
                <w:szCs w:val="20"/>
              </w:rPr>
              <w:br/>
              <w:t>(e-learning)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685F30" w:rsidRDefault="00194FAC" w:rsidP="006A1C3B">
            <w:pPr>
              <w:jc w:val="center"/>
              <w:rPr>
                <w:color w:val="000000" w:themeColor="text1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685F30" w:rsidRDefault="00194FAC" w:rsidP="006A1C3B">
            <w:pPr>
              <w:jc w:val="center"/>
              <w:rPr>
                <w:color w:val="000000" w:themeColor="text1"/>
              </w:rPr>
            </w:pPr>
            <w:r w:rsidRPr="00685F3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Align w:val="center"/>
          </w:tcPr>
          <w:p w:rsidR="00194FAC" w:rsidRPr="00685F30" w:rsidRDefault="00194FAC" w:rsidP="006A1C3B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5F30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194FAC" w:rsidRPr="00D30BE3" w:rsidTr="006A1C3B">
        <w:trPr>
          <w:trHeight w:val="536"/>
        </w:trPr>
        <w:tc>
          <w:tcPr>
            <w:tcW w:w="2415" w:type="dxa"/>
            <w:gridSpan w:val="3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353E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685F30" w:rsidRDefault="00194FAC" w:rsidP="006A1C3B">
            <w:pPr>
              <w:jc w:val="center"/>
              <w:rPr>
                <w:color w:val="000000" w:themeColor="text1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685F30" w:rsidRDefault="00194FAC" w:rsidP="006A1C3B">
            <w:pPr>
              <w:jc w:val="center"/>
              <w:rPr>
                <w:color w:val="000000" w:themeColor="text1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194FAC" w:rsidRPr="00685F30" w:rsidRDefault="00194FAC" w:rsidP="006A1C3B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5F30"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48353E" w:rsidRDefault="00194FAC" w:rsidP="00194FAC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94FAC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Organizacja </w:t>
            </w:r>
            <w:r>
              <w:rPr>
                <w:bCs/>
                <w:iCs/>
                <w:sz w:val="18"/>
                <w:szCs w:val="18"/>
              </w:rPr>
              <w:t xml:space="preserve">i struktura </w:t>
            </w:r>
            <w:r w:rsidRPr="00E94554">
              <w:rPr>
                <w:bCs/>
                <w:iCs/>
                <w:sz w:val="18"/>
                <w:szCs w:val="18"/>
              </w:rPr>
              <w:t>systemu biblioteczno-informacyjnego Uczelni</w:t>
            </w:r>
            <w:r>
              <w:rPr>
                <w:bCs/>
                <w:iCs/>
                <w:sz w:val="18"/>
                <w:szCs w:val="18"/>
              </w:rPr>
              <w:t xml:space="preserve"> – W1, U2, K1, K3</w:t>
            </w:r>
          </w:p>
          <w:p w:rsidR="00194FAC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>Wybrane biblioteki naukowe w Warszawie</w:t>
            </w:r>
            <w:r>
              <w:rPr>
                <w:bCs/>
                <w:iCs/>
                <w:sz w:val="18"/>
                <w:szCs w:val="18"/>
              </w:rPr>
              <w:t xml:space="preserve"> – W5, U4, K3</w:t>
            </w:r>
          </w:p>
          <w:p w:rsidR="00194FAC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 Charakterystyka zbiorów Biblioteki Głównej i sieci biblioteczno-informacyjnej</w:t>
            </w:r>
            <w:r>
              <w:rPr>
                <w:bCs/>
                <w:iCs/>
                <w:sz w:val="18"/>
                <w:szCs w:val="18"/>
              </w:rPr>
              <w:t xml:space="preserve"> WUM – W2, U1, U2, K1, K2</w:t>
            </w:r>
          </w:p>
          <w:p w:rsidR="00194FAC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Podstawowe </w:t>
            </w:r>
            <w:r>
              <w:rPr>
                <w:bCs/>
                <w:iCs/>
                <w:sz w:val="18"/>
                <w:szCs w:val="18"/>
              </w:rPr>
              <w:t>rodzaje gromadzonych dokumentów – W2, U1, U2, K1, K2</w:t>
            </w:r>
          </w:p>
          <w:p w:rsidR="00194FAC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>Jednostki usługowe Biblioteki</w:t>
            </w:r>
            <w:r>
              <w:rPr>
                <w:bCs/>
                <w:iCs/>
                <w:sz w:val="18"/>
                <w:szCs w:val="18"/>
              </w:rPr>
              <w:t xml:space="preserve"> – W4, U1, U2, U3, K1, K2, K3</w:t>
            </w:r>
          </w:p>
          <w:p w:rsidR="00194FAC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 xml:space="preserve"> Charakterystyka i zasady korzysta</w:t>
            </w:r>
            <w:r>
              <w:rPr>
                <w:bCs/>
                <w:iCs/>
                <w:sz w:val="18"/>
                <w:szCs w:val="18"/>
              </w:rPr>
              <w:t>nia z katalogów bibliotecznych – W3, U1, U3, K1, K2, K3</w:t>
            </w:r>
          </w:p>
          <w:p w:rsidR="00194FAC" w:rsidRPr="00E94554" w:rsidRDefault="00194FAC" w:rsidP="00194FAC">
            <w:pPr>
              <w:pStyle w:val="Akapitzlist"/>
              <w:numPr>
                <w:ilvl w:val="0"/>
                <w:numId w:val="93"/>
              </w:numPr>
              <w:rPr>
                <w:bCs/>
                <w:iCs/>
                <w:sz w:val="18"/>
                <w:szCs w:val="18"/>
              </w:rPr>
            </w:pPr>
            <w:r w:rsidRPr="00E94554">
              <w:rPr>
                <w:bCs/>
                <w:iCs/>
                <w:sz w:val="18"/>
                <w:szCs w:val="18"/>
              </w:rPr>
              <w:t>Strona www biblioteki – serwis informacyjny do prezentacji zasobów i usług</w:t>
            </w:r>
            <w:r>
              <w:rPr>
                <w:bCs/>
                <w:iCs/>
                <w:sz w:val="18"/>
                <w:szCs w:val="18"/>
              </w:rPr>
              <w:t xml:space="preserve"> – W4, U1, U2, U3, K1, K2, K3</w:t>
            </w:r>
          </w:p>
          <w:p w:rsidR="00194FAC" w:rsidRPr="00D30BE3" w:rsidRDefault="00194FAC" w:rsidP="006A1C3B">
            <w:pPr>
              <w:rPr>
                <w:b/>
                <w:bCs/>
                <w:i/>
                <w:iCs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48353E" w:rsidRDefault="00194FAC" w:rsidP="00194FAC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vAlign w:val="center"/>
          </w:tcPr>
          <w:p w:rsidR="00194FAC" w:rsidRPr="00D30BE3" w:rsidRDefault="00194FAC" w:rsidP="006A1C3B">
            <w:pPr>
              <w:rPr>
                <w:b/>
                <w:bCs/>
                <w:color w:val="0000FF"/>
              </w:rPr>
            </w:pPr>
            <w:r>
              <w:rPr>
                <w:sz w:val="20"/>
                <w:szCs w:val="20"/>
              </w:rPr>
              <w:lastRenderedPageBreak/>
              <w:t xml:space="preserve">Symbol przedmiotowego </w:t>
            </w:r>
            <w:r w:rsidRPr="00D30BE3">
              <w:rPr>
                <w:sz w:val="20"/>
                <w:szCs w:val="20"/>
              </w:rPr>
              <w:t>efekt</w:t>
            </w:r>
            <w:r>
              <w:rPr>
                <w:sz w:val="20"/>
                <w:szCs w:val="20"/>
              </w:rPr>
              <w:t>u</w:t>
            </w:r>
            <w:r w:rsidRPr="00D30BE3">
              <w:rPr>
                <w:sz w:val="20"/>
                <w:szCs w:val="20"/>
              </w:rPr>
              <w:t xml:space="preserve"> kształcenia  </w:t>
            </w:r>
          </w:p>
        </w:tc>
        <w:tc>
          <w:tcPr>
            <w:tcW w:w="2552" w:type="dxa"/>
            <w:gridSpan w:val="4"/>
          </w:tcPr>
          <w:p w:rsidR="00194FAC" w:rsidRPr="00D30BE3" w:rsidRDefault="00194FAC" w:rsidP="006A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form</w:t>
            </w:r>
            <w:r w:rsidRPr="00D30BE3">
              <w:rPr>
                <w:sz w:val="20"/>
                <w:szCs w:val="20"/>
              </w:rPr>
              <w:t xml:space="preserve"> prowadzonych zajęć</w:t>
            </w:r>
          </w:p>
        </w:tc>
        <w:tc>
          <w:tcPr>
            <w:tcW w:w="2693" w:type="dxa"/>
            <w:gridSpan w:val="3"/>
          </w:tcPr>
          <w:p w:rsidR="00194FAC" w:rsidRPr="00D30BE3" w:rsidRDefault="00194FAC" w:rsidP="006A1C3B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2537" w:type="dxa"/>
            <w:gridSpan w:val="2"/>
          </w:tcPr>
          <w:p w:rsidR="00194FAC" w:rsidRPr="00D30BE3" w:rsidRDefault="00194FAC" w:rsidP="006A1C3B">
            <w:pPr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287D93" w:rsidRDefault="00194FAC" w:rsidP="006A1C3B">
            <w:pPr>
              <w:jc w:val="center"/>
              <w:rPr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W1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287D93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287D93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3C16B7" w:rsidRDefault="00194FAC" w:rsidP="006A1C3B">
            <w:pPr>
              <w:spacing w:line="36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 w:val="restart"/>
            <w:shd w:val="clear" w:color="auto" w:fill="F2F2F2"/>
            <w:vAlign w:val="center"/>
          </w:tcPr>
          <w:p w:rsidR="00194FAC" w:rsidRPr="008D63F9" w:rsidRDefault="00194FAC" w:rsidP="006A1C3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Uzyskanie  67 % prawidłowych odpowiedzi na 30 pytań testu </w:t>
            </w:r>
          </w:p>
          <w:p w:rsidR="00194FAC" w:rsidRPr="008D63F9" w:rsidRDefault="00194FAC" w:rsidP="006A1C3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46"/>
        </w:trPr>
        <w:tc>
          <w:tcPr>
            <w:tcW w:w="1881" w:type="dxa"/>
            <w:shd w:val="clear" w:color="auto" w:fill="F2F2F2"/>
            <w:vAlign w:val="center"/>
          </w:tcPr>
          <w:p w:rsidR="00194FAC" w:rsidRPr="00287D93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D93">
              <w:rPr>
                <w:bCs/>
                <w:sz w:val="18"/>
                <w:szCs w:val="18"/>
              </w:rPr>
              <w:t>W2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8D63F9" w:rsidRDefault="00194FAC" w:rsidP="006A1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8D63F9" w:rsidRDefault="00194FAC" w:rsidP="006A1C3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W3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8D63F9" w:rsidRDefault="00194FAC" w:rsidP="006A1C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8D63F9" w:rsidRDefault="00194FAC" w:rsidP="006A1C3B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W4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W5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U1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942CD5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U2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A00D2B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U3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1F74B4">
              <w:rPr>
                <w:bCs/>
                <w:sz w:val="18"/>
                <w:szCs w:val="18"/>
              </w:rPr>
              <w:t>U4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EB5E7E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EB5E7E">
              <w:rPr>
                <w:bCs/>
                <w:sz w:val="18"/>
                <w:szCs w:val="18"/>
              </w:rPr>
              <w:t>K1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1F74B4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EB5E7E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EB5E7E">
              <w:rPr>
                <w:bCs/>
                <w:sz w:val="18"/>
                <w:szCs w:val="18"/>
              </w:rPr>
              <w:t>K2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4A4630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194FAC" w:rsidRPr="00A953C7" w:rsidRDefault="00194FAC" w:rsidP="006A1C3B">
            <w:pPr>
              <w:jc w:val="center"/>
              <w:rPr>
                <w:bCs/>
                <w:sz w:val="18"/>
                <w:szCs w:val="18"/>
              </w:rPr>
            </w:pPr>
            <w:r w:rsidRPr="00A953C7">
              <w:rPr>
                <w:bCs/>
                <w:sz w:val="18"/>
                <w:szCs w:val="18"/>
              </w:rPr>
              <w:t>K3</w:t>
            </w:r>
          </w:p>
        </w:tc>
        <w:tc>
          <w:tcPr>
            <w:tcW w:w="2552" w:type="dxa"/>
            <w:gridSpan w:val="4"/>
            <w:shd w:val="clear" w:color="auto" w:fill="F2F2F2"/>
            <w:vAlign w:val="center"/>
          </w:tcPr>
          <w:p w:rsidR="00194FAC" w:rsidRPr="00A953C7" w:rsidRDefault="00194FAC" w:rsidP="006A1C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D008C7">
              <w:rPr>
                <w:sz w:val="18"/>
                <w:szCs w:val="18"/>
              </w:rPr>
              <w:t>e-learning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6B7">
              <w:rPr>
                <w:bCs/>
                <w:sz w:val="18"/>
                <w:szCs w:val="18"/>
              </w:rPr>
              <w:t xml:space="preserve">Test </w:t>
            </w:r>
            <w:r>
              <w:rPr>
                <w:bCs/>
                <w:sz w:val="18"/>
                <w:szCs w:val="18"/>
              </w:rPr>
              <w:t>online</w:t>
            </w:r>
          </w:p>
        </w:tc>
        <w:tc>
          <w:tcPr>
            <w:tcW w:w="2537" w:type="dxa"/>
            <w:gridSpan w:val="2"/>
            <w:vMerge/>
            <w:shd w:val="clear" w:color="auto" w:fill="F2F2F2"/>
            <w:vAlign w:val="center"/>
          </w:tcPr>
          <w:p w:rsidR="00194FAC" w:rsidRPr="00D008C7" w:rsidRDefault="00194FAC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194FAC" w:rsidRPr="00D008C7" w:rsidRDefault="00194FAC" w:rsidP="00194FAC">
            <w:pPr>
              <w:pStyle w:val="Akapitzlist"/>
              <w:numPr>
                <w:ilvl w:val="0"/>
                <w:numId w:val="98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D008C7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94FAC" w:rsidRPr="0048353E" w:rsidRDefault="00194FAC" w:rsidP="006A1C3B">
            <w:pPr>
              <w:rPr>
                <w:b/>
                <w:bCs/>
              </w:rPr>
            </w:pPr>
            <w:r w:rsidRPr="0048353E">
              <w:rPr>
                <w:b/>
                <w:bCs/>
                <w:sz w:val="20"/>
              </w:rPr>
              <w:t>Forma zaliczenia przedmiotu:</w:t>
            </w:r>
            <w:r>
              <w:rPr>
                <w:b/>
                <w:bCs/>
                <w:sz w:val="20"/>
              </w:rPr>
              <w:t xml:space="preserve">  </w:t>
            </w:r>
            <w:r w:rsidRPr="00B927E3">
              <w:rPr>
                <w:sz w:val="18"/>
                <w:szCs w:val="18"/>
              </w:rPr>
              <w:t xml:space="preserve">uzyskanie </w:t>
            </w:r>
            <w:r>
              <w:rPr>
                <w:sz w:val="18"/>
                <w:szCs w:val="18"/>
              </w:rPr>
              <w:t>67</w:t>
            </w:r>
            <w:r w:rsidRPr="00B927E3">
              <w:rPr>
                <w:sz w:val="18"/>
                <w:szCs w:val="18"/>
              </w:rPr>
              <w:t>% prawidłowych odpowiedzi na 30 pytań testu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194FAC" w:rsidRPr="00D30BE3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194FAC" w:rsidRPr="00551D91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51D91">
              <w:rPr>
                <w:bCs/>
                <w:iCs/>
                <w:sz w:val="20"/>
                <w:szCs w:val="20"/>
              </w:rPr>
              <w:t>0% - 66%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194FAC" w:rsidRPr="00551D91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51D91">
              <w:rPr>
                <w:bCs/>
                <w:iCs/>
                <w:sz w:val="20"/>
                <w:szCs w:val="20"/>
              </w:rPr>
              <w:t>67% - 76%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194FAC" w:rsidRPr="00551D91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51D91">
              <w:rPr>
                <w:bCs/>
                <w:iCs/>
                <w:sz w:val="20"/>
                <w:szCs w:val="20"/>
              </w:rPr>
              <w:t>77% - 82%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194FAC" w:rsidRPr="00551D91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51D91">
              <w:rPr>
                <w:bCs/>
                <w:iCs/>
                <w:sz w:val="18"/>
                <w:szCs w:val="18"/>
              </w:rPr>
              <w:t>83% - 89%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194FAC" w:rsidRPr="00551D91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51D91">
              <w:rPr>
                <w:bCs/>
                <w:iCs/>
                <w:sz w:val="18"/>
                <w:szCs w:val="18"/>
              </w:rPr>
              <w:t>90% - 96%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194FAC" w:rsidRPr="00551D91" w:rsidRDefault="00194FAC" w:rsidP="006A1C3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51D91">
              <w:rPr>
                <w:bCs/>
                <w:iCs/>
                <w:sz w:val="18"/>
                <w:szCs w:val="18"/>
              </w:rPr>
              <w:t>97% - 100%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D30BE3" w:rsidRDefault="00194FAC" w:rsidP="00194FAC">
            <w:pPr>
              <w:numPr>
                <w:ilvl w:val="0"/>
                <w:numId w:val="98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48353E" w:rsidRDefault="00194FAC" w:rsidP="006A1C3B">
            <w:pPr>
              <w:spacing w:before="120" w:after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obowiązkowa:</w:t>
            </w:r>
          </w:p>
          <w:p w:rsidR="00194FAC" w:rsidRPr="008E170D" w:rsidRDefault="00194FAC" w:rsidP="00194FAC">
            <w:pPr>
              <w:pStyle w:val="Akapitzlist"/>
              <w:numPr>
                <w:ilvl w:val="0"/>
                <w:numId w:val="92"/>
              </w:numPr>
              <w:spacing w:before="120" w:after="120"/>
              <w:jc w:val="both"/>
              <w:rPr>
                <w:sz w:val="18"/>
                <w:szCs w:val="18"/>
              </w:rPr>
            </w:pPr>
            <w:r w:rsidRPr="000051FD">
              <w:rPr>
                <w:sz w:val="18"/>
                <w:szCs w:val="18"/>
              </w:rPr>
              <w:t xml:space="preserve">Materiały zamieszczone w szkoleniu </w:t>
            </w:r>
            <w:r>
              <w:rPr>
                <w:sz w:val="18"/>
                <w:szCs w:val="18"/>
              </w:rPr>
              <w:t>z Przysposobienia</w:t>
            </w:r>
            <w:r w:rsidRPr="000051FD">
              <w:rPr>
                <w:sz w:val="18"/>
                <w:szCs w:val="18"/>
              </w:rPr>
              <w:t xml:space="preserve"> biblioteczne</w:t>
            </w:r>
            <w:r>
              <w:rPr>
                <w:sz w:val="18"/>
                <w:szCs w:val="18"/>
              </w:rPr>
              <w:t>go</w:t>
            </w:r>
            <w:r w:rsidRPr="000051FD">
              <w:rPr>
                <w:sz w:val="18"/>
                <w:szCs w:val="18"/>
              </w:rPr>
              <w:t>, dostępn</w:t>
            </w:r>
            <w:r>
              <w:rPr>
                <w:sz w:val="18"/>
                <w:szCs w:val="18"/>
              </w:rPr>
              <w:t>e</w:t>
            </w:r>
            <w:r w:rsidRPr="000051FD">
              <w:rPr>
                <w:sz w:val="18"/>
                <w:szCs w:val="18"/>
              </w:rPr>
              <w:t xml:space="preserve"> ze strony www Biblioteki Głównej WUM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D30BE3" w:rsidRDefault="00194FAC" w:rsidP="00194FAC">
            <w:pPr>
              <w:numPr>
                <w:ilvl w:val="0"/>
                <w:numId w:val="98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Kalkulacja punktów ECTS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194FAC" w:rsidRPr="00D30BE3" w:rsidTr="006A1C3B">
        <w:trPr>
          <w:trHeight w:val="519"/>
        </w:trPr>
        <w:tc>
          <w:tcPr>
            <w:tcW w:w="9663" w:type="dxa"/>
            <w:gridSpan w:val="10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lastRenderedPageBreak/>
              <w:t>Godziny kontaktowe z nauczycielem akademickim: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D30BE3" w:rsidRDefault="00194FAC" w:rsidP="006A1C3B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E81A5C" w:rsidRDefault="00194FAC" w:rsidP="006A1C3B">
            <w:pPr>
              <w:ind w:left="36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Pr="00D30BE3" w:rsidRDefault="00194FAC" w:rsidP="006A1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E81A5C" w:rsidRDefault="00194FAC" w:rsidP="006A1C3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Default="00194FAC" w:rsidP="006A1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194FAC" w:rsidRPr="00D30BE3" w:rsidTr="006A1C3B">
        <w:trPr>
          <w:trHeight w:val="519"/>
        </w:trPr>
        <w:tc>
          <w:tcPr>
            <w:tcW w:w="9663" w:type="dxa"/>
            <w:gridSpan w:val="10"/>
            <w:vAlign w:val="center"/>
          </w:tcPr>
          <w:p w:rsidR="00194FAC" w:rsidRPr="0048353E" w:rsidRDefault="00194FAC" w:rsidP="006A1C3B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48353E">
              <w:rPr>
                <w:b/>
                <w:i/>
                <w:sz w:val="20"/>
                <w:szCs w:val="20"/>
              </w:rPr>
              <w:t>Samodzielna praca studenta (</w:t>
            </w:r>
            <w:r w:rsidRPr="0048353E">
              <w:rPr>
                <w:i/>
                <w:sz w:val="20"/>
                <w:szCs w:val="20"/>
                <w:u w:val="single"/>
              </w:rPr>
              <w:t>przykładowe formy pracy</w:t>
            </w:r>
            <w:r w:rsidRPr="0048353E">
              <w:rPr>
                <w:b/>
                <w:i/>
                <w:sz w:val="20"/>
                <w:szCs w:val="20"/>
              </w:rPr>
              <w:t>):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D30BE3" w:rsidRDefault="00194FAC" w:rsidP="006A1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Pr="00D30BE3" w:rsidRDefault="00194FAC" w:rsidP="006A1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-108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194FAC" w:rsidRPr="00D30BE3" w:rsidRDefault="00194FAC" w:rsidP="006A1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194FAC" w:rsidRPr="00D30BE3" w:rsidRDefault="00194FAC" w:rsidP="006A1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194FAC" w:rsidRPr="00D30BE3" w:rsidRDefault="00194FAC" w:rsidP="006A1C3B">
            <w:pPr>
              <w:ind w:left="360"/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  <w:tc>
          <w:tcPr>
            <w:tcW w:w="2416" w:type="dxa"/>
            <w:vAlign w:val="center"/>
          </w:tcPr>
          <w:p w:rsidR="00194FAC" w:rsidRPr="00DE610C" w:rsidRDefault="00194FAC" w:rsidP="006A1C3B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-</w:t>
            </w:r>
          </w:p>
        </w:tc>
      </w:tr>
      <w:tr w:rsidR="00194FAC" w:rsidRPr="00D30BE3" w:rsidTr="006A1C3B">
        <w:trPr>
          <w:trHeight w:val="465"/>
        </w:trPr>
        <w:tc>
          <w:tcPr>
            <w:tcW w:w="9663" w:type="dxa"/>
            <w:gridSpan w:val="10"/>
            <w:vAlign w:val="center"/>
          </w:tcPr>
          <w:p w:rsidR="00194FAC" w:rsidRPr="00D30BE3" w:rsidRDefault="00194FAC" w:rsidP="00194FAC">
            <w:pPr>
              <w:numPr>
                <w:ilvl w:val="0"/>
                <w:numId w:val="98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  <w:r w:rsidRPr="0048353E">
              <w:rPr>
                <w:b/>
                <w:sz w:val="28"/>
              </w:rPr>
              <w:t>Informacje dodatkowe</w:t>
            </w:r>
            <w:r w:rsidRPr="0048353E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194FAC" w:rsidRPr="00F07FF7" w:rsidTr="006A1C3B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194FAC" w:rsidRPr="001A6380" w:rsidRDefault="00194FAC" w:rsidP="006A1C3B">
            <w:pPr>
              <w:rPr>
                <w:color w:val="0000FF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</w:tbl>
    <w:p w:rsidR="00194FAC" w:rsidRPr="00F07FF7" w:rsidRDefault="00194FAC" w:rsidP="00194FAC">
      <w:pPr>
        <w:autoSpaceDE w:val="0"/>
        <w:autoSpaceDN w:val="0"/>
        <w:adjustRightInd w:val="0"/>
        <w:rPr>
          <w:sz w:val="22"/>
          <w:szCs w:val="22"/>
        </w:rPr>
      </w:pPr>
    </w:p>
    <w:p w:rsidR="00194FAC" w:rsidRDefault="00194FAC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p w:rsidR="00950644" w:rsidRDefault="00950644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5514"/>
      </w:tblGrid>
      <w:tr w:rsidR="00950644" w:rsidRPr="00950644" w:rsidTr="006A1C3B">
        <w:trPr>
          <w:trHeight w:val="465"/>
        </w:trPr>
        <w:tc>
          <w:tcPr>
            <w:tcW w:w="9663" w:type="dxa"/>
            <w:gridSpan w:val="2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50644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950644" w:rsidRPr="00950644" w:rsidTr="006A1C3B">
        <w:trPr>
          <w:trHeight w:val="679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950644" w:rsidRPr="00950644" w:rsidRDefault="00950644" w:rsidP="00950644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950644"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950644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950644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950644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950644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2018/2019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Psychologia z pedagogiką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40326</w:t>
            </w:r>
          </w:p>
        </w:tc>
      </w:tr>
      <w:tr w:rsidR="00950644" w:rsidRPr="00906406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 xml:space="preserve">Zakład Zdrowia Publicznego </w:t>
            </w:r>
          </w:p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 xml:space="preserve">ul. Jana </w:t>
            </w:r>
            <w:proofErr w:type="spellStart"/>
            <w:r w:rsidRPr="00950644">
              <w:rPr>
                <w:rFonts w:ascii="Arial" w:hAnsi="Arial" w:cs="Arial"/>
                <w:bCs/>
                <w:sz w:val="20"/>
                <w:szCs w:val="20"/>
              </w:rPr>
              <w:t>Nielubowicza</w:t>
            </w:r>
            <w:proofErr w:type="spellEnd"/>
            <w:r w:rsidRPr="00950644">
              <w:rPr>
                <w:rFonts w:ascii="Arial" w:hAnsi="Arial" w:cs="Arial"/>
                <w:bCs/>
                <w:sz w:val="20"/>
                <w:szCs w:val="20"/>
              </w:rPr>
              <w:t xml:space="preserve"> 5, budynek F, 02-097 Warszawa.</w:t>
            </w:r>
          </w:p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tel.: (22) 599-21-80; Tel/fax: (22) 599-21-81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950644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zzp@wum.edu.pl</w:t>
              </w:r>
            </w:hyperlink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dr hab. n. o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50644">
              <w:rPr>
                <w:rFonts w:ascii="Arial" w:hAnsi="Arial" w:cs="Arial"/>
                <w:sz w:val="20"/>
                <w:szCs w:val="20"/>
                <w:lang w:val="en-US"/>
              </w:rPr>
              <w:t xml:space="preserve">Adam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val="en-US"/>
              </w:rPr>
              <w:t>Fronczak</w:t>
            </w:r>
            <w:proofErr w:type="spellEnd"/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dr n. med. Karolina Jabłkowska-Górecka (psychologia)</w:t>
            </w:r>
          </w:p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dr n. hum. Magdalena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>-Sołdan (pedagogika)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dr n. hum. Magdalena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>-Sołdan</w:t>
            </w:r>
          </w:p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tel.: (22) 599-21-80</w:t>
            </w:r>
          </w:p>
        </w:tc>
      </w:tr>
      <w:tr w:rsidR="00950644" w:rsidRPr="00950644" w:rsidTr="006A1C3B">
        <w:trPr>
          <w:trHeight w:val="465"/>
        </w:trPr>
        <w:tc>
          <w:tcPr>
            <w:tcW w:w="4149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51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950644" w:rsidRPr="00950644" w:rsidTr="006A1C3B">
        <w:trPr>
          <w:trHeight w:val="192"/>
        </w:trPr>
        <w:tc>
          <w:tcPr>
            <w:tcW w:w="9663" w:type="dxa"/>
            <w:gridSpan w:val="2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50644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950644" w:rsidRPr="00950644" w:rsidTr="006A1C3B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numPr>
                <w:ilvl w:val="0"/>
                <w:numId w:val="85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Przekazanie studentom podstawowej wiedzy i umiejętności z zakresu psychologii i pedagogiki umożliwiających:</w:t>
            </w:r>
          </w:p>
          <w:p w:rsidR="00950644" w:rsidRPr="00950644" w:rsidRDefault="00950644" w:rsidP="00950644">
            <w:pPr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lepsze rozumienie siebie i innych, zwłaszcza pacjentów, w zdrowiu i w chorobie,</w:t>
            </w:r>
          </w:p>
          <w:p w:rsidR="00950644" w:rsidRPr="00950644" w:rsidRDefault="00950644" w:rsidP="00950644">
            <w:pPr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doskonalenie własnych umiejętności psychospołecznych, w tym przede wszystkim umiejętności w zakresie komunikacji interpersonalnej, niezbędnych w budowaniu prawidłowych relacji z pacjentem oraz współpracy w zespole stomatologicznym,</w:t>
            </w:r>
          </w:p>
          <w:p w:rsidR="00950644" w:rsidRPr="00950644" w:rsidRDefault="00950644" w:rsidP="00950644">
            <w:pPr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Calibri" w:hAnsi="Calibri" w:cs="Calibri"/>
                <w:bCs/>
                <w:iCs/>
                <w:sz w:val="22"/>
                <w:szCs w:val="22"/>
              </w:rPr>
              <w:t>kształtowanie prawidłowej postawy w stosunku do pacjenta,</w:t>
            </w:r>
          </w:p>
          <w:p w:rsidR="00950644" w:rsidRPr="00950644" w:rsidRDefault="00950644" w:rsidP="00950644">
            <w:pPr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podejmowanie skutecznych działań edukacyjnych.</w:t>
            </w:r>
          </w:p>
          <w:p w:rsidR="00950644" w:rsidRPr="00950644" w:rsidRDefault="00950644" w:rsidP="00950644">
            <w:pPr>
              <w:numPr>
                <w:ilvl w:val="0"/>
                <w:numId w:val="85"/>
              </w:numPr>
              <w:spacing w:after="12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Pomoc studentom w nabywaniu kompetencji (rozumienia, umiejętności, postaw, motywacji) niezbędnych do własnego uczenia się i doskonalenia (kształcenie ustawiczne)</w:t>
            </w:r>
            <w:r w:rsidRPr="00950644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</w:tbl>
    <w:p w:rsidR="00950644" w:rsidRPr="00950644" w:rsidRDefault="00950644" w:rsidP="00950644"/>
    <w:p w:rsidR="00950644" w:rsidRPr="00950644" w:rsidRDefault="00950644" w:rsidP="00950644">
      <w:r w:rsidRPr="00950644">
        <w:br w:type="page"/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"/>
        <w:gridCol w:w="3686"/>
        <w:gridCol w:w="1680"/>
        <w:gridCol w:w="304"/>
        <w:gridCol w:w="2112"/>
        <w:gridCol w:w="15"/>
        <w:gridCol w:w="63"/>
      </w:tblGrid>
      <w:tr w:rsidR="00950644" w:rsidRPr="00950644" w:rsidTr="006A1C3B">
        <w:trPr>
          <w:trHeight w:val="312"/>
        </w:trPr>
        <w:tc>
          <w:tcPr>
            <w:tcW w:w="9703" w:type="dxa"/>
            <w:gridSpan w:val="8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50644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950644" w:rsidRPr="00950644" w:rsidTr="006A1C3B">
        <w:trPr>
          <w:trHeight w:val="465"/>
        </w:trPr>
        <w:tc>
          <w:tcPr>
            <w:tcW w:w="9703" w:type="dxa"/>
            <w:gridSpan w:val="8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Brak</w:t>
            </w:r>
          </w:p>
        </w:tc>
      </w:tr>
      <w:tr w:rsidR="00950644" w:rsidRPr="00950644" w:rsidTr="006A1C3B">
        <w:trPr>
          <w:trHeight w:val="344"/>
        </w:trPr>
        <w:tc>
          <w:tcPr>
            <w:tcW w:w="9703" w:type="dxa"/>
            <w:gridSpan w:val="8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950644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950644" w:rsidRPr="00950644" w:rsidTr="006A1C3B">
        <w:trPr>
          <w:trHeight w:val="465"/>
        </w:trPr>
        <w:tc>
          <w:tcPr>
            <w:tcW w:w="9703" w:type="dxa"/>
            <w:gridSpan w:val="8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950644" w:rsidRPr="00950644" w:rsidTr="006A1C3B">
        <w:trPr>
          <w:trHeight w:val="465"/>
        </w:trPr>
        <w:tc>
          <w:tcPr>
            <w:tcW w:w="1702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5811" w:type="dxa"/>
            <w:gridSpan w:val="4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190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950644" w:rsidRPr="00950644" w:rsidTr="006A1C3B">
        <w:trPr>
          <w:gridAfter w:val="2"/>
          <w:wAfter w:w="78" w:type="dxa"/>
          <w:trHeight w:val="193"/>
        </w:trPr>
        <w:tc>
          <w:tcPr>
            <w:tcW w:w="9625" w:type="dxa"/>
            <w:gridSpan w:val="6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Psychologia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pacing w:val="-4"/>
                <w:sz w:val="20"/>
                <w:szCs w:val="20"/>
              </w:rPr>
              <w:t>zna przedmiot zainteresowań psychologii, wyjaśnia jej związek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 z naukami medycznymi, wie, czym zajmuje się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psychostomatologia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 i wyjaśnia jej przydatność w wykonywaniu zawodu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HS_U42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HS_K03 (P6S_KK)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50644">
              <w:rPr>
                <w:rFonts w:ascii="Arial" w:hAnsi="Arial" w:cs="Arial"/>
                <w:spacing w:val="-4"/>
                <w:sz w:val="20"/>
                <w:szCs w:val="20"/>
              </w:rPr>
              <w:t>posiada wiedzę na temat głównych nurtów w psychologii, rozumie podstawowe pojęcia psychologiczne: procesy poznawcze, emocje, osobowość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HS_K21 (P6S_UK)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zna sytuacyjne i osobowościowe czynniki ryzyka chorób somatycznych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HS_U42</w:t>
            </w:r>
            <w:r w:rsidRPr="00950644">
              <w:t xml:space="preserve"> (</w:t>
            </w:r>
            <w:r w:rsidRPr="00950644">
              <w:rPr>
                <w:rFonts w:ascii="Arial" w:hAnsi="Arial" w:cs="Arial"/>
                <w:sz w:val="20"/>
                <w:szCs w:val="20"/>
              </w:rPr>
              <w:t>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HS_K21 (P6S_UK)</w:t>
            </w:r>
          </w:p>
        </w:tc>
      </w:tr>
      <w:tr w:rsidR="00950644" w:rsidRPr="00950644" w:rsidTr="006A1C3B">
        <w:trPr>
          <w:gridAfter w:val="2"/>
          <w:wAfter w:w="78" w:type="dxa"/>
          <w:trHeight w:val="1162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W4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posiada wiedzę na temat etiopatogenezy stresu i powstawania sytuacji stresowej w gabinecie dentystycznym oraz rozumie pojęcie bólu, lęku i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dentofobii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, zna sposoby radzenia sobie ze stresem, techniki relaksacyjne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HS_K05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HS_K11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W5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zna czynniki ryzyka występujące w zawodzie higienistki stomatologicznej; rozumie pojęcie zespołu wypalenia zawodowego, wie, jak przeciwdziałać zjawisku wypalenia zawodowego w zawodzie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HS_W39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HS_K11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W6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zna zasady pracy w zespole, wie, jak rozwiązywać konflikty i wykazywać asertywność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HS_W34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HS_U10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HS_K08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HS_K09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W7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eastAsia="MS Mincho" w:hAnsi="Arial" w:cs="Arial"/>
                <w:sz w:val="20"/>
                <w:szCs w:val="20"/>
              </w:rPr>
              <w:t xml:space="preserve">zna specyfikę komunikacji z pacjentami w różnym wieku oraz w różnym stanie psychofizycznym 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HS_U20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HS_K05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HS_K09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HS_K20 (P6S_UK)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W8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posiada wiedzę na temat charakterystyki pacjentów lękowych, depresyjnych, psychotycznych i specjalnej troski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HS_K05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HS_K20 (P6S_UK)</w:t>
            </w:r>
          </w:p>
        </w:tc>
      </w:tr>
      <w:tr w:rsidR="00950644" w:rsidRPr="00950644" w:rsidTr="006A1C3B">
        <w:trPr>
          <w:gridAfter w:val="2"/>
          <w:wAfter w:w="78" w:type="dxa"/>
          <w:trHeight w:val="198"/>
        </w:trPr>
        <w:tc>
          <w:tcPr>
            <w:tcW w:w="9625" w:type="dxa"/>
            <w:gridSpan w:val="6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Pedagogika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W9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pacing w:val="-4"/>
                <w:sz w:val="20"/>
                <w:szCs w:val="20"/>
              </w:rPr>
              <w:t>zna przedmiot zainteresowań pedagogiki, wyjaśnia jej związek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 z naukami medycznymi, przydatność w wykonywaniu zawodu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zna cechy, umiejętności, postawy sprzyjające efektywnemu wykonywaniu zadań higienistki stomatologicznej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HS_W30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HS_W31 (P6S_WK)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lastRenderedPageBreak/>
              <w:t>W11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wie, czym są umiejętności psychospołeczne i jakie jest ich znaczenie w życiu prywatnym i zawodowym, wymienia ich rodzaje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HS_K04 (P6S_KR)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HS_K09 (P6S_UO)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HS_K13 (P6S_UO)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644">
              <w:rPr>
                <w:rFonts w:ascii="Arial" w:hAnsi="Arial" w:cs="Arial"/>
                <w:color w:val="000000"/>
                <w:sz w:val="20"/>
                <w:szCs w:val="20"/>
              </w:rPr>
              <w:t>omawia podstawowe prawidłowości uczenia się, a</w:t>
            </w:r>
            <w:r w:rsidRPr="00950644">
              <w:rPr>
                <w:rFonts w:ascii="Arial" w:hAnsi="Arial" w:cs="Arial"/>
                <w:sz w:val="20"/>
                <w:szCs w:val="20"/>
              </w:rPr>
              <w:t>nalizuje swój proces uczenia się, swoje mocne i słabe strony jako osoby uczącej się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HS_U08 (P6S_UW)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wie, czym jest rozwój osobniczy, zna periodyzację rozwoju osobniczego, charakteryzuje poszczególne etapy rozwoju osobniczego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HS_U20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HS_U45 (P6S_UO)</w:t>
            </w:r>
          </w:p>
        </w:tc>
      </w:tr>
      <w:tr w:rsidR="00950644" w:rsidRPr="00950644" w:rsidTr="006A1C3B">
        <w:trPr>
          <w:gridAfter w:val="2"/>
          <w:wAfter w:w="78" w:type="dxa"/>
          <w:trHeight w:val="46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eastAsia="MS Mincho" w:hAnsi="Arial" w:cs="Arial"/>
                <w:sz w:val="20"/>
                <w:szCs w:val="20"/>
              </w:rPr>
              <w:t>wie, czym są metody oddziaływań wychowawczych, od czego zależy ich skuteczność, potrafi scharakteryzować wybrane z nich</w:t>
            </w:r>
          </w:p>
        </w:tc>
        <w:tc>
          <w:tcPr>
            <w:tcW w:w="211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HS_W16 (P6S_WK)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HS_U17 (P6S_UW)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HS_U45 (P6S_UO)</w:t>
            </w:r>
          </w:p>
        </w:tc>
      </w:tr>
      <w:tr w:rsidR="00950644" w:rsidRPr="00950644" w:rsidTr="006A1C3B">
        <w:trPr>
          <w:gridAfter w:val="2"/>
          <w:wAfter w:w="78" w:type="dxa"/>
          <w:trHeight w:val="124"/>
        </w:trPr>
        <w:tc>
          <w:tcPr>
            <w:tcW w:w="9625" w:type="dxa"/>
            <w:gridSpan w:val="6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Laboratorium rozwoju umiejętności komunikacyjnych</w:t>
            </w:r>
          </w:p>
        </w:tc>
      </w:tr>
      <w:tr w:rsidR="00950644" w:rsidRPr="00950644" w:rsidTr="006A1C3B">
        <w:trPr>
          <w:gridAfter w:val="1"/>
          <w:wAfter w:w="63" w:type="dxa"/>
          <w:trHeight w:val="117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widowControl w:val="0"/>
              <w:numPr>
                <w:ilvl w:val="0"/>
                <w:numId w:val="12"/>
              </w:numPr>
              <w:tabs>
                <w:tab w:val="clear" w:pos="389"/>
                <w:tab w:val="num" w:pos="360"/>
              </w:tabs>
              <w:autoSpaceDE w:val="0"/>
              <w:autoSpaceDN w:val="0"/>
              <w:ind w:left="0" w:right="999" w:firstLine="0"/>
              <w:rPr>
                <w:rFonts w:ascii="Calibri" w:eastAsia="Arial" w:hAnsi="Calibri" w:cs="Calibri"/>
                <w:sz w:val="22"/>
                <w:szCs w:val="22"/>
                <w:lang w:bidi="pl-PL"/>
              </w:rPr>
            </w:pPr>
            <w:r w:rsidRPr="00950644">
              <w:rPr>
                <w:rFonts w:ascii="Calibri" w:eastAsia="Arial" w:hAnsi="Calibri" w:cs="Calibri"/>
                <w:sz w:val="22"/>
                <w:szCs w:val="22"/>
                <w:lang w:bidi="pl-PL"/>
              </w:rPr>
              <w:t>W15</w:t>
            </w:r>
          </w:p>
        </w:tc>
        <w:tc>
          <w:tcPr>
            <w:tcW w:w="5811" w:type="dxa"/>
            <w:gridSpan w:val="4"/>
            <w:shd w:val="clear" w:color="auto" w:fill="F2F2F2"/>
          </w:tcPr>
          <w:p w:rsidR="00950644" w:rsidRPr="00950644" w:rsidRDefault="00950644" w:rsidP="00950644">
            <w:pPr>
              <w:widowControl w:val="0"/>
              <w:numPr>
                <w:ilvl w:val="0"/>
                <w:numId w:val="12"/>
              </w:numPr>
              <w:tabs>
                <w:tab w:val="clear" w:pos="389"/>
                <w:tab w:val="num" w:pos="360"/>
              </w:tabs>
              <w:autoSpaceDE w:val="0"/>
              <w:autoSpaceDN w:val="0"/>
              <w:ind w:left="0" w:firstLine="0"/>
              <w:rPr>
                <w:rFonts w:ascii="Calibri" w:eastAsia="Arial" w:hAnsi="Calibri" w:cs="Calibri"/>
                <w:sz w:val="22"/>
                <w:szCs w:val="22"/>
                <w:lang w:bidi="pl-PL"/>
              </w:rPr>
            </w:pPr>
            <w:r w:rsidRPr="00950644">
              <w:rPr>
                <w:rFonts w:ascii="Calibri" w:eastAsia="Arial" w:hAnsi="Calibri" w:cs="Calibri"/>
                <w:sz w:val="22"/>
                <w:szCs w:val="22"/>
                <w:lang w:bidi="pl-PL"/>
              </w:rPr>
              <w:t>Rozumie znaczenie komunikacji werbalnej i niewerbalnej w procesie komunikowania się z ludźmi, w tym z pacjentami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widowControl w:val="0"/>
              <w:numPr>
                <w:ilvl w:val="0"/>
                <w:numId w:val="12"/>
              </w:numPr>
              <w:tabs>
                <w:tab w:val="clear" w:pos="389"/>
                <w:tab w:val="num" w:pos="360"/>
              </w:tabs>
              <w:autoSpaceDE w:val="0"/>
              <w:autoSpaceDN w:val="0"/>
              <w:ind w:left="0" w:firstLine="0"/>
              <w:jc w:val="both"/>
              <w:rPr>
                <w:rFonts w:ascii="Calibri" w:eastAsia="Arial" w:hAnsi="Calibri" w:cs="Calibri"/>
                <w:sz w:val="20"/>
                <w:szCs w:val="20"/>
                <w:lang w:bidi="pl-PL"/>
              </w:rPr>
            </w:pP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HS_K09 (P6S_UO)</w:t>
            </w:r>
          </w:p>
        </w:tc>
      </w:tr>
      <w:tr w:rsidR="00950644" w:rsidRPr="00950644" w:rsidTr="006A1C3B">
        <w:trPr>
          <w:gridAfter w:val="1"/>
          <w:wAfter w:w="63" w:type="dxa"/>
          <w:trHeight w:val="15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Calibri" w:hAnsi="Calibri" w:cs="Calibri"/>
                <w:i/>
                <w:color w:val="7F7F7F"/>
                <w:sz w:val="22"/>
                <w:szCs w:val="22"/>
              </w:rPr>
            </w:pPr>
            <w:r w:rsidRPr="00950644">
              <w:rPr>
                <w:rFonts w:ascii="Calibri" w:hAnsi="Calibri" w:cs="Calibri"/>
                <w:sz w:val="22"/>
                <w:szCs w:val="22"/>
              </w:rPr>
              <w:t>W16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Calibri" w:hAnsi="Calibri" w:cs="Calibri"/>
                <w:sz w:val="22"/>
                <w:szCs w:val="22"/>
              </w:rPr>
            </w:pPr>
            <w:r w:rsidRPr="00950644">
              <w:rPr>
                <w:rFonts w:ascii="Calibri" w:hAnsi="Calibri" w:cs="Calibri"/>
                <w:sz w:val="22"/>
                <w:szCs w:val="22"/>
              </w:rPr>
              <w:t>Potrafi zadawać różne formy pytań w zależności od celu komunikacji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HS_K09 (P6S_UO)</w:t>
            </w:r>
          </w:p>
        </w:tc>
      </w:tr>
      <w:tr w:rsidR="00950644" w:rsidRPr="00950644" w:rsidTr="006A1C3B">
        <w:trPr>
          <w:gridAfter w:val="1"/>
          <w:wAfter w:w="63" w:type="dxa"/>
          <w:trHeight w:val="15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Calibri" w:hAnsi="Calibri" w:cs="Calibri"/>
                <w:sz w:val="22"/>
                <w:szCs w:val="22"/>
              </w:rPr>
            </w:pPr>
            <w:r w:rsidRPr="00950644">
              <w:rPr>
                <w:rFonts w:ascii="Calibri" w:hAnsi="Calibri" w:cs="Calibri"/>
                <w:sz w:val="22"/>
                <w:szCs w:val="22"/>
              </w:rPr>
              <w:t>W17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Calibri" w:hAnsi="Calibri" w:cs="Calibri"/>
                <w:sz w:val="22"/>
                <w:szCs w:val="22"/>
              </w:rPr>
            </w:pPr>
            <w:r w:rsidRPr="00950644">
              <w:rPr>
                <w:rFonts w:ascii="Calibri" w:hAnsi="Calibri" w:cs="Calibri"/>
                <w:sz w:val="22"/>
                <w:szCs w:val="22"/>
              </w:rPr>
              <w:t>Zna zasady aktywnego słuchania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tabs>
                <w:tab w:val="left" w:pos="350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HS_K09 (P6S_UO)</w:t>
            </w:r>
          </w:p>
        </w:tc>
      </w:tr>
      <w:tr w:rsidR="00950644" w:rsidRPr="00950644" w:rsidTr="006A1C3B">
        <w:trPr>
          <w:gridAfter w:val="1"/>
          <w:wAfter w:w="63" w:type="dxa"/>
          <w:trHeight w:val="155"/>
        </w:trPr>
        <w:tc>
          <w:tcPr>
            <w:tcW w:w="170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Calibri" w:hAnsi="Calibri" w:cs="Calibri"/>
                <w:sz w:val="22"/>
                <w:szCs w:val="22"/>
              </w:rPr>
            </w:pPr>
            <w:r w:rsidRPr="00950644">
              <w:rPr>
                <w:rFonts w:ascii="Calibri" w:hAnsi="Calibri" w:cs="Calibri"/>
                <w:sz w:val="22"/>
                <w:szCs w:val="22"/>
              </w:rPr>
              <w:t>W18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Calibri" w:hAnsi="Calibri" w:cs="Calibri"/>
                <w:sz w:val="22"/>
                <w:szCs w:val="22"/>
              </w:rPr>
            </w:pPr>
            <w:r w:rsidRPr="00950644">
              <w:rPr>
                <w:rFonts w:ascii="Calibri" w:hAnsi="Calibri" w:cs="Calibri"/>
                <w:sz w:val="22"/>
                <w:szCs w:val="22"/>
              </w:rPr>
              <w:t>Zna metody usprawniające komunikację interpersonalną i najczęściej popełniane w komunikacji błędy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HS_U06 (P6S_UW)</w:t>
            </w:r>
          </w:p>
          <w:p w:rsidR="00950644" w:rsidRPr="00950644" w:rsidRDefault="00950644" w:rsidP="00950644">
            <w:pPr>
              <w:tabs>
                <w:tab w:val="left" w:pos="350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HS_K09 (P6S_UO)</w:t>
            </w:r>
          </w:p>
        </w:tc>
      </w:tr>
      <w:tr w:rsidR="00950644" w:rsidRPr="00950644" w:rsidTr="006A1C3B">
        <w:trPr>
          <w:gridAfter w:val="1"/>
          <w:wAfter w:w="63" w:type="dxa"/>
          <w:trHeight w:val="627"/>
        </w:trPr>
        <w:tc>
          <w:tcPr>
            <w:tcW w:w="9640" w:type="dxa"/>
            <w:gridSpan w:val="7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50644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950644" w:rsidRPr="00950644" w:rsidTr="006A1C3B">
        <w:trPr>
          <w:gridAfter w:val="1"/>
          <w:wAfter w:w="63" w:type="dxa"/>
          <w:trHeight w:val="536"/>
        </w:trPr>
        <w:tc>
          <w:tcPr>
            <w:tcW w:w="1843" w:type="dxa"/>
            <w:gridSpan w:val="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3686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1680" w:type="dxa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31" w:type="dxa"/>
            <w:gridSpan w:val="3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950644" w:rsidRPr="00950644" w:rsidTr="006A1C3B">
        <w:trPr>
          <w:gridAfter w:val="1"/>
          <w:wAfter w:w="63" w:type="dxa"/>
          <w:trHeight w:val="70"/>
        </w:trPr>
        <w:tc>
          <w:tcPr>
            <w:tcW w:w="1843" w:type="dxa"/>
            <w:gridSpan w:val="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45, w tym:</w:t>
            </w:r>
          </w:p>
          <w:p w:rsidR="00950644" w:rsidRPr="00950644" w:rsidRDefault="00950644" w:rsidP="009506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Psychologia: 20</w:t>
            </w:r>
          </w:p>
          <w:p w:rsidR="00950644" w:rsidRPr="00950644" w:rsidRDefault="00950644" w:rsidP="009506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Pedagogika: 15</w:t>
            </w:r>
          </w:p>
          <w:p w:rsidR="00950644" w:rsidRPr="00950644" w:rsidRDefault="00950644" w:rsidP="009506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Laboratorium rozwoju umiejętności komunikacyjnych: 10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cały rok</w:t>
            </w:r>
          </w:p>
        </w:tc>
        <w:tc>
          <w:tcPr>
            <w:tcW w:w="2431" w:type="dxa"/>
            <w:gridSpan w:val="3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950644" w:rsidRPr="00950644" w:rsidTr="006A1C3B">
        <w:trPr>
          <w:gridAfter w:val="1"/>
          <w:wAfter w:w="63" w:type="dxa"/>
          <w:trHeight w:val="70"/>
        </w:trPr>
        <w:tc>
          <w:tcPr>
            <w:tcW w:w="1843" w:type="dxa"/>
            <w:gridSpan w:val="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950644" w:rsidRPr="00950644" w:rsidTr="006A1C3B">
        <w:trPr>
          <w:gridAfter w:val="1"/>
          <w:wAfter w:w="63" w:type="dxa"/>
          <w:trHeight w:val="70"/>
        </w:trPr>
        <w:tc>
          <w:tcPr>
            <w:tcW w:w="1843" w:type="dxa"/>
            <w:gridSpan w:val="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1680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50644" w:rsidRPr="00950644" w:rsidRDefault="00950644" w:rsidP="00950644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950644" w:rsidRPr="00950644" w:rsidTr="006A1C3B">
        <w:trPr>
          <w:gridAfter w:val="1"/>
          <w:wAfter w:w="63" w:type="dxa"/>
          <w:trHeight w:val="465"/>
        </w:trPr>
        <w:tc>
          <w:tcPr>
            <w:tcW w:w="9640" w:type="dxa"/>
            <w:gridSpan w:val="7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50644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950644" w:rsidRPr="00950644" w:rsidTr="006A1C3B">
        <w:trPr>
          <w:gridAfter w:val="1"/>
          <w:wAfter w:w="63" w:type="dxa"/>
          <w:trHeight w:val="283"/>
        </w:trPr>
        <w:tc>
          <w:tcPr>
            <w:tcW w:w="9640" w:type="dxa"/>
            <w:gridSpan w:val="7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Psychologia </w:t>
            </w:r>
            <w:r w:rsidRPr="00950644">
              <w:rPr>
                <w:rFonts w:ascii="Arial" w:hAnsi="Arial" w:cs="Arial"/>
                <w:sz w:val="20"/>
                <w:szCs w:val="20"/>
              </w:rPr>
              <w:t>(wykładowca: dr n. med. Karolina Jabłkowska-Górecka)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Znaczenie psychologii w pracy higienistki stomatologicznej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 TK1. Przedmiot zainteresowań psychologii. TK2. Cele psychologii. TK3. Powiązania z innymi naukami, w tym szczególnie z naukami medycznymi i naukami o zdrowiu.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TK4.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Przedmiot i cele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psychostomatologii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. [W1, W2] 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2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Rozwój psychologii jako nauki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Treści kształcenia – TK5. Główne nurty we współczesnej psychologii. [W2] 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3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Procesy poznawcze człowieka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 TK6. Definicja pojęcia „procesy poznawcze”. TK7. Rodzaje funkcji poznawczych i ich charakterystyka. TK8. Wpływ procesów poznawczych na funkcjonowanie jednostki.[W2]</w:t>
            </w:r>
          </w:p>
          <w:p w:rsidR="00950644" w:rsidRPr="00950644" w:rsidRDefault="00950644" w:rsidP="00950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4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b/>
                <w:spacing w:val="-4"/>
                <w:sz w:val="20"/>
                <w:szCs w:val="20"/>
              </w:rPr>
              <w:t>Emocje i ich funkcje w życiu człowieka.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Rola inteligencji emocjonalnej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 TK9. Zdefiniowanie pojęcia emocji oraz inteligencji emocjonalnej. TK10. Omówienie funkcji emocji w życiu człowieka. [W2]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5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Osobowość jako centralny system integracji i regulacji czynności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Treści kształcenia – </w:t>
            </w:r>
            <w:r w:rsidRPr="00950644">
              <w:rPr>
                <w:rFonts w:ascii="Arial" w:hAnsi="Arial" w:cs="Arial"/>
                <w:sz w:val="20"/>
                <w:szCs w:val="20"/>
              </w:rPr>
              <w:lastRenderedPageBreak/>
              <w:t>TK11. Definicja pojęcia „osobowość”. TK12. Przedstawienie wybranych teorii osobowości. TK13. Typ osobowości jako czynnik etiologiczny w wybranych chorobach somatycznych. [W2, W3]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6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Stres, koncepcje stresu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Treści kształcenia – TK14. Mechanizm działania stresu. TK15. Konsekwencje stresu. TK16. Umiejętność radzenia sobie ze stresem. TK17. Ból jako czynnik znacząco obciążający pacjentów i wywołujący w nich stres. [W4] 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7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Stres zawodowy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TK18. Pojęcie stresu zawodowego. TK19. Stresory w zawodzie higienistki stomatologicznej. TK20. Konsekwencje stresu zawodowego – zespół wypalenia zawodowego. TK21. Przeciwdziałanie zespołowi wypalenia zawodowego w pracy higienistki stomatologicznej. [W4, W5]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8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 Człowiek – istota społeczna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 TK22. Psychologiczne aspekty pracy w grupie, procesy grupowe. TK23. Umiejętność rozwiązywania konfliktów w zespole. TK24. Wykorzystanie zasobów psychologicznych, m.in. asertywności, w sytuacjach trudnych. [W6]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9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Psychosomatyka jako próba wyjaśnienia relacji: umysł – ciało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 TK25. Psychologiczne mechanizmy chorób i dysfunkcji somatycznych. TK26. Współczesne kierunki badań nad związkiem między psychiką a ciałem (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psychoneuroimmunologia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).[ W2, W3, W4] 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10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Zdrowie psychiczne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Treści kształcenia – TK27. Pojęcie normy i patologii. TK28. Czynniki wpływające na stan psychiczny człowieka. TK29. Charakterystyka zaburzeń lękowych, afektywnych i psychotycznych. TK30. Lęk i jego wpływ na odczuwanie bólu. TK31. Pojęcie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dentofobii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. [W8] 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644" w:rsidRPr="00950644" w:rsidRDefault="00950644" w:rsidP="009506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Pedagogika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(wykładowca: dr n. hum. Magdalena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>-Sołdan)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11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Znaczenie psychopedagogiki w pracy higienistki stomatologicznej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Treści kształcenia – TK32. Przedmiot zainteresowań psychopedagogiki. TK33. Powiązania z innymi naukami, w tym szczególnie z naukami medycznymi i naukami o zdrowiu. TK34. Znaczenie wiedzy psychopedagogicznej w praktyce pracownika medycznego [W9]. 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12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Co to znaczy „dobra” higienistka stomatologiczna? Jakie umiejętności psychospołeczne są ważne w jej pracy?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 TK35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Cechy, umiejętności i postawy sprzyjające efektywnemu wykonywaniu zadań higienistki stomatologicznej ze szczególnym uwzględnieniem umiejętności psychospołecznych (miękkich) [W10]. 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Wykład 13. 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Umiejętności psychospołeczne </w:t>
            </w:r>
            <w:r w:rsidRPr="00950644">
              <w:rPr>
                <w:rFonts w:ascii="Arial" w:hAnsi="Arial" w:cs="Arial"/>
                <w:sz w:val="20"/>
                <w:szCs w:val="20"/>
              </w:rPr>
              <w:t>– Treści kształcenia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TK36. Definicja umiejętności psychospołecznych, ich rodzaje i znaczenie. TK37. Samoocena własnych umiejętności psychospołecznych. [W11]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Wykład 14 – </w:t>
            </w:r>
            <w:r w:rsidRPr="00950644">
              <w:rPr>
                <w:rFonts w:ascii="Arial" w:hAnsi="Arial" w:cs="Arial"/>
                <w:b/>
                <w:color w:val="000000"/>
                <w:sz w:val="20"/>
                <w:szCs w:val="20"/>
              </w:rPr>
              <w:t>Uczenie się</w:t>
            </w:r>
            <w:r w:rsidRPr="00950644">
              <w:rPr>
                <w:rFonts w:ascii="Arial" w:hAnsi="Arial" w:cs="Arial"/>
                <w:color w:val="000000"/>
                <w:sz w:val="20"/>
                <w:szCs w:val="20"/>
              </w:rPr>
              <w:t xml:space="preserve">. T38. </w:t>
            </w:r>
            <w:r w:rsidRPr="00950644">
              <w:rPr>
                <w:rFonts w:ascii="Arial" w:hAnsi="Arial" w:cs="Arial"/>
                <w:sz w:val="20"/>
                <w:szCs w:val="20"/>
              </w:rPr>
              <w:t>Uwarunkowania przebiegu i efektów procesu uczenia się. T39. Style uczenia się: samoocena mocnych i słabych stron. T40. Podstawowe prawidłowości dotyczące uczenia się. [W12]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15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Wprowadzenie do psychologii rozwojowej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TK41. Definicja pojęcia „rozwój osobniczy. TK42. Czynniki rozwoju człowieka. TK43. Sfery rozwoju. TK44. Periodyzacje rozwoju. TK49. Znaczenie wiedzy o rozwoju człowieka w praktyce higienistki stomatologicznej. [W13]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16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Rozwój dzieci, młodzieży i dorosłych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TK45. Charakterystyka rozwoju w poszczególnych okresach życia: w okresie niemowlęcym,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poniemowlęcym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>, przedszkolnym, młodszym szkolnym i adolescencji.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TK46. Zadania i kryzysy rozwojowe w poszczególnych okresach dorosłości [W13]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17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Metody oddziaływań wychowawczych </w:t>
            </w:r>
            <w:r w:rsidRPr="00950644">
              <w:rPr>
                <w:rFonts w:ascii="Arial" w:hAnsi="Arial" w:cs="Arial"/>
                <w:sz w:val="20"/>
                <w:szCs w:val="20"/>
              </w:rPr>
              <w:t>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>Treści kształcenia –</w:t>
            </w:r>
            <w:r w:rsidRPr="009506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TK47. Rodzaje metod i ich charakterystyka. TK48. Zasady doboru metod. TK49. Wychowanie „bez przemocy”.[W14] 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50644" w:rsidRPr="00950644" w:rsidRDefault="00950644" w:rsidP="00950644">
            <w:pPr>
              <w:spacing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Laboratorium rozwoju umiejętności komunikacyjnych </w:t>
            </w: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(koordynator kształcenia e-learningowego: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dr n. społ. Antonina Doroszewska, wykładowcy monitorujący: </w:t>
            </w: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dr n. hum. Magdalena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>-Sołdan, dr n. med. Karolina Jabłkowska-Górecka)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1 – Ogólne cele komunikacji. Znaczenie komunikacji w codziennym życiu i praktyce higienistki stomatologicznej. Komunikacja werbalna i niewerbalna. Spójność przekazu. [W15]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2 – Sposoby nawiązywania kontaktu i budowania relacji z drugim człowiekiem. Rola pierwszego wrażenia w komunikacji [W15].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3 – Rodzaje pytań. Pytania otwarte i zamknięte. Dostosowanie rodzaju pytania do celów komunikacji. [W16]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4 – Zasady aktywnego słuchania. [W17]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Wykład 5 – Metody usprawniające komunikację interpersonalną – parafrazy, klaryfikacje, podsumowania – oraz najczęściej popełniane w komunikacji błędy. [W18]</w:t>
            </w:r>
          </w:p>
        </w:tc>
      </w:tr>
    </w:tbl>
    <w:p w:rsidR="00950644" w:rsidRPr="00950644" w:rsidRDefault="00950644" w:rsidP="00950644">
      <w:pPr>
        <w:rPr>
          <w:sz w:val="2"/>
          <w:szCs w:val="2"/>
        </w:rPr>
      </w:pPr>
      <w:r w:rsidRPr="00950644">
        <w:lastRenderedPageBreak/>
        <w:br w:type="page"/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47"/>
        <w:gridCol w:w="142"/>
        <w:gridCol w:w="3685"/>
        <w:gridCol w:w="2694"/>
        <w:gridCol w:w="63"/>
      </w:tblGrid>
      <w:tr w:rsidR="00950644" w:rsidRPr="00950644" w:rsidTr="006A1C3B">
        <w:trPr>
          <w:gridAfter w:val="1"/>
          <w:wAfter w:w="63" w:type="dxa"/>
          <w:trHeight w:val="465"/>
        </w:trPr>
        <w:tc>
          <w:tcPr>
            <w:tcW w:w="9640" w:type="dxa"/>
            <w:gridSpan w:val="5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50644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950644" w:rsidRPr="00950644" w:rsidTr="006A1C3B">
        <w:trPr>
          <w:gridAfter w:val="1"/>
          <w:wAfter w:w="63" w:type="dxa"/>
          <w:trHeight w:val="465"/>
        </w:trPr>
        <w:tc>
          <w:tcPr>
            <w:tcW w:w="1572" w:type="dxa"/>
            <w:vAlign w:val="center"/>
          </w:tcPr>
          <w:p w:rsidR="00950644" w:rsidRPr="00950644" w:rsidRDefault="00950644" w:rsidP="0095064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547" w:type="dxa"/>
            <w:vAlign w:val="center"/>
          </w:tcPr>
          <w:p w:rsidR="00950644" w:rsidRPr="00950644" w:rsidRDefault="00950644" w:rsidP="0095064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3827" w:type="dxa"/>
            <w:gridSpan w:val="2"/>
            <w:vAlign w:val="center"/>
          </w:tcPr>
          <w:p w:rsidR="00950644" w:rsidRPr="00950644" w:rsidRDefault="00950644" w:rsidP="0095064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 xml:space="preserve">Sposoby weryfikacji </w:t>
            </w:r>
            <w:r w:rsidRPr="00950644">
              <w:rPr>
                <w:rFonts w:ascii="Arial" w:hAnsi="Arial" w:cs="Arial"/>
                <w:sz w:val="18"/>
                <w:szCs w:val="20"/>
              </w:rPr>
              <w:br/>
              <w:t>efektu kształcenia</w:t>
            </w:r>
          </w:p>
        </w:tc>
        <w:tc>
          <w:tcPr>
            <w:tcW w:w="2694" w:type="dxa"/>
            <w:vAlign w:val="center"/>
          </w:tcPr>
          <w:p w:rsidR="00950644" w:rsidRPr="00950644" w:rsidRDefault="00950644" w:rsidP="0095064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950644" w:rsidRPr="00950644" w:rsidTr="006A1C3B">
        <w:trPr>
          <w:gridAfter w:val="1"/>
          <w:wAfter w:w="63" w:type="dxa"/>
          <w:trHeight w:val="233"/>
        </w:trPr>
        <w:tc>
          <w:tcPr>
            <w:tcW w:w="9640" w:type="dxa"/>
            <w:gridSpan w:val="5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Psychologia </w:t>
            </w:r>
          </w:p>
        </w:tc>
      </w:tr>
      <w:tr w:rsidR="00950644" w:rsidRPr="00950644" w:rsidTr="006A1C3B">
        <w:trPr>
          <w:gridAfter w:val="1"/>
          <w:wAfter w:w="63" w:type="dxa"/>
          <w:trHeight w:val="465"/>
        </w:trPr>
        <w:tc>
          <w:tcPr>
            <w:tcW w:w="157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W1–W8</w:t>
            </w:r>
          </w:p>
        </w:tc>
        <w:tc>
          <w:tcPr>
            <w:tcW w:w="1547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38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 xml:space="preserve">Zaliczenie pisemne (pytania testowe </w:t>
            </w:r>
            <w:r w:rsidRPr="00950644">
              <w:rPr>
                <w:rFonts w:ascii="Arial" w:hAnsi="Arial" w:cs="Arial"/>
                <w:bCs/>
                <w:sz w:val="20"/>
                <w:szCs w:val="20"/>
              </w:rPr>
              <w:br/>
              <w:t>i otwarte punktowane)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>Zdobycie minimum 60% pkt</w:t>
            </w:r>
          </w:p>
        </w:tc>
      </w:tr>
      <w:tr w:rsidR="00950644" w:rsidRPr="00950644" w:rsidTr="006A1C3B">
        <w:trPr>
          <w:gridAfter w:val="1"/>
          <w:wAfter w:w="63" w:type="dxa"/>
          <w:trHeight w:val="180"/>
        </w:trPr>
        <w:tc>
          <w:tcPr>
            <w:tcW w:w="9640" w:type="dxa"/>
            <w:gridSpan w:val="5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sz w:val="20"/>
                <w:szCs w:val="20"/>
              </w:rPr>
              <w:t>Pedagogika</w:t>
            </w:r>
          </w:p>
        </w:tc>
      </w:tr>
      <w:tr w:rsidR="00950644" w:rsidRPr="00950644" w:rsidTr="006A1C3B">
        <w:trPr>
          <w:gridAfter w:val="1"/>
          <w:wAfter w:w="63" w:type="dxa"/>
          <w:trHeight w:val="465"/>
        </w:trPr>
        <w:tc>
          <w:tcPr>
            <w:tcW w:w="157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W9–W14</w:t>
            </w:r>
          </w:p>
        </w:tc>
        <w:tc>
          <w:tcPr>
            <w:tcW w:w="1547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>Wykład</w:t>
            </w:r>
          </w:p>
        </w:tc>
        <w:tc>
          <w:tcPr>
            <w:tcW w:w="38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>Zaliczenie pisemne (pytania otwarte punktowane)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>Zdobycie minimum 60% pkt</w:t>
            </w:r>
          </w:p>
        </w:tc>
      </w:tr>
      <w:tr w:rsidR="00950644" w:rsidRPr="00950644" w:rsidTr="006A1C3B">
        <w:trPr>
          <w:gridAfter w:val="1"/>
          <w:wAfter w:w="63" w:type="dxa"/>
          <w:trHeight w:val="237"/>
        </w:trPr>
        <w:tc>
          <w:tcPr>
            <w:tcW w:w="9640" w:type="dxa"/>
            <w:gridSpan w:val="5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Laboratorium rozwoju umiejętności komunikacyjnych</w:t>
            </w:r>
          </w:p>
        </w:tc>
      </w:tr>
      <w:tr w:rsidR="00950644" w:rsidRPr="00950644" w:rsidTr="006A1C3B">
        <w:trPr>
          <w:gridAfter w:val="1"/>
          <w:wAfter w:w="63" w:type="dxa"/>
          <w:trHeight w:val="465"/>
        </w:trPr>
        <w:tc>
          <w:tcPr>
            <w:tcW w:w="1572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W15–W18</w:t>
            </w:r>
          </w:p>
        </w:tc>
        <w:tc>
          <w:tcPr>
            <w:tcW w:w="1547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Cs/>
                <w:sz w:val="20"/>
                <w:szCs w:val="20"/>
              </w:rPr>
              <w:t>e-learning</w:t>
            </w:r>
          </w:p>
        </w:tc>
        <w:tc>
          <w:tcPr>
            <w:tcW w:w="3827" w:type="dxa"/>
            <w:gridSpan w:val="2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w w:val="95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Zadanie otwarte (np. analiza opisanie sytuacji komunikacyjnej</w:t>
            </w:r>
            <w:r w:rsidRPr="00950644">
              <w:rPr>
                <w:rFonts w:ascii="Arial" w:hAnsi="Arial" w:cs="Arial"/>
                <w:w w:val="95"/>
                <w:sz w:val="20"/>
                <w:szCs w:val="20"/>
              </w:rPr>
              <w:t>, przygotowanie przykładowych wypowiedzi)</w:t>
            </w:r>
          </w:p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w w:val="95"/>
                <w:sz w:val="20"/>
                <w:szCs w:val="20"/>
              </w:rPr>
              <w:t>Test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Wykonanie zadania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644" w:rsidRPr="00950644" w:rsidRDefault="00950644" w:rsidP="00950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51% prawidłowych odpowiedzi z testu</w:t>
            </w:r>
          </w:p>
        </w:tc>
      </w:tr>
      <w:tr w:rsidR="00950644" w:rsidRPr="00950644" w:rsidTr="006A1C3B">
        <w:trPr>
          <w:trHeight w:val="465"/>
        </w:trPr>
        <w:tc>
          <w:tcPr>
            <w:tcW w:w="9703" w:type="dxa"/>
            <w:gridSpan w:val="6"/>
            <w:shd w:val="clear" w:color="auto" w:fill="FFFFFF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50644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950644" w:rsidRPr="00950644" w:rsidTr="006A1C3B">
        <w:trPr>
          <w:trHeight w:val="465"/>
        </w:trPr>
        <w:tc>
          <w:tcPr>
            <w:tcW w:w="9703" w:type="dxa"/>
            <w:gridSpan w:val="6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b/>
                <w:bCs/>
              </w:rPr>
            </w:pPr>
            <w:r w:rsidRPr="00950644">
              <w:rPr>
                <w:rFonts w:ascii="Arial" w:hAnsi="Arial" w:cs="Arial"/>
                <w:b/>
                <w:bCs/>
                <w:sz w:val="20"/>
              </w:rPr>
              <w:t>Forma zaliczenia przedmiotu</w:t>
            </w:r>
          </w:p>
        </w:tc>
      </w:tr>
      <w:tr w:rsidR="00950644" w:rsidRPr="00950644" w:rsidTr="006A1C3B">
        <w:trPr>
          <w:trHeight w:val="200"/>
        </w:trPr>
        <w:tc>
          <w:tcPr>
            <w:tcW w:w="9703" w:type="dxa"/>
            <w:gridSpan w:val="6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Psychologia z pedagogiką</w:t>
            </w:r>
            <w:r w:rsidRPr="00950644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95064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950644">
              <w:rPr>
                <w:rFonts w:ascii="Arial" w:hAnsi="Arial" w:cs="Arial"/>
                <w:bCs/>
                <w:sz w:val="20"/>
                <w:szCs w:val="20"/>
              </w:rPr>
              <w:t>zaliczenie pisemne</w:t>
            </w:r>
          </w:p>
        </w:tc>
      </w:tr>
      <w:tr w:rsidR="00950644" w:rsidRPr="00950644" w:rsidTr="006A1C3B">
        <w:trPr>
          <w:trHeight w:val="246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6442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950644" w:rsidRPr="00950644" w:rsidTr="006A1C3B">
        <w:trPr>
          <w:trHeight w:val="196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Poniżej 60% pkt</w:t>
            </w:r>
            <w:r w:rsidRPr="009506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60–68% pkt</w:t>
            </w:r>
          </w:p>
        </w:tc>
      </w:tr>
      <w:tr w:rsidR="00950644" w:rsidRPr="00950644" w:rsidTr="006A1C3B">
        <w:trPr>
          <w:trHeight w:val="465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69–74% pkt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75–83% pkt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84–89% pkt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90–100% pkt</w:t>
            </w:r>
          </w:p>
        </w:tc>
      </w:tr>
      <w:tr w:rsidR="00950644" w:rsidRPr="00950644" w:rsidTr="006A1C3B">
        <w:trPr>
          <w:trHeight w:val="200"/>
        </w:trPr>
        <w:tc>
          <w:tcPr>
            <w:tcW w:w="9703" w:type="dxa"/>
            <w:gridSpan w:val="6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Laboratorium rozwoju umiejętności komunikacyjnych: </w:t>
            </w: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wykonanie zadania otwartego oraz zaliczenie testu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6442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950644" w:rsidRPr="00950644" w:rsidTr="006A1C3B">
        <w:trPr>
          <w:trHeight w:val="465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Poniżej 51% pkt</w:t>
            </w:r>
            <w:r w:rsidRPr="0095064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, </w:t>
            </w: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>niewykonanie zadania otwartego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52–59% pkt</w:t>
            </w:r>
          </w:p>
        </w:tc>
      </w:tr>
      <w:tr w:rsidR="00950644" w:rsidRPr="00950644" w:rsidTr="006A1C3B">
        <w:trPr>
          <w:trHeight w:val="465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60–69% pkt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70–79% pkt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80–89% pkt</w:t>
            </w:r>
          </w:p>
        </w:tc>
      </w:tr>
      <w:tr w:rsidR="00950644" w:rsidRPr="00950644" w:rsidTr="006A1C3B">
        <w:trPr>
          <w:trHeight w:val="70"/>
        </w:trPr>
        <w:tc>
          <w:tcPr>
            <w:tcW w:w="3261" w:type="dxa"/>
            <w:gridSpan w:val="3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950644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442" w:type="dxa"/>
            <w:gridSpan w:val="3"/>
            <w:shd w:val="clear" w:color="auto" w:fill="F2F2F2"/>
            <w:vAlign w:val="center"/>
          </w:tcPr>
          <w:p w:rsidR="00950644" w:rsidRPr="00950644" w:rsidRDefault="00950644" w:rsidP="0095064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90–100% pkt</w:t>
            </w:r>
          </w:p>
        </w:tc>
      </w:tr>
    </w:tbl>
    <w:p w:rsidR="00950644" w:rsidRPr="00950644" w:rsidRDefault="00950644" w:rsidP="00950644">
      <w:pPr>
        <w:rPr>
          <w:sz w:val="2"/>
          <w:szCs w:val="2"/>
        </w:rPr>
      </w:pPr>
      <w:r w:rsidRPr="00950644">
        <w:br w:type="page"/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2416"/>
        <w:gridCol w:w="2494"/>
      </w:tblGrid>
      <w:tr w:rsidR="00950644" w:rsidRPr="00950644" w:rsidTr="006A1C3B">
        <w:trPr>
          <w:trHeight w:val="465"/>
        </w:trPr>
        <w:tc>
          <w:tcPr>
            <w:tcW w:w="9703" w:type="dxa"/>
            <w:gridSpan w:val="3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950644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950644" w:rsidRPr="00950644" w:rsidTr="006A1C3B">
        <w:trPr>
          <w:trHeight w:val="1544"/>
        </w:trPr>
        <w:tc>
          <w:tcPr>
            <w:tcW w:w="9703" w:type="dxa"/>
            <w:gridSpan w:val="3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Literatura obowiązkowa</w:t>
            </w:r>
            <w:r w:rsidRPr="009506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644" w:rsidRPr="00950644" w:rsidRDefault="00950644" w:rsidP="00950644">
            <w:pPr>
              <w:numPr>
                <w:ilvl w:val="0"/>
                <w:numId w:val="101"/>
              </w:numPr>
              <w:ind w:left="227" w:hanging="227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  <w:lang w:val="fr-FR"/>
              </w:rPr>
              <w:t>Psychologia:</w:t>
            </w:r>
          </w:p>
          <w:p w:rsidR="00950644" w:rsidRPr="00950644" w:rsidRDefault="00950644" w:rsidP="00950644">
            <w:pPr>
              <w:numPr>
                <w:ilvl w:val="0"/>
                <w:numId w:val="101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Heszen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 I., Sęk H., Psychologia zdrowia</w:t>
            </w:r>
            <w:r w:rsidRPr="00950644">
              <w:rPr>
                <w:rFonts w:ascii="Arial" w:hAnsi="Arial" w:cs="Arial"/>
                <w:sz w:val="20"/>
                <w:szCs w:val="20"/>
                <w:lang w:val="fr-FR"/>
              </w:rPr>
              <w:t xml:space="preserve">, Wyd. Nauk. PWN, </w:t>
            </w:r>
            <w:r w:rsidRPr="00950644">
              <w:rPr>
                <w:rFonts w:ascii="Arial" w:hAnsi="Arial" w:cs="Arial"/>
                <w:sz w:val="20"/>
                <w:szCs w:val="20"/>
              </w:rPr>
              <w:t>Warszawa, 2007 (wybrane rozdziały).</w:t>
            </w:r>
          </w:p>
          <w:p w:rsidR="00950644" w:rsidRPr="00950644" w:rsidRDefault="00302F79" w:rsidP="00950644">
            <w:pPr>
              <w:numPr>
                <w:ilvl w:val="0"/>
                <w:numId w:val="101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0" w:history="1">
              <w:proofErr w:type="spellStart"/>
              <w:r w:rsidR="00950644" w:rsidRPr="00950644">
                <w:rPr>
                  <w:rFonts w:ascii="Arial" w:hAnsi="Arial" w:cs="Arial"/>
                  <w:sz w:val="20"/>
                  <w:szCs w:val="20"/>
                </w:rPr>
                <w:t>Mietzel</w:t>
              </w:r>
              <w:proofErr w:type="spellEnd"/>
              <w:r w:rsidR="00950644" w:rsidRPr="00950644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hyperlink>
            <w:r w:rsidR="00950644" w:rsidRPr="00950644">
              <w:rPr>
                <w:rFonts w:ascii="Arial" w:hAnsi="Arial" w:cs="Arial"/>
                <w:sz w:val="20"/>
                <w:szCs w:val="20"/>
              </w:rPr>
              <w:t>., Wprowadzenie do psychologii. Podstawowe zagadnienia, GWP, Gdańsk, 2008.</w:t>
            </w:r>
          </w:p>
          <w:p w:rsidR="00950644" w:rsidRPr="00950644" w:rsidRDefault="00950644" w:rsidP="00950644">
            <w:pPr>
              <w:numPr>
                <w:ilvl w:val="0"/>
                <w:numId w:val="101"/>
              </w:numPr>
              <w:ind w:left="318" w:hanging="31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Strelau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J. (red.), Psychologia. Podręcznik akademicki, Tom 1-3, </w:t>
            </w:r>
            <w:r w:rsidRPr="0095064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GWP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, Gdańsk, 2007 (wybrane rozdziały).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Pedagogika:</w:t>
            </w:r>
          </w:p>
          <w:p w:rsidR="00950644" w:rsidRPr="00950644" w:rsidRDefault="00950644" w:rsidP="00950644">
            <w:pPr>
              <w:numPr>
                <w:ilvl w:val="0"/>
                <w:numId w:val="102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Ciechaniewicz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 xml:space="preserve"> W. (red.), Pedagogika. Podręcznik dla szkół medycznych, Wyd. Lek. PZWL, Warszawa, 2000. </w:t>
            </w:r>
          </w:p>
          <w:p w:rsidR="00950644" w:rsidRPr="00950644" w:rsidRDefault="00950644" w:rsidP="00950644">
            <w:pPr>
              <w:numPr>
                <w:ilvl w:val="0"/>
                <w:numId w:val="102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  <w:lang w:val="fr-FR"/>
              </w:rPr>
              <w:t>Brzezińska A, Appelt K., Hejmanowski Sz., Jabłoński S., Smykowski B., Wojciechowska J., Ziółkowska B., Porterety psychologiczne człowieka : szanse i zagrożenia rozwoju. Cykl artykułów opublikowanych w miesięczniku Remedium w latach 2003-2004.</w:t>
            </w:r>
          </w:p>
          <w:p w:rsidR="00950644" w:rsidRPr="00950644" w:rsidRDefault="00950644" w:rsidP="00950644">
            <w:pPr>
              <w:numPr>
                <w:ilvl w:val="0"/>
                <w:numId w:val="102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  <w:lang w:val="fr-FR"/>
              </w:rPr>
              <w:t>Woynarowska B., Edukacja zdrowotna. Podręcznik akademicki, Wyd. Nauk. PWN, Warszawa, 2012.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Laboratorium rozwoju umiejętności komunikacyjnych:</w:t>
            </w:r>
          </w:p>
          <w:p w:rsidR="00950644" w:rsidRPr="00950644" w:rsidRDefault="00950644" w:rsidP="00950644">
            <w:pPr>
              <w:widowControl w:val="0"/>
              <w:numPr>
                <w:ilvl w:val="0"/>
                <w:numId w:val="103"/>
              </w:numPr>
              <w:tabs>
                <w:tab w:val="left" w:pos="318"/>
              </w:tabs>
              <w:autoSpaceDE w:val="0"/>
              <w:autoSpaceDN w:val="0"/>
              <w:spacing w:before="15"/>
              <w:rPr>
                <w:rFonts w:ascii="Arial" w:eastAsia="Arial" w:hAnsi="Arial" w:cs="Arial"/>
                <w:sz w:val="20"/>
                <w:szCs w:val="20"/>
                <w:lang w:bidi="pl-PL"/>
              </w:rPr>
            </w:pPr>
            <w:proofErr w:type="spellStart"/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Barge</w:t>
            </w:r>
            <w:proofErr w:type="spellEnd"/>
            <w:r w:rsidRPr="00950644">
              <w:rPr>
                <w:rFonts w:ascii="Arial" w:eastAsia="Arial" w:hAnsi="Arial" w:cs="Arial"/>
                <w:spacing w:val="-27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J.</w:t>
            </w:r>
            <w:r w:rsidRPr="00950644">
              <w:rPr>
                <w:rFonts w:ascii="Arial" w:eastAsia="Arial" w:hAnsi="Arial" w:cs="Arial"/>
                <w:spacing w:val="-28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K.,</w:t>
            </w:r>
            <w:r w:rsidRPr="00950644">
              <w:rPr>
                <w:rFonts w:ascii="Arial" w:eastAsia="Arial" w:hAnsi="Arial" w:cs="Arial"/>
                <w:spacing w:val="-28"/>
                <w:w w:val="95"/>
                <w:sz w:val="20"/>
                <w:szCs w:val="20"/>
                <w:lang w:bidi="pl-PL"/>
              </w:rPr>
              <w:t xml:space="preserve"> </w:t>
            </w:r>
            <w:hyperlink r:id="rId21">
              <w:proofErr w:type="spellStart"/>
              <w:r w:rsidRPr="00950644">
                <w:rPr>
                  <w:rFonts w:ascii="Arial" w:eastAsia="Arial" w:hAnsi="Arial" w:cs="Arial"/>
                  <w:w w:val="95"/>
                  <w:sz w:val="20"/>
                  <w:szCs w:val="20"/>
                  <w:lang w:bidi="pl-PL"/>
                </w:rPr>
                <w:t>Morreale</w:t>
              </w:r>
              <w:proofErr w:type="spellEnd"/>
              <w:r w:rsidRPr="00950644">
                <w:rPr>
                  <w:rFonts w:ascii="Arial" w:eastAsia="Arial" w:hAnsi="Arial" w:cs="Arial"/>
                  <w:spacing w:val="-29"/>
                  <w:w w:val="95"/>
                  <w:sz w:val="20"/>
                  <w:szCs w:val="20"/>
                  <w:lang w:bidi="pl-PL"/>
                </w:rPr>
                <w:t xml:space="preserve"> </w:t>
              </w:r>
              <w:r w:rsidRPr="00950644">
                <w:rPr>
                  <w:rFonts w:ascii="Arial" w:eastAsia="Arial" w:hAnsi="Arial" w:cs="Arial"/>
                  <w:w w:val="95"/>
                  <w:sz w:val="20"/>
                  <w:szCs w:val="20"/>
                  <w:lang w:bidi="pl-PL"/>
                </w:rPr>
                <w:t>S.</w:t>
              </w:r>
              <w:r w:rsidRPr="00950644">
                <w:rPr>
                  <w:rFonts w:ascii="Arial" w:eastAsia="Arial" w:hAnsi="Arial" w:cs="Arial"/>
                  <w:spacing w:val="-27"/>
                  <w:w w:val="95"/>
                  <w:sz w:val="20"/>
                  <w:szCs w:val="20"/>
                  <w:lang w:bidi="pl-PL"/>
                </w:rPr>
                <w:t xml:space="preserve"> </w:t>
              </w:r>
              <w:r w:rsidRPr="00950644">
                <w:rPr>
                  <w:rFonts w:ascii="Arial" w:eastAsia="Arial" w:hAnsi="Arial" w:cs="Arial"/>
                  <w:w w:val="95"/>
                  <w:sz w:val="20"/>
                  <w:szCs w:val="20"/>
                  <w:lang w:bidi="pl-PL"/>
                </w:rPr>
                <w:t>P,</w:t>
              </w:r>
              <w:r w:rsidRPr="00950644">
                <w:rPr>
                  <w:rFonts w:ascii="Arial" w:eastAsia="Arial" w:hAnsi="Arial" w:cs="Arial"/>
                  <w:spacing w:val="-27"/>
                  <w:w w:val="95"/>
                  <w:sz w:val="20"/>
                  <w:szCs w:val="20"/>
                  <w:lang w:bidi="pl-PL"/>
                </w:rPr>
                <w:t xml:space="preserve"> </w:t>
              </w:r>
            </w:hyperlink>
            <w:hyperlink r:id="rId22">
              <w:proofErr w:type="spellStart"/>
              <w:r w:rsidRPr="00950644">
                <w:rPr>
                  <w:rFonts w:ascii="Arial" w:eastAsia="Arial" w:hAnsi="Arial" w:cs="Arial"/>
                  <w:w w:val="95"/>
                  <w:sz w:val="20"/>
                  <w:szCs w:val="20"/>
                  <w:lang w:bidi="pl-PL"/>
                </w:rPr>
                <w:t>Spitzberg</w:t>
              </w:r>
              <w:proofErr w:type="spellEnd"/>
              <w:r w:rsidRPr="00950644">
                <w:rPr>
                  <w:rFonts w:ascii="Arial" w:eastAsia="Arial" w:hAnsi="Arial" w:cs="Arial"/>
                  <w:spacing w:val="-28"/>
                  <w:w w:val="95"/>
                  <w:sz w:val="20"/>
                  <w:szCs w:val="20"/>
                  <w:lang w:bidi="pl-PL"/>
                </w:rPr>
                <w:t xml:space="preserve"> </w:t>
              </w:r>
              <w:r w:rsidRPr="00950644">
                <w:rPr>
                  <w:rFonts w:ascii="Arial" w:eastAsia="Arial" w:hAnsi="Arial" w:cs="Arial"/>
                  <w:w w:val="95"/>
                  <w:sz w:val="20"/>
                  <w:szCs w:val="20"/>
                  <w:lang w:bidi="pl-PL"/>
                </w:rPr>
                <w:t>B.</w:t>
              </w:r>
              <w:r w:rsidRPr="00950644">
                <w:rPr>
                  <w:rFonts w:ascii="Arial" w:eastAsia="Arial" w:hAnsi="Arial" w:cs="Arial"/>
                  <w:spacing w:val="-27"/>
                  <w:w w:val="95"/>
                  <w:sz w:val="20"/>
                  <w:szCs w:val="20"/>
                  <w:lang w:bidi="pl-PL"/>
                </w:rPr>
                <w:t xml:space="preserve"> </w:t>
              </w:r>
              <w:r w:rsidRPr="00950644">
                <w:rPr>
                  <w:rFonts w:ascii="Arial" w:eastAsia="Arial" w:hAnsi="Arial" w:cs="Arial"/>
                  <w:w w:val="95"/>
                  <w:sz w:val="20"/>
                  <w:szCs w:val="20"/>
                  <w:lang w:bidi="pl-PL"/>
                </w:rPr>
                <w:t>H.,</w:t>
              </w:r>
              <w:r w:rsidRPr="00950644">
                <w:rPr>
                  <w:rFonts w:ascii="Arial" w:eastAsia="Arial" w:hAnsi="Arial" w:cs="Arial"/>
                  <w:spacing w:val="-27"/>
                  <w:w w:val="95"/>
                  <w:sz w:val="20"/>
                  <w:szCs w:val="20"/>
                  <w:lang w:bidi="pl-PL"/>
                </w:rPr>
                <w:t xml:space="preserve"> </w:t>
              </w:r>
            </w:hyperlink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Komunikacja</w:t>
            </w:r>
            <w:r w:rsidRPr="00950644">
              <w:rPr>
                <w:rFonts w:ascii="Arial" w:eastAsia="Arial" w:hAnsi="Arial" w:cs="Arial"/>
                <w:spacing w:val="-28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między</w:t>
            </w:r>
            <w:r w:rsidRPr="00950644">
              <w:rPr>
                <w:rFonts w:ascii="Arial" w:eastAsia="Arial" w:hAnsi="Arial" w:cs="Arial"/>
                <w:spacing w:val="-28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ludźmi,</w:t>
            </w:r>
            <w:r w:rsidRPr="00950644">
              <w:rPr>
                <w:rFonts w:ascii="Arial" w:eastAsia="Arial" w:hAnsi="Arial" w:cs="Arial"/>
                <w:spacing w:val="-28"/>
                <w:w w:val="95"/>
                <w:sz w:val="20"/>
                <w:szCs w:val="20"/>
                <w:lang w:bidi="pl-PL"/>
              </w:rPr>
              <w:t xml:space="preserve"> Wys. Nauk.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PWN,</w:t>
            </w:r>
            <w:r w:rsidRPr="00950644">
              <w:rPr>
                <w:rFonts w:ascii="Arial" w:eastAsia="Arial" w:hAnsi="Arial" w:cs="Arial"/>
                <w:spacing w:val="-28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Warszawa</w:t>
            </w:r>
            <w:r w:rsidRPr="00950644">
              <w:rPr>
                <w:rFonts w:ascii="Arial" w:eastAsia="Arial" w:hAnsi="Arial" w:cs="Arial"/>
                <w:spacing w:val="-27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2015.</w:t>
            </w:r>
            <w:r w:rsidRPr="00950644">
              <w:rPr>
                <w:rFonts w:ascii="Arial" w:eastAsia="Arial" w:hAnsi="Arial" w:cs="Arial"/>
                <w:w w:val="81"/>
                <w:sz w:val="20"/>
                <w:szCs w:val="20"/>
                <w:lang w:bidi="pl-PL"/>
              </w:rPr>
              <w:t xml:space="preserve"> </w:t>
            </w:r>
          </w:p>
          <w:p w:rsidR="00950644" w:rsidRPr="00950644" w:rsidRDefault="00950644" w:rsidP="00950644">
            <w:pPr>
              <w:widowControl w:val="0"/>
              <w:numPr>
                <w:ilvl w:val="0"/>
                <w:numId w:val="103"/>
              </w:numPr>
              <w:tabs>
                <w:tab w:val="left" w:pos="318"/>
              </w:tabs>
              <w:autoSpaceDE w:val="0"/>
              <w:autoSpaceDN w:val="0"/>
              <w:spacing w:before="15"/>
              <w:ind w:left="318" w:hanging="318"/>
              <w:rPr>
                <w:rFonts w:ascii="Arial" w:eastAsia="Arial" w:hAnsi="Arial" w:cs="Arial"/>
                <w:sz w:val="20"/>
                <w:szCs w:val="20"/>
                <w:lang w:bidi="pl-PL"/>
              </w:rPr>
            </w:pPr>
            <w:proofErr w:type="spellStart"/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>Steciwko</w:t>
            </w:r>
            <w:proofErr w:type="spellEnd"/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 xml:space="preserve">A.,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 xml:space="preserve">Barański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 xml:space="preserve">J.,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 xml:space="preserve">Relacja lekarz-pacjent. Zrozumienie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 xml:space="preserve">i </w:t>
            </w:r>
            <w:r w:rsidRPr="00950644">
              <w:rPr>
                <w:rFonts w:ascii="Arial" w:eastAsia="Arial" w:hAnsi="Arial" w:cs="Arial"/>
                <w:w w:val="95"/>
                <w:sz w:val="20"/>
                <w:szCs w:val="20"/>
                <w:lang w:bidi="pl-PL"/>
              </w:rPr>
              <w:t xml:space="preserve">współpraca, </w:t>
            </w:r>
            <w:proofErr w:type="spellStart"/>
            <w:r w:rsidRPr="00950644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bidi="pl-PL"/>
              </w:rPr>
              <w:t>Elsevier</w:t>
            </w:r>
            <w:proofErr w:type="spellEnd"/>
            <w:r w:rsidRPr="00950644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Urban&amp;Partner</w:t>
            </w:r>
            <w:proofErr w:type="spellEnd"/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, Wrocław</w:t>
            </w:r>
            <w:r w:rsidRPr="00950644">
              <w:rPr>
                <w:rFonts w:ascii="Arial" w:eastAsia="Arial" w:hAnsi="Arial" w:cs="Arial"/>
                <w:spacing w:val="-3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2013.</w:t>
            </w:r>
          </w:p>
          <w:p w:rsidR="00950644" w:rsidRPr="00950644" w:rsidRDefault="00950644" w:rsidP="00950644">
            <w:pPr>
              <w:widowControl w:val="0"/>
              <w:numPr>
                <w:ilvl w:val="0"/>
                <w:numId w:val="103"/>
              </w:numPr>
              <w:tabs>
                <w:tab w:val="left" w:pos="318"/>
              </w:tabs>
              <w:autoSpaceDE w:val="0"/>
              <w:autoSpaceDN w:val="0"/>
              <w:spacing w:before="15"/>
              <w:ind w:left="96" w:hanging="96"/>
              <w:rPr>
                <w:rFonts w:ascii="Arial" w:eastAsia="Arial" w:hAnsi="Arial" w:cs="Arial"/>
                <w:i/>
                <w:sz w:val="20"/>
                <w:szCs w:val="20"/>
                <w:lang w:bidi="pl-PL"/>
              </w:rPr>
            </w:pP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Stewart,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J.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Mosty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zamiast</w:t>
            </w:r>
            <w:r w:rsidRPr="00950644">
              <w:rPr>
                <w:rFonts w:ascii="Arial" w:eastAsia="Arial" w:hAnsi="Arial" w:cs="Arial"/>
                <w:spacing w:val="-22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murów.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Podręcznik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komunikacji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interpersonalnej,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Wyd. Nauk.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PWN,</w:t>
            </w:r>
            <w:r w:rsidRPr="00950644">
              <w:rPr>
                <w:rFonts w:ascii="Arial" w:eastAsia="Arial" w:hAnsi="Arial" w:cs="Arial"/>
                <w:spacing w:val="-21"/>
                <w:sz w:val="20"/>
                <w:szCs w:val="20"/>
                <w:lang w:bidi="pl-PL"/>
              </w:rPr>
              <w:t xml:space="preserve"> </w:t>
            </w: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Warszawa</w:t>
            </w:r>
          </w:p>
          <w:p w:rsidR="00950644" w:rsidRPr="00950644" w:rsidRDefault="00950644" w:rsidP="00950644">
            <w:pPr>
              <w:widowControl w:val="0"/>
              <w:numPr>
                <w:ilvl w:val="0"/>
                <w:numId w:val="12"/>
              </w:numPr>
              <w:tabs>
                <w:tab w:val="clear" w:pos="389"/>
                <w:tab w:val="num" w:pos="360"/>
              </w:tabs>
              <w:autoSpaceDE w:val="0"/>
              <w:autoSpaceDN w:val="0"/>
              <w:spacing w:before="13"/>
              <w:ind w:left="348" w:hanging="96"/>
              <w:rPr>
                <w:rFonts w:ascii="Arial" w:eastAsia="Arial" w:hAnsi="Arial" w:cs="Arial"/>
                <w:sz w:val="20"/>
                <w:szCs w:val="20"/>
                <w:lang w:bidi="pl-PL"/>
              </w:rPr>
            </w:pP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2003.</w:t>
            </w:r>
          </w:p>
          <w:p w:rsidR="00950644" w:rsidRPr="00950644" w:rsidRDefault="00950644" w:rsidP="00950644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spacing w:before="13"/>
              <w:ind w:left="318" w:hanging="318"/>
              <w:rPr>
                <w:rFonts w:ascii="Arial" w:eastAsia="Arial" w:hAnsi="Arial" w:cs="Arial"/>
                <w:sz w:val="20"/>
                <w:szCs w:val="20"/>
                <w:lang w:bidi="pl-PL"/>
              </w:rPr>
            </w:pPr>
            <w:r w:rsidRPr="00950644">
              <w:rPr>
                <w:rFonts w:ascii="Arial" w:eastAsia="Arial" w:hAnsi="Arial" w:cs="Arial"/>
                <w:sz w:val="20"/>
                <w:szCs w:val="20"/>
                <w:lang w:bidi="pl-PL"/>
              </w:rPr>
              <w:t>Gordon T., Sterling Edwards W., Rozmawiać z pacjentem. Podręcznik doskonalenia umiejętności komunikacyjnych i budowania partnerskich relacji, ACADEMICA, Wyd. SWPS, Warszawa, 2009.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Literatura uzupełniająca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50644" w:rsidRPr="00950644" w:rsidRDefault="00950644" w:rsidP="00950644">
            <w:pPr>
              <w:numPr>
                <w:ilvl w:val="0"/>
                <w:numId w:val="104"/>
              </w:num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Oboda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M., Psychologia komunikacji w gabinecie stomatologicznym, Bestom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Dentonet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, Łódź 2008.</w:t>
            </w:r>
          </w:p>
          <w:p w:rsidR="00950644" w:rsidRPr="00950644" w:rsidRDefault="00950644" w:rsidP="00950644">
            <w:pPr>
              <w:numPr>
                <w:ilvl w:val="0"/>
                <w:numId w:val="104"/>
              </w:num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Sheridan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CL.,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Radmacher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S.A., Psychologia zdrowia. Wyzwanie dla biomedycznego modelu zdrowia, Instytut Psychologii Zdrowia, Warszawa, 1998.</w:t>
            </w:r>
          </w:p>
          <w:p w:rsidR="00950644" w:rsidRPr="00950644" w:rsidRDefault="00950644" w:rsidP="00950644">
            <w:pPr>
              <w:numPr>
                <w:ilvl w:val="0"/>
                <w:numId w:val="104"/>
              </w:num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w w:val="95"/>
                <w:sz w:val="20"/>
                <w:szCs w:val="20"/>
                <w:lang w:eastAsia="en-US"/>
              </w:rPr>
              <w:t xml:space="preserve">Doroszewski J., </w:t>
            </w:r>
            <w:proofErr w:type="spellStart"/>
            <w:r w:rsidRPr="00950644">
              <w:rPr>
                <w:rFonts w:ascii="Arial" w:hAnsi="Arial" w:cs="Arial"/>
                <w:w w:val="95"/>
                <w:sz w:val="20"/>
                <w:szCs w:val="20"/>
                <w:lang w:eastAsia="en-US"/>
              </w:rPr>
              <w:t>Kulus</w:t>
            </w:r>
            <w:proofErr w:type="spellEnd"/>
            <w:r w:rsidRPr="00950644">
              <w:rPr>
                <w:rFonts w:ascii="Arial" w:hAnsi="Arial" w:cs="Arial"/>
                <w:w w:val="95"/>
                <w:sz w:val="20"/>
                <w:szCs w:val="20"/>
                <w:lang w:eastAsia="en-US"/>
              </w:rPr>
              <w:t xml:space="preserve"> M., Markowski A. (red.), </w:t>
            </w:r>
            <w:r w:rsidRPr="00950644">
              <w:rPr>
                <w:rFonts w:ascii="Arial" w:hAnsi="Arial" w:cs="Arial"/>
                <w:i/>
                <w:w w:val="95"/>
                <w:sz w:val="20"/>
                <w:szCs w:val="20"/>
                <w:lang w:eastAsia="en-US"/>
              </w:rPr>
              <w:t>Porozumienie z pacjentem. Relacje i komunikacja</w:t>
            </w:r>
            <w:r w:rsidRPr="00950644">
              <w:rPr>
                <w:rFonts w:ascii="Arial" w:hAnsi="Arial" w:cs="Arial"/>
                <w:w w:val="95"/>
                <w:sz w:val="20"/>
                <w:szCs w:val="20"/>
                <w:lang w:eastAsia="en-US"/>
              </w:rPr>
              <w:t xml:space="preserve">,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Wolters Kluwer, Warszawa</w:t>
            </w:r>
            <w:r w:rsidRPr="00950644">
              <w:rPr>
                <w:rFonts w:ascii="Arial" w:hAnsi="Arial" w:cs="Arial"/>
                <w:spacing w:val="-46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2014.</w:t>
            </w:r>
          </w:p>
          <w:p w:rsidR="00950644" w:rsidRPr="00950644" w:rsidRDefault="00950644" w:rsidP="00950644">
            <w:pPr>
              <w:numPr>
                <w:ilvl w:val="0"/>
                <w:numId w:val="104"/>
              </w:num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Eichelberger,</w:t>
            </w:r>
            <w:r w:rsidRPr="00950644">
              <w:rPr>
                <w:rFonts w:ascii="Arial" w:hAnsi="Arial" w:cs="Arial"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E.</w:t>
            </w:r>
            <w:r w:rsidRPr="00950644">
              <w:rPr>
                <w:rFonts w:ascii="Arial" w:hAnsi="Arial" w:cs="Arial"/>
                <w:spacing w:val="-28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Stanisławska,</w:t>
            </w:r>
            <w:r w:rsidRPr="00950644">
              <w:rPr>
                <w:rFonts w:ascii="Arial" w:hAnsi="Arial" w:cs="Arial"/>
                <w:spacing w:val="-28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I.,</w:t>
            </w:r>
            <w:r w:rsidRPr="00950644">
              <w:rPr>
                <w:rFonts w:ascii="Arial" w:hAnsi="Arial" w:cs="Arial"/>
                <w:spacing w:val="-28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Być</w:t>
            </w:r>
            <w:r w:rsidRPr="00950644">
              <w:rPr>
                <w:rFonts w:ascii="Arial" w:hAnsi="Arial" w:cs="Arial"/>
                <w:i/>
                <w:spacing w:val="-29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lekarzem,</w:t>
            </w:r>
            <w:r w:rsidRPr="00950644">
              <w:rPr>
                <w:rFonts w:ascii="Arial" w:hAnsi="Arial" w:cs="Arial"/>
                <w:i/>
                <w:spacing w:val="-27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być</w:t>
            </w:r>
            <w:r w:rsidRPr="00950644">
              <w:rPr>
                <w:rFonts w:ascii="Arial" w:hAnsi="Arial" w:cs="Arial"/>
                <w:i/>
                <w:spacing w:val="-29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pacjentem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950644">
              <w:rPr>
                <w:rFonts w:ascii="Arial" w:hAnsi="Arial" w:cs="Arial"/>
                <w:spacing w:val="-30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Czarna</w:t>
            </w:r>
            <w:r w:rsidRPr="00950644">
              <w:rPr>
                <w:rFonts w:ascii="Arial" w:hAnsi="Arial" w:cs="Arial"/>
                <w:spacing w:val="-28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Owca, Warszawa</w:t>
            </w:r>
            <w:r w:rsidRPr="00950644">
              <w:rPr>
                <w:rFonts w:ascii="Arial" w:hAnsi="Arial" w:cs="Arial"/>
                <w:spacing w:val="-29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2013.</w:t>
            </w:r>
          </w:p>
          <w:p w:rsidR="00950644" w:rsidRPr="00950644" w:rsidRDefault="00950644" w:rsidP="00950644">
            <w:pPr>
              <w:numPr>
                <w:ilvl w:val="0"/>
                <w:numId w:val="104"/>
              </w:num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0644">
              <w:rPr>
                <w:rFonts w:ascii="Arial" w:hAnsi="Arial" w:cs="Arial"/>
                <w:w w:val="95"/>
                <w:sz w:val="20"/>
                <w:szCs w:val="20"/>
                <w:lang w:eastAsia="en-US"/>
              </w:rPr>
              <w:t xml:space="preserve">Ostrowska A., </w:t>
            </w:r>
            <w:r w:rsidRPr="00950644">
              <w:rPr>
                <w:rFonts w:ascii="Arial" w:hAnsi="Arial" w:cs="Arial"/>
                <w:i/>
                <w:w w:val="95"/>
                <w:sz w:val="20"/>
                <w:szCs w:val="20"/>
                <w:lang w:eastAsia="en-US"/>
              </w:rPr>
              <w:t>Jak rozmawiać z pacjentem? Anatomia komunikacji w praktyce lekarskiej</w:t>
            </w:r>
            <w:r w:rsidRPr="00950644">
              <w:rPr>
                <w:rFonts w:ascii="Arial" w:hAnsi="Arial" w:cs="Arial"/>
                <w:w w:val="95"/>
                <w:sz w:val="20"/>
                <w:szCs w:val="20"/>
                <w:lang w:eastAsia="en-US"/>
              </w:rPr>
              <w:t xml:space="preserve">, Fundacja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Polska</w:t>
            </w:r>
            <w:r w:rsidRPr="00950644">
              <w:rPr>
                <w:rFonts w:ascii="Arial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Liga</w:t>
            </w:r>
            <w:r w:rsidRPr="00950644">
              <w:rPr>
                <w:rFonts w:ascii="Arial" w:hAnsi="Arial" w:cs="Arial"/>
                <w:spacing w:val="-22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Walki</w:t>
            </w:r>
            <w:r w:rsidRPr="00950644">
              <w:rPr>
                <w:rFonts w:ascii="Arial" w:hAnsi="Arial" w:cs="Arial"/>
                <w:spacing w:val="-21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Pr="00950644">
              <w:rPr>
                <w:rFonts w:ascii="Arial" w:hAnsi="Arial" w:cs="Arial"/>
                <w:spacing w:val="-22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Rakiem,</w:t>
            </w:r>
            <w:r w:rsidRPr="00950644">
              <w:rPr>
                <w:rFonts w:ascii="Arial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Wyd.</w:t>
            </w:r>
            <w:r w:rsidRPr="00950644">
              <w:rPr>
                <w:rFonts w:ascii="Arial" w:hAnsi="Arial" w:cs="Arial"/>
                <w:spacing w:val="-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IFiS</w:t>
            </w:r>
            <w:proofErr w:type="spellEnd"/>
            <w:r w:rsidRPr="00950644">
              <w:rPr>
                <w:rFonts w:ascii="Arial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PAN,</w:t>
            </w:r>
            <w:r w:rsidRPr="00950644">
              <w:rPr>
                <w:rFonts w:ascii="Arial" w:hAnsi="Arial" w:cs="Arial"/>
                <w:spacing w:val="-21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Warszawa</w:t>
            </w:r>
            <w:r w:rsidRPr="00950644">
              <w:rPr>
                <w:rFonts w:ascii="Arial" w:hAnsi="Arial" w:cs="Arial"/>
                <w:spacing w:val="-23"/>
                <w:sz w:val="20"/>
                <w:szCs w:val="20"/>
                <w:lang w:eastAsia="en-US"/>
              </w:rPr>
              <w:t xml:space="preserve"> </w:t>
            </w:r>
            <w:r w:rsidRPr="00950644">
              <w:rPr>
                <w:rFonts w:ascii="Arial" w:hAnsi="Arial" w:cs="Arial"/>
                <w:sz w:val="20"/>
                <w:szCs w:val="20"/>
                <w:lang w:eastAsia="en-US"/>
              </w:rPr>
              <w:t>2017.</w:t>
            </w:r>
          </w:p>
        </w:tc>
      </w:tr>
      <w:tr w:rsidR="00950644" w:rsidRPr="00950644" w:rsidTr="006A1C3B">
        <w:trPr>
          <w:trHeight w:val="613"/>
        </w:trPr>
        <w:tc>
          <w:tcPr>
            <w:tcW w:w="9703" w:type="dxa"/>
            <w:gridSpan w:val="3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0644">
              <w:rPr>
                <w:rFonts w:ascii="Arial" w:hAnsi="Arial" w:cs="Arial"/>
                <w:b/>
              </w:rPr>
              <w:t>Kalkulacja punktów ECTS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0644" w:rsidRPr="00950644" w:rsidTr="006A1C3B">
        <w:trPr>
          <w:trHeight w:val="465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950644" w:rsidRPr="00950644" w:rsidTr="006A1C3B">
        <w:trPr>
          <w:trHeight w:val="70"/>
        </w:trPr>
        <w:tc>
          <w:tcPr>
            <w:tcW w:w="9703" w:type="dxa"/>
            <w:gridSpan w:val="3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950644" w:rsidRPr="00950644" w:rsidTr="006A1C3B">
        <w:trPr>
          <w:trHeight w:val="465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50644"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950644" w:rsidRPr="00950644" w:rsidTr="006A1C3B">
        <w:trPr>
          <w:trHeight w:val="465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5064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50644" w:rsidRPr="00950644" w:rsidTr="006A1C3B">
        <w:trPr>
          <w:trHeight w:val="465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5064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50644" w:rsidRPr="00950644" w:rsidTr="006A1C3B">
        <w:trPr>
          <w:trHeight w:val="70"/>
        </w:trPr>
        <w:tc>
          <w:tcPr>
            <w:tcW w:w="9703" w:type="dxa"/>
            <w:gridSpan w:val="3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950644" w:rsidRPr="00950644" w:rsidTr="006A1C3B">
        <w:trPr>
          <w:trHeight w:val="70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5064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50644" w:rsidRPr="00950644" w:rsidTr="006A1C3B">
        <w:trPr>
          <w:trHeight w:val="70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5064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50644" w:rsidRPr="00950644" w:rsidTr="006A1C3B">
        <w:trPr>
          <w:trHeight w:val="70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50644">
              <w:rPr>
                <w:rFonts w:ascii="Calibri" w:hAnsi="Calibri" w:cs="Calibri"/>
                <w:sz w:val="22"/>
                <w:szCs w:val="22"/>
              </w:rPr>
              <w:t>Zapoznanie się z treściami kursu e-learningowego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50644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950644" w:rsidRPr="00950644" w:rsidTr="006A1C3B">
        <w:trPr>
          <w:trHeight w:val="70"/>
        </w:trPr>
        <w:tc>
          <w:tcPr>
            <w:tcW w:w="4793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vAlign w:val="center"/>
          </w:tcPr>
          <w:p w:rsidR="00950644" w:rsidRPr="00950644" w:rsidRDefault="00950644" w:rsidP="00950644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2494" w:type="dxa"/>
            <w:vAlign w:val="center"/>
          </w:tcPr>
          <w:p w:rsidR="00950644" w:rsidRPr="00950644" w:rsidRDefault="00950644" w:rsidP="0095064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0644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</w:tbl>
    <w:p w:rsidR="00950644" w:rsidRPr="00950644" w:rsidRDefault="00950644" w:rsidP="00950644">
      <w:pPr>
        <w:rPr>
          <w:sz w:val="2"/>
          <w:szCs w:val="2"/>
        </w:rPr>
      </w:pPr>
      <w:r w:rsidRPr="00950644">
        <w:br w:type="page"/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950644" w:rsidRPr="00950644" w:rsidTr="006A1C3B">
        <w:trPr>
          <w:trHeight w:val="465"/>
        </w:trPr>
        <w:tc>
          <w:tcPr>
            <w:tcW w:w="9703" w:type="dxa"/>
            <w:vAlign w:val="center"/>
          </w:tcPr>
          <w:p w:rsidR="00950644" w:rsidRPr="00950644" w:rsidRDefault="00950644" w:rsidP="00950644">
            <w:pPr>
              <w:numPr>
                <w:ilvl w:val="0"/>
                <w:numId w:val="106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50644">
              <w:rPr>
                <w:rFonts w:ascii="Arial" w:hAnsi="Arial" w:cs="Arial"/>
                <w:b/>
              </w:rPr>
              <w:lastRenderedPageBreak/>
              <w:t>Informacje dodatkowe</w:t>
            </w:r>
            <w:r w:rsidRPr="0095064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0644" w:rsidRPr="00950644" w:rsidTr="006A1C3B">
        <w:trPr>
          <w:trHeight w:val="465"/>
        </w:trPr>
        <w:tc>
          <w:tcPr>
            <w:tcW w:w="9703" w:type="dxa"/>
            <w:shd w:val="clear" w:color="auto" w:fill="F2F2F2"/>
            <w:vAlign w:val="center"/>
          </w:tcPr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Dane kontaktowe do osób prowadzących zajęcia</w:t>
            </w:r>
            <w:r w:rsidRPr="0095064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0644" w:rsidRPr="00950644" w:rsidRDefault="00950644" w:rsidP="00950644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dr n. med. Karolina Jabłkowska-Górecka (psychologia): </w:t>
            </w:r>
            <w:hyperlink r:id="rId23" w:history="1">
              <w:r w:rsidRPr="0095064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karolina.jablkowska@wum.edu.pl</w:t>
              </w:r>
            </w:hyperlink>
          </w:p>
          <w:p w:rsidR="00950644" w:rsidRPr="00950644" w:rsidRDefault="00950644" w:rsidP="00950644">
            <w:pPr>
              <w:numPr>
                <w:ilvl w:val="0"/>
                <w:numId w:val="105"/>
              </w:num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 xml:space="preserve">dr n. hum. Magdalena </w:t>
            </w:r>
            <w:proofErr w:type="spellStart"/>
            <w:r w:rsidRPr="00950644">
              <w:rPr>
                <w:rFonts w:ascii="Arial" w:hAnsi="Arial" w:cs="Arial"/>
                <w:sz w:val="20"/>
                <w:szCs w:val="20"/>
              </w:rPr>
              <w:t>Woynarowska</w:t>
            </w:r>
            <w:proofErr w:type="spellEnd"/>
            <w:r w:rsidRPr="00950644">
              <w:rPr>
                <w:rFonts w:ascii="Arial" w:hAnsi="Arial" w:cs="Arial"/>
                <w:sz w:val="20"/>
                <w:szCs w:val="20"/>
              </w:rPr>
              <w:t>-Sołdan (pedagogika): m.woynarowska@op.pl</w:t>
            </w:r>
          </w:p>
          <w:p w:rsidR="00950644" w:rsidRPr="00950644" w:rsidRDefault="00950644" w:rsidP="00950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0644" w:rsidRPr="00950644" w:rsidRDefault="00950644" w:rsidP="00950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bCs/>
                <w:sz w:val="20"/>
                <w:szCs w:val="20"/>
              </w:rPr>
              <w:t>Informacje o kole naukowym działającym przy Zakładzie Zdrowia Publicznego: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  <w:r w:rsidRPr="00950644">
              <w:rPr>
                <w:rFonts w:ascii="Arial" w:hAnsi="Arial" w:cs="Arial"/>
                <w:sz w:val="20"/>
                <w:szCs w:val="20"/>
              </w:rPr>
              <w:t>SKN Zdrowia Publicznego sekcja Promocji Zdrowia: https://sknzp.wum.edu.pl/content/dzialalnosc-kola</w:t>
            </w:r>
          </w:p>
          <w:p w:rsidR="00950644" w:rsidRPr="00950644" w:rsidRDefault="00950644" w:rsidP="00950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644" w:rsidRPr="00950644" w:rsidRDefault="00950644" w:rsidP="00950644">
            <w:pPr>
              <w:rPr>
                <w:sz w:val="20"/>
                <w:szCs w:val="20"/>
              </w:rPr>
            </w:pPr>
            <w:r w:rsidRPr="00950644">
              <w:rPr>
                <w:rFonts w:ascii="Arial" w:hAnsi="Arial" w:cs="Arial"/>
                <w:b/>
                <w:sz w:val="20"/>
                <w:szCs w:val="20"/>
              </w:rPr>
              <w:t>Koordynator kształcenia e-learningowego</w:t>
            </w:r>
            <w:r w:rsidRPr="00950644">
              <w:rPr>
                <w:rFonts w:ascii="Arial" w:hAnsi="Arial" w:cs="Arial"/>
                <w:sz w:val="20"/>
                <w:szCs w:val="20"/>
              </w:rPr>
              <w:t xml:space="preserve">: dr n. społ. Antonina Doroszewska, </w:t>
            </w:r>
            <w:r w:rsidRPr="0095064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Studium Komunikacji Medycznej: </w:t>
            </w:r>
            <w:r w:rsidRPr="00950644">
              <w:rPr>
                <w:rFonts w:ascii="Arial" w:hAnsi="Arial" w:cs="Arial"/>
                <w:w w:val="95"/>
                <w:sz w:val="20"/>
                <w:szCs w:val="20"/>
              </w:rPr>
              <w:t>antonina.doroszewska@wum.edu.p</w:t>
            </w:r>
            <w:r w:rsidRPr="00950644">
              <w:rPr>
                <w:w w:val="95"/>
                <w:sz w:val="22"/>
                <w:szCs w:val="22"/>
              </w:rPr>
              <w:t>l</w:t>
            </w:r>
          </w:p>
        </w:tc>
      </w:tr>
    </w:tbl>
    <w:p w:rsidR="00950644" w:rsidRDefault="00950644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p w:rsidR="006C02D8" w:rsidRDefault="006C02D8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473"/>
        <w:gridCol w:w="78"/>
      </w:tblGrid>
      <w:tr w:rsidR="006C02D8" w:rsidRPr="006C02D8" w:rsidTr="006A1C3B">
        <w:trPr>
          <w:trHeight w:val="465"/>
        </w:trPr>
        <w:tc>
          <w:tcPr>
            <w:tcW w:w="9819" w:type="dxa"/>
            <w:gridSpan w:val="11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6C02D8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6C02D8" w:rsidRPr="006C02D8" w:rsidTr="006A1C3B">
        <w:trPr>
          <w:trHeight w:val="821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6C02D8" w:rsidRPr="006C02D8" w:rsidRDefault="006C02D8" w:rsidP="006C02D8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6C02D8"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6C02D8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6C02D8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6C02D8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6C02D8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6C02D8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6C02D8">
              <w:rPr>
                <w:b/>
                <w:bCs/>
                <w:iCs/>
                <w:sz w:val="20"/>
                <w:szCs w:val="20"/>
              </w:rPr>
              <w:t>Wychowanie Fizyczne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40327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Studium Wychowania Fizycznego i Sportu</w:t>
            </w:r>
          </w:p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02-109 Warszawa</w:t>
            </w:r>
          </w:p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 xml:space="preserve">ul. Księcia </w:t>
            </w:r>
            <w:proofErr w:type="spellStart"/>
            <w:r w:rsidRPr="006C02D8">
              <w:rPr>
                <w:bCs/>
                <w:iCs/>
                <w:sz w:val="20"/>
                <w:szCs w:val="20"/>
              </w:rPr>
              <w:t>Trojdena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 xml:space="preserve"> 2c</w:t>
            </w:r>
          </w:p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6C02D8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>: ( 022) 57 20 528 oraz 57 20 529</w:t>
            </w:r>
          </w:p>
          <w:p w:rsidR="006C02D8" w:rsidRPr="006C02D8" w:rsidRDefault="00302F79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24" w:history="1">
              <w:r w:rsidR="006C02D8" w:rsidRPr="006C02D8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="006C02D8" w:rsidRPr="006C02D8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6C02D8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6C02D8">
              <w:rPr>
                <w:sz w:val="20"/>
                <w:szCs w:val="20"/>
                <w:lang w:val="en-US"/>
              </w:rPr>
              <w:t xml:space="preserve"> Jerzy </w:t>
            </w:r>
            <w:proofErr w:type="spellStart"/>
            <w:r w:rsidRPr="006C02D8">
              <w:rPr>
                <w:sz w:val="20"/>
                <w:szCs w:val="20"/>
                <w:lang w:val="en-US"/>
              </w:rPr>
              <w:t>Chrzanowski</w:t>
            </w:r>
            <w:proofErr w:type="spellEnd"/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I Rok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letni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 xml:space="preserve">mgr Jerzy Chrzanowski, mgr Bożena Glinkowska, mgr Agnieszka Besler, mgr Krzysztof Gawin, mgr Kinga </w:t>
            </w:r>
            <w:proofErr w:type="spellStart"/>
            <w:r w:rsidRPr="006C02D8">
              <w:rPr>
                <w:bCs/>
                <w:iCs/>
                <w:sz w:val="20"/>
                <w:szCs w:val="20"/>
              </w:rPr>
              <w:t>Klaś-Pupar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 xml:space="preserve">, mgr Paweł Krawczyk, mgr Paweł </w:t>
            </w:r>
            <w:proofErr w:type="spellStart"/>
            <w:r w:rsidRPr="006C02D8">
              <w:rPr>
                <w:bCs/>
                <w:iCs/>
                <w:sz w:val="20"/>
                <w:szCs w:val="20"/>
              </w:rPr>
              <w:t>Miaskiewicz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 xml:space="preserve">, mgr Mariusz </w:t>
            </w:r>
            <w:proofErr w:type="spellStart"/>
            <w:r w:rsidRPr="006C02D8">
              <w:rPr>
                <w:bCs/>
                <w:iCs/>
                <w:sz w:val="20"/>
                <w:szCs w:val="20"/>
              </w:rPr>
              <w:t>Mirosz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 xml:space="preserve">, mgr Grażyna Prokurat, mgr Jacek Szczepański, mgr Jerzy Skolimowski, mgr Anna </w:t>
            </w:r>
            <w:proofErr w:type="spellStart"/>
            <w:r w:rsidRPr="006C02D8">
              <w:rPr>
                <w:bCs/>
                <w:iCs/>
                <w:sz w:val="20"/>
                <w:szCs w:val="20"/>
              </w:rPr>
              <w:t>Sobianek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 xml:space="preserve">, mgr Marzena </w:t>
            </w:r>
            <w:proofErr w:type="spellStart"/>
            <w:r w:rsidRPr="006C02D8">
              <w:rPr>
                <w:bCs/>
                <w:iCs/>
                <w:sz w:val="20"/>
                <w:szCs w:val="20"/>
              </w:rPr>
              <w:t>Walenda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>,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 xml:space="preserve">z-ca Kierownika mgr Bożena Glinkowska, </w:t>
            </w:r>
            <w:hyperlink r:id="rId25" w:history="1">
              <w:r w:rsidRPr="006C02D8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bozena.glinkowska@wum.edu.pl</w:t>
              </w:r>
            </w:hyperlink>
            <w:r w:rsidRPr="006C02D8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C02D8" w:rsidRPr="006C02D8" w:rsidRDefault="006C02D8" w:rsidP="006C02D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6C02D8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6C02D8">
              <w:rPr>
                <w:bCs/>
                <w:iCs/>
                <w:sz w:val="20"/>
                <w:szCs w:val="20"/>
              </w:rPr>
              <w:t>: ( 022) 57 20 528 oraz 57 20 529</w:t>
            </w:r>
          </w:p>
        </w:tc>
      </w:tr>
      <w:tr w:rsidR="006C02D8" w:rsidRPr="006C02D8" w:rsidTr="006A1C3B">
        <w:trPr>
          <w:trHeight w:val="465"/>
        </w:trPr>
        <w:tc>
          <w:tcPr>
            <w:tcW w:w="3911" w:type="dxa"/>
            <w:gridSpan w:val="5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908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6C02D8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C02D8" w:rsidRPr="006C02D8" w:rsidTr="006A1C3B">
        <w:trPr>
          <w:trHeight w:val="192"/>
        </w:trPr>
        <w:tc>
          <w:tcPr>
            <w:tcW w:w="9819" w:type="dxa"/>
            <w:gridSpan w:val="11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6C02D8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6C02D8" w:rsidRPr="006C02D8" w:rsidTr="006A1C3B">
        <w:trPr>
          <w:trHeight w:val="465"/>
        </w:trPr>
        <w:tc>
          <w:tcPr>
            <w:tcW w:w="9819" w:type="dxa"/>
            <w:gridSpan w:val="11"/>
            <w:shd w:val="clear" w:color="auto" w:fill="F2F2F2"/>
            <w:vAlign w:val="center"/>
          </w:tcPr>
          <w:p w:rsidR="006C02D8" w:rsidRPr="006C02D8" w:rsidRDefault="006C02D8" w:rsidP="006C02D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kultura fizyczna, jako ogół uznawanych wartości i utrwalonych </w:t>
            </w:r>
            <w:proofErr w:type="spellStart"/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zachowań</w:t>
            </w:r>
            <w:proofErr w:type="spellEnd"/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odniesieniu  </w:t>
            </w:r>
          </w:p>
          <w:p w:rsidR="006C02D8" w:rsidRPr="006C02D8" w:rsidRDefault="006C02D8" w:rsidP="006C02D8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do ludzkiego ciała,</w:t>
            </w:r>
          </w:p>
          <w:p w:rsidR="006C02D8" w:rsidRPr="006C02D8" w:rsidRDefault="006C02D8" w:rsidP="006C02D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harmonijny rozwój organizmu, wzmacnianie układu ruchowego – stabilizacja budowy   </w:t>
            </w:r>
          </w:p>
          <w:p w:rsidR="006C02D8" w:rsidRPr="006C02D8" w:rsidRDefault="006C02D8" w:rsidP="006C02D8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ciała, stymulacja układu krążeniowo – oddechowego i nerwowego,</w:t>
            </w:r>
          </w:p>
          <w:p w:rsidR="006C02D8" w:rsidRPr="006C02D8" w:rsidRDefault="006C02D8" w:rsidP="006C02D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hartowanie organizmu na bodźce fizyczne i psychiczne ( m.in. odporność na stres).</w:t>
            </w:r>
          </w:p>
          <w:p w:rsidR="006C02D8" w:rsidRPr="006C02D8" w:rsidRDefault="006C02D8" w:rsidP="006C02D8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zasadami i metodologią programów profilaktycznych w stopniu    </w:t>
            </w:r>
          </w:p>
          <w:p w:rsidR="006C02D8" w:rsidRPr="006C02D8" w:rsidRDefault="006C02D8" w:rsidP="006C02D8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>umożliwiającym czynny udział w ich projektowaniu, wdrażaniu i realizacji.</w:t>
            </w:r>
          </w:p>
        </w:tc>
      </w:tr>
      <w:tr w:rsidR="006C02D8" w:rsidRPr="006C02D8" w:rsidTr="006A1C3B">
        <w:trPr>
          <w:gridAfter w:val="1"/>
          <w:wAfter w:w="78" w:type="dxa"/>
          <w:trHeight w:val="312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6C02D8">
              <w:br w:type="page"/>
            </w:r>
            <w:r w:rsidRPr="006C02D8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6C02D8" w:rsidRPr="006C02D8" w:rsidRDefault="006C02D8" w:rsidP="006C02D8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 zapoznaniu się z Ogólnymi Zasadami Rejestracji na Zajęcia z Wychowania Fizycznego każdy student ma obowiązek zapisania się drogą elektroniczną, poprzez Internet </w:t>
            </w:r>
            <w:hyperlink r:id="rId26" w:history="1">
              <w:r w:rsidRPr="006C02D8">
                <w:rPr>
                  <w:rFonts w:ascii="Arial" w:hAnsi="Arial" w:cs="Arial"/>
                  <w:bCs/>
                  <w:iCs/>
                  <w:color w:val="0000FF"/>
                  <w:sz w:val="20"/>
                  <w:szCs w:val="20"/>
                  <w:u w:val="single"/>
                </w:rPr>
                <w:t>http://www.zapisywf.wum.edu.pl</w:t>
              </w:r>
            </w:hyperlink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na wybrane przez siebie ćwiczenia – zajęcia praktyczne. Zasady rejestracji zawierają również informacje dotyczące studentów posiadających zwolnienie lekarskie z </w:t>
            </w:r>
            <w:r w:rsidRPr="006C02D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przedmiotu.</w:t>
            </w:r>
          </w:p>
        </w:tc>
      </w:tr>
      <w:tr w:rsidR="006C02D8" w:rsidRPr="006C02D8" w:rsidTr="006A1C3B">
        <w:trPr>
          <w:gridAfter w:val="1"/>
          <w:wAfter w:w="78" w:type="dxa"/>
          <w:trHeight w:val="344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6C02D8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C02D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6C02D8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6C02D8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6C02D8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6C02D8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C02D8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C02D8" w:rsidRPr="006C02D8" w:rsidRDefault="006C02D8" w:rsidP="006C02D8">
            <w:pPr>
              <w:jc w:val="center"/>
            </w:pPr>
            <w:r w:rsidRPr="006C02D8">
              <w:t>W01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6C02D8" w:rsidRPr="006C02D8" w:rsidRDefault="006C02D8" w:rsidP="006C02D8">
            <w:r w:rsidRPr="006C02D8"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shd w:val="clear" w:color="auto" w:fill="F2F2F2"/>
          </w:tcPr>
          <w:p w:rsidR="006C02D8" w:rsidRPr="006C02D8" w:rsidRDefault="006C02D8" w:rsidP="006C02D8">
            <w:pPr>
              <w:jc w:val="center"/>
            </w:pPr>
            <w:r w:rsidRPr="006C02D8">
              <w:t>HS_W01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  <w:jc w:val="center"/>
            </w:pPr>
            <w:r w:rsidRPr="006C02D8">
              <w:t>U1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</w:pPr>
            <w:r w:rsidRPr="006C02D8">
              <w:t>Potrafi wykazać się specjalistycznymi umiejętnościami ruchowymi z zakresu wybranych form aktywności fizycznej (rekreacyjnych, zdrowotnych, sportowych i estetycznych) właściwych dla programu kształcenia</w:t>
            </w:r>
          </w:p>
        </w:tc>
        <w:tc>
          <w:tcPr>
            <w:tcW w:w="2473" w:type="dxa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  <w:jc w:val="center"/>
            </w:pPr>
            <w:r w:rsidRPr="006C02D8">
              <w:t>HS_U50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  <w:jc w:val="center"/>
            </w:pPr>
            <w:r w:rsidRPr="006C02D8"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</w:pPr>
            <w:r w:rsidRPr="006C02D8">
              <w:t>posiada umiejętności ruchowe, wynikające z ergonomii pracy przy fotelu dentystycznym i z profesjonalnej rehabilitacji zawodowej oraz związane z aktywnością sportowo-rekreacyjną</w:t>
            </w:r>
          </w:p>
        </w:tc>
        <w:tc>
          <w:tcPr>
            <w:tcW w:w="2473" w:type="dxa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  <w:jc w:val="center"/>
            </w:pPr>
            <w:r w:rsidRPr="006C02D8">
              <w:t>HS_U51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  <w:jc w:val="center"/>
            </w:pPr>
            <w:r w:rsidRPr="006C02D8">
              <w:t>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</w:pPr>
            <w:r w:rsidRPr="006C02D8">
              <w:t>dbania o poziom sprawności fizycznej niezbędnej dla wykonywania zadań właściwych dla działalności zawodowej związanej z kierunkiem studiów</w:t>
            </w:r>
          </w:p>
        </w:tc>
        <w:tc>
          <w:tcPr>
            <w:tcW w:w="2473" w:type="dxa"/>
            <w:shd w:val="clear" w:color="auto" w:fill="F2F2F2"/>
          </w:tcPr>
          <w:p w:rsidR="006C02D8" w:rsidRPr="006C02D8" w:rsidRDefault="006C02D8" w:rsidP="006C02D8">
            <w:pPr>
              <w:spacing w:line="276" w:lineRule="auto"/>
              <w:jc w:val="center"/>
            </w:pPr>
            <w:r w:rsidRPr="006C02D8">
              <w:t>HS_K22</w:t>
            </w:r>
          </w:p>
        </w:tc>
      </w:tr>
      <w:tr w:rsidR="006C02D8" w:rsidRPr="006C02D8" w:rsidTr="006A1C3B">
        <w:trPr>
          <w:gridAfter w:val="1"/>
          <w:wAfter w:w="78" w:type="dxa"/>
          <w:trHeight w:val="627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02D8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6C02D8" w:rsidRPr="006C02D8" w:rsidTr="006A1C3B">
        <w:trPr>
          <w:gridAfter w:val="1"/>
          <w:wAfter w:w="78" w:type="dxa"/>
          <w:trHeight w:val="536"/>
        </w:trPr>
        <w:tc>
          <w:tcPr>
            <w:tcW w:w="2415" w:type="dxa"/>
            <w:gridSpan w:val="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2415" w:type="dxa"/>
            <w:gridSpan w:val="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2415" w:type="dxa"/>
            <w:gridSpan w:val="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2415" w:type="dxa"/>
            <w:gridSpan w:val="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6C02D8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02D8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 xml:space="preserve">Zgodne z programem nauczania wybranej przez studenta dyscypliny sportowej lub rekreacyjnej, które obejmują rozwój cech motorycznych: siły, szybkości, wytrzymałości, koordynacji ruchowej, zwinności           i gibkości. Poznanie nowych i atrakcyjnych form aktywności ruchowej, w tym „sportów całego życia”               ( indywidualnych i zespołowych), zapewniających aktywne uczestnictwo w kulturze fizycznej. Ruch, jako </w:t>
            </w:r>
            <w:r w:rsidRPr="006C02D8">
              <w:rPr>
                <w:rFonts w:ascii="Arial" w:hAnsi="Arial" w:cs="Arial"/>
                <w:sz w:val="20"/>
                <w:szCs w:val="20"/>
              </w:rPr>
              <w:lastRenderedPageBreak/>
              <w:t xml:space="preserve">czynnik zapobiegający chorobom i umacniający zdrowie. Właściwe reagowanie na oznaki </w:t>
            </w:r>
            <w:proofErr w:type="spellStart"/>
            <w:r w:rsidRPr="006C02D8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6C02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02D8">
              <w:rPr>
                <w:rFonts w:ascii="Arial" w:hAnsi="Arial" w:cs="Arial"/>
                <w:sz w:val="20"/>
                <w:szCs w:val="20"/>
              </w:rPr>
              <w:t>antyzdrowotnych</w:t>
            </w:r>
            <w:proofErr w:type="spellEnd"/>
            <w:r w:rsidRPr="006C02D8">
              <w:rPr>
                <w:rFonts w:ascii="Arial" w:hAnsi="Arial" w:cs="Arial"/>
                <w:sz w:val="20"/>
                <w:szCs w:val="20"/>
              </w:rPr>
              <w:t xml:space="preserve"> i autodestrukcyjnych. Szczególnie uzdolnieni sportowo studenci uczestniczą w zajęciach sekcji sportowych i reprezentują Uczelnię w Akademickich Mistrzostwach Warszawy i Mazowsza oraz w Akademickich Mistrzostwach Polski.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02D8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1610" w:type="dxa"/>
            <w:vAlign w:val="center"/>
          </w:tcPr>
          <w:p w:rsidR="006C02D8" w:rsidRPr="006C02D8" w:rsidRDefault="006C02D8" w:rsidP="006C02D8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6C02D8" w:rsidRPr="006C02D8" w:rsidRDefault="006C02D8" w:rsidP="006C02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6C02D8" w:rsidRPr="006C02D8" w:rsidRDefault="006C02D8" w:rsidP="006C02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6C02D8" w:rsidRPr="006C02D8" w:rsidRDefault="006C02D8" w:rsidP="006C02D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C02D8" w:rsidRPr="006C02D8" w:rsidRDefault="006C02D8" w:rsidP="006C02D8">
            <w:pPr>
              <w:jc w:val="center"/>
              <w:rPr>
                <w:b/>
                <w:bCs/>
                <w:sz w:val="18"/>
                <w:szCs w:val="18"/>
              </w:rPr>
            </w:pPr>
            <w:r w:rsidRPr="006C02D8">
              <w:rPr>
                <w:b/>
                <w:bCs/>
                <w:sz w:val="18"/>
                <w:szCs w:val="18"/>
              </w:rPr>
              <w:t>HS_W01</w:t>
            </w:r>
          </w:p>
          <w:p w:rsidR="006C02D8" w:rsidRPr="006C02D8" w:rsidRDefault="006C02D8" w:rsidP="006C02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jc w:val="center"/>
              <w:rPr>
                <w:b/>
                <w:bCs/>
                <w:sz w:val="18"/>
                <w:szCs w:val="18"/>
              </w:rPr>
            </w:pPr>
            <w:r w:rsidRPr="006C02D8">
              <w:rPr>
                <w:b/>
                <w:bCs/>
                <w:sz w:val="18"/>
                <w:szCs w:val="18"/>
              </w:rPr>
              <w:t>C,S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obserwacja pracy studenta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ocena aktywności w czasie zajęć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Testy sprawnościowe, zawody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niż 12 zajęć w semestrze)</w:t>
            </w:r>
          </w:p>
          <w:p w:rsidR="006C02D8" w:rsidRPr="006C02D8" w:rsidRDefault="006C02D8" w:rsidP="006C02D8">
            <w:pPr>
              <w:rPr>
                <w:b/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udział w testach sprawności fizycznej, zawodach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C02D8" w:rsidRPr="006C02D8" w:rsidRDefault="006C02D8" w:rsidP="006C02D8">
            <w:pPr>
              <w:jc w:val="center"/>
              <w:rPr>
                <w:b/>
                <w:bCs/>
                <w:sz w:val="18"/>
                <w:szCs w:val="18"/>
              </w:rPr>
            </w:pPr>
            <w:r w:rsidRPr="006C02D8">
              <w:rPr>
                <w:b/>
                <w:bCs/>
                <w:sz w:val="18"/>
                <w:szCs w:val="18"/>
              </w:rPr>
              <w:t>HS_U50</w:t>
            </w:r>
          </w:p>
          <w:p w:rsidR="006C02D8" w:rsidRPr="006C02D8" w:rsidRDefault="006C02D8" w:rsidP="006C02D8">
            <w:pPr>
              <w:jc w:val="center"/>
              <w:rPr>
                <w:b/>
                <w:bCs/>
                <w:sz w:val="18"/>
                <w:szCs w:val="18"/>
              </w:rPr>
            </w:pPr>
            <w:r w:rsidRPr="006C02D8">
              <w:rPr>
                <w:b/>
                <w:bCs/>
                <w:sz w:val="18"/>
                <w:szCs w:val="18"/>
              </w:rPr>
              <w:t>HS_U51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jc w:val="center"/>
              <w:rPr>
                <w:sz w:val="18"/>
                <w:szCs w:val="18"/>
              </w:rPr>
            </w:pPr>
            <w:r w:rsidRPr="006C02D8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obserwacja pracy studenta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ocena aktywności w czasie zajęć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ocena przygotowania do zajęć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6C02D8" w:rsidRPr="006C02D8" w:rsidRDefault="006C02D8" w:rsidP="006C02D8">
            <w:pPr>
              <w:jc w:val="center"/>
              <w:rPr>
                <w:b/>
                <w:bCs/>
                <w:sz w:val="18"/>
                <w:szCs w:val="18"/>
              </w:rPr>
            </w:pPr>
            <w:r w:rsidRPr="006C02D8">
              <w:rPr>
                <w:b/>
                <w:bCs/>
                <w:sz w:val="18"/>
                <w:szCs w:val="18"/>
              </w:rPr>
              <w:t>HS_K22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jc w:val="center"/>
              <w:rPr>
                <w:sz w:val="18"/>
                <w:szCs w:val="18"/>
              </w:rPr>
            </w:pPr>
            <w:r w:rsidRPr="006C02D8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- obserwacja pracy studenta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6C02D8" w:rsidRPr="006C02D8" w:rsidRDefault="006C02D8" w:rsidP="006C02D8">
            <w:pPr>
              <w:rPr>
                <w:bCs/>
                <w:sz w:val="18"/>
                <w:szCs w:val="18"/>
              </w:rPr>
            </w:pPr>
            <w:r w:rsidRPr="006C02D8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FFFFF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02D8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6C02D8" w:rsidRPr="006C02D8" w:rsidRDefault="006C02D8" w:rsidP="006C02D8">
            <w:pPr>
              <w:rPr>
                <w:rFonts w:ascii="Arial" w:hAnsi="Arial" w:cs="Arial"/>
                <w:sz w:val="18"/>
                <w:szCs w:val="18"/>
              </w:rPr>
            </w:pPr>
            <w:r w:rsidRPr="006C02D8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6C02D8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6C02D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02D8" w:rsidRPr="006C02D8" w:rsidRDefault="006C02D8" w:rsidP="006C0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C02D8">
              <w:rPr>
                <w:rFonts w:ascii="Arial" w:hAnsi="Arial" w:cs="Arial"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6C02D8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6C02D8" w:rsidRPr="006C02D8" w:rsidTr="006A1C3B">
        <w:trPr>
          <w:gridAfter w:val="1"/>
          <w:wAfter w:w="78" w:type="dxa"/>
          <w:trHeight w:val="1544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6C02D8" w:rsidRPr="006C02D8" w:rsidRDefault="006C02D8" w:rsidP="006C02D8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Zgodna z programem nauczania wybranej dyscypliny sportowej lub rekreacyjnej – prezentowana na pierwszych zajęciach.</w:t>
            </w:r>
          </w:p>
          <w:p w:rsidR="006C02D8" w:rsidRPr="006C02D8" w:rsidRDefault="006C02D8" w:rsidP="006C02D8">
            <w:pPr>
              <w:rPr>
                <w:rFonts w:ascii="Arial" w:hAnsi="Arial" w:cs="Arial"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6C02D8" w:rsidRPr="006C02D8" w:rsidRDefault="006C02D8" w:rsidP="006C02D8">
            <w:pPr>
              <w:numPr>
                <w:ilvl w:val="0"/>
                <w:numId w:val="38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2D8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</w:tr>
      <w:tr w:rsidR="006C02D8" w:rsidRPr="006C02D8" w:rsidTr="006A1C3B">
        <w:trPr>
          <w:gridAfter w:val="1"/>
          <w:wAfter w:w="78" w:type="dxa"/>
          <w:trHeight w:val="967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6C02D8">
              <w:rPr>
                <w:rFonts w:ascii="Arial" w:hAnsi="Arial" w:cs="Arial"/>
                <w:b/>
              </w:rPr>
              <w:t>Kalkulacja punktów ECTS</w:t>
            </w:r>
            <w:r w:rsidRPr="006C02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02D8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C02D8" w:rsidRPr="006C02D8" w:rsidRDefault="006C02D8" w:rsidP="006C02D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C02D8" w:rsidRPr="006C02D8" w:rsidTr="006A1C3B">
        <w:trPr>
          <w:gridAfter w:val="1"/>
          <w:wAfter w:w="78" w:type="dxa"/>
          <w:trHeight w:val="70"/>
        </w:trPr>
        <w:tc>
          <w:tcPr>
            <w:tcW w:w="4831" w:type="dxa"/>
            <w:gridSpan w:val="6"/>
            <w:vAlign w:val="center"/>
          </w:tcPr>
          <w:p w:rsidR="006C02D8" w:rsidRPr="006C02D8" w:rsidRDefault="006C02D8" w:rsidP="006C02D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C02D8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vAlign w:val="center"/>
          </w:tcPr>
          <w:p w:rsidR="006C02D8" w:rsidRPr="006C02D8" w:rsidRDefault="006C02D8" w:rsidP="006C02D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C02D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vAlign w:val="center"/>
          </w:tcPr>
          <w:p w:rsidR="006C02D8" w:rsidRPr="006C02D8" w:rsidRDefault="006C02D8" w:rsidP="006C02D8">
            <w:pPr>
              <w:numPr>
                <w:ilvl w:val="0"/>
                <w:numId w:val="10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6C02D8">
              <w:rPr>
                <w:rFonts w:ascii="Arial" w:hAnsi="Arial" w:cs="Arial"/>
                <w:b/>
              </w:rPr>
              <w:t>Informacje dodatkowe</w:t>
            </w:r>
            <w:r w:rsidRPr="006C02D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C02D8" w:rsidRPr="006C02D8" w:rsidTr="006A1C3B">
        <w:trPr>
          <w:gridAfter w:val="1"/>
          <w:wAfter w:w="78" w:type="dxa"/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6C02D8" w:rsidRPr="006C02D8" w:rsidRDefault="006C02D8" w:rsidP="006C02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2D8">
              <w:rPr>
                <w:rFonts w:ascii="Arial" w:hAnsi="Arial" w:cs="Arial"/>
                <w:sz w:val="18"/>
                <w:szCs w:val="22"/>
              </w:rPr>
              <w:lastRenderedPageBreak/>
              <w:t xml:space="preserve">Zajęcia Wychowania Fizycznego odbywają się w Centrum Sportowo-Rehabilitacyjnym WUM przy </w:t>
            </w:r>
          </w:p>
          <w:p w:rsidR="006C02D8" w:rsidRPr="006C02D8" w:rsidRDefault="006C02D8" w:rsidP="006C02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2D8">
              <w:rPr>
                <w:rFonts w:ascii="Arial" w:hAnsi="Arial" w:cs="Arial"/>
                <w:sz w:val="18"/>
                <w:szCs w:val="22"/>
              </w:rPr>
              <w:t xml:space="preserve">ul. Księcia </w:t>
            </w:r>
            <w:proofErr w:type="spellStart"/>
            <w:r w:rsidRPr="006C02D8">
              <w:rPr>
                <w:rFonts w:ascii="Arial" w:hAnsi="Arial" w:cs="Arial"/>
                <w:sz w:val="18"/>
                <w:szCs w:val="22"/>
              </w:rPr>
              <w:t>Trojdena</w:t>
            </w:r>
            <w:proofErr w:type="spellEnd"/>
            <w:r w:rsidRPr="006C02D8">
              <w:rPr>
                <w:rFonts w:ascii="Arial" w:hAnsi="Arial" w:cs="Arial"/>
                <w:sz w:val="18"/>
                <w:szCs w:val="22"/>
              </w:rPr>
              <w:t xml:space="preserve"> 2c. Regulamin zajęć oraz informacje dotyczące możliwości odrabiania zajęć z powodu nieobecności znajdują się na stronie internetowej Studium:  studiumwfis@wum.edu.pl w zakładce Dydaktyka.</w:t>
            </w:r>
          </w:p>
          <w:p w:rsidR="006C02D8" w:rsidRPr="006C02D8" w:rsidRDefault="006C02D8" w:rsidP="006C02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6C02D8" w:rsidRPr="006C02D8" w:rsidRDefault="006C02D8" w:rsidP="006C02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2D8">
              <w:rPr>
                <w:rFonts w:ascii="Arial" w:hAnsi="Arial" w:cs="Arial"/>
                <w:sz w:val="18"/>
                <w:szCs w:val="22"/>
              </w:rPr>
              <w:t>Studenckie Koło Naukowe „</w:t>
            </w:r>
            <w:proofErr w:type="spellStart"/>
            <w:r w:rsidRPr="006C02D8">
              <w:rPr>
                <w:rFonts w:ascii="Arial" w:hAnsi="Arial" w:cs="Arial"/>
                <w:sz w:val="18"/>
                <w:szCs w:val="22"/>
              </w:rPr>
              <w:t>TeleZdrowie</w:t>
            </w:r>
            <w:proofErr w:type="spellEnd"/>
            <w:r w:rsidRPr="006C02D8">
              <w:rPr>
                <w:rFonts w:ascii="Arial" w:hAnsi="Arial" w:cs="Arial"/>
                <w:sz w:val="18"/>
                <w:szCs w:val="22"/>
              </w:rPr>
              <w:t>”, opiekun mgr Bożena Glinkowska</w:t>
            </w:r>
          </w:p>
          <w:p w:rsidR="006C02D8" w:rsidRPr="006C02D8" w:rsidRDefault="006C02D8" w:rsidP="006C02D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C02D8">
              <w:rPr>
                <w:rFonts w:ascii="Arial" w:hAnsi="Arial" w:cs="Arial"/>
                <w:sz w:val="18"/>
                <w:szCs w:val="22"/>
              </w:rPr>
              <w:t xml:space="preserve">Studenckie Koło Naukowe „Odnowa biologiczna”, opiekun mgr Anna </w:t>
            </w:r>
            <w:proofErr w:type="spellStart"/>
            <w:r w:rsidRPr="006C02D8">
              <w:rPr>
                <w:rFonts w:ascii="Arial" w:hAnsi="Arial" w:cs="Arial"/>
                <w:sz w:val="18"/>
                <w:szCs w:val="22"/>
              </w:rPr>
              <w:t>Sobianek</w:t>
            </w:r>
            <w:proofErr w:type="spellEnd"/>
            <w:r w:rsidRPr="006C02D8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6C02D8" w:rsidRPr="006C02D8" w:rsidRDefault="006C02D8" w:rsidP="006C02D8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6C02D8" w:rsidRDefault="006C02D8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533751" w:rsidRDefault="00533751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p w:rsidR="00F16383" w:rsidRDefault="00F16383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25630E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25630E">
              <w:rPr>
                <w:b/>
                <w:bCs/>
                <w:iCs/>
                <w:sz w:val="20"/>
                <w:szCs w:val="20"/>
              </w:rPr>
              <w:t>Wydział Lekarsko - Dentystyczny</w:t>
            </w:r>
          </w:p>
        </w:tc>
      </w:tr>
      <w:tr w:rsidR="00AD195F" w:rsidRPr="00807D55" w:rsidTr="006A1C3B">
        <w:trPr>
          <w:gridAfter w:val="2"/>
          <w:wAfter w:w="78" w:type="dxa"/>
          <w:trHeight w:val="827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6A1C3B" w:rsidRPr="00950644" w:rsidRDefault="006A1C3B" w:rsidP="006A1C3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6A1C3B" w:rsidRPr="00950644" w:rsidRDefault="006A1C3B" w:rsidP="006A1C3B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950644"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950644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AD195F" w:rsidRPr="00AF6985" w:rsidRDefault="006A1C3B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950644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950644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950644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950644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950644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6A1C3B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6A1C3B">
              <w:rPr>
                <w:b/>
                <w:bCs/>
                <w:iCs/>
              </w:rPr>
              <w:t>Zdrowie środowiskowe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40328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D848E2" w:rsidRDefault="00AD195F" w:rsidP="006A1C3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848E2">
              <w:rPr>
                <w:bCs/>
                <w:iCs/>
                <w:sz w:val="20"/>
                <w:szCs w:val="20"/>
              </w:rPr>
              <w:t>Zakład Profilaktyki Zagrożeń Środowiskowych i Alergologii</w:t>
            </w:r>
          </w:p>
          <w:p w:rsidR="00AD195F" w:rsidRPr="00916489" w:rsidRDefault="00AD195F" w:rsidP="006A1C3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848E2">
              <w:rPr>
                <w:bCs/>
                <w:iCs/>
                <w:sz w:val="20"/>
                <w:szCs w:val="20"/>
              </w:rPr>
              <w:t>Ul. Banacha 1a, 02-097 Warszawa tel. +48 22 599 2039/2040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D848E2" w:rsidRDefault="00AD195F" w:rsidP="006A1C3B">
            <w:pPr>
              <w:spacing w:line="360" w:lineRule="auto"/>
              <w:rPr>
                <w:sz w:val="20"/>
                <w:szCs w:val="20"/>
              </w:rPr>
            </w:pPr>
            <w:r w:rsidRPr="00D848E2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 xml:space="preserve">Dr hab. n.med. Bolesław </w:t>
            </w:r>
            <w:proofErr w:type="spellStart"/>
            <w:r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inż. Barbara Piekarska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182163">
              <w:rPr>
                <w:bCs/>
                <w:iCs/>
                <w:sz w:val="20"/>
                <w:szCs w:val="20"/>
              </w:rPr>
              <w:t>Dr inż. Barbara Piekarska tel. +48 22 599 11 28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AD195F" w:rsidRPr="00807D55" w:rsidTr="006A1C3B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AD195F" w:rsidRPr="00807D55" w:rsidTr="006A1C3B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AD195F" w:rsidRPr="00D848E2" w:rsidRDefault="00AD195F" w:rsidP="006A1C3B">
            <w:pPr>
              <w:spacing w:before="120" w:after="120"/>
              <w:jc w:val="both"/>
              <w:rPr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Zapoznanie studentów z aspektami zdrowia człowieka, determinowanymi przez czynniki biologiczne, chemiczne i fizyczne. W trakcie zajęć studentom zostanie przekazana wiedza teoretyczna i praktyczna z </w:t>
            </w:r>
            <w:r w:rsidRPr="00D848E2">
              <w:rPr>
                <w:bCs/>
                <w:i/>
                <w:iCs/>
                <w:szCs w:val="20"/>
              </w:rPr>
              <w:t xml:space="preserve"> zakresu oceny, eliminacji i zapobiegania obecności w środowisku tych czynników, które mogą negatyw</w:t>
            </w:r>
            <w:r>
              <w:rPr>
                <w:bCs/>
                <w:i/>
                <w:iCs/>
                <w:szCs w:val="20"/>
              </w:rPr>
              <w:t>nie wpływać na zdrowie ludzi.</w:t>
            </w:r>
          </w:p>
        </w:tc>
      </w:tr>
      <w:tr w:rsidR="00AD195F" w:rsidRPr="00807D55" w:rsidTr="006A1C3B">
        <w:trPr>
          <w:trHeight w:val="312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D195F" w:rsidRDefault="00AD195F" w:rsidP="00AD195F">
            <w:pPr>
              <w:numPr>
                <w:ilvl w:val="0"/>
                <w:numId w:val="35"/>
              </w:numPr>
              <w:spacing w:line="276" w:lineRule="auto"/>
              <w:ind w:left="714" w:hanging="357"/>
              <w:rPr>
                <w:bCs/>
                <w:iCs/>
                <w:sz w:val="22"/>
                <w:szCs w:val="22"/>
              </w:rPr>
            </w:pPr>
            <w:r w:rsidRPr="00F02F27">
              <w:rPr>
                <w:bCs/>
                <w:iCs/>
                <w:sz w:val="22"/>
                <w:szCs w:val="22"/>
              </w:rPr>
              <w:t>Podstawowa wiedza z biologii, chemii, fizyki na poziomie liceum ogólnokształcącego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:rsidR="00AD195F" w:rsidRPr="00F02F27" w:rsidRDefault="00AD195F" w:rsidP="00AD195F">
            <w:pPr>
              <w:numPr>
                <w:ilvl w:val="0"/>
                <w:numId w:val="35"/>
              </w:numPr>
              <w:spacing w:line="276" w:lineRule="auto"/>
              <w:ind w:left="714" w:hanging="357"/>
              <w:rPr>
                <w:bCs/>
                <w:iCs/>
                <w:sz w:val="22"/>
                <w:szCs w:val="22"/>
              </w:rPr>
            </w:pPr>
            <w:r w:rsidRPr="00F02F27">
              <w:rPr>
                <w:bCs/>
                <w:iCs/>
                <w:sz w:val="22"/>
                <w:szCs w:val="22"/>
              </w:rPr>
              <w:t>Nie jest wymagane uprzednie zaliczenie innych przedmiotów.</w:t>
            </w:r>
          </w:p>
        </w:tc>
      </w:tr>
      <w:tr w:rsidR="00AD195F" w:rsidRPr="00807D55" w:rsidTr="006A1C3B">
        <w:trPr>
          <w:trHeight w:val="344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3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398">
              <w:rPr>
                <w:sz w:val="20"/>
                <w:szCs w:val="20"/>
              </w:rPr>
              <w:t>zna i rozumie w stopniu zaawansowanym wybrane pojęcia i mechanizmy psychospołeczne związane ze zdrowiem i jego ochroną, w zakresie właściwym dla programu kształcenia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HS_W13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4C04">
              <w:rPr>
                <w:sz w:val="20"/>
                <w:szCs w:val="20"/>
              </w:rPr>
              <w:t xml:space="preserve">zna metody rozpoznawania zagrożeń występujących w gabinecie dentystycznym, które mogą mieć wpływ na </w:t>
            </w:r>
            <w:r w:rsidRPr="00604C04">
              <w:rPr>
                <w:sz w:val="20"/>
                <w:szCs w:val="20"/>
              </w:rPr>
              <w:lastRenderedPageBreak/>
              <w:t>zdrowie człowieka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604C04">
              <w:rPr>
                <w:b/>
                <w:sz w:val="20"/>
                <w:szCs w:val="16"/>
              </w:rPr>
              <w:lastRenderedPageBreak/>
              <w:t>HS_W14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04C04">
              <w:rPr>
                <w:sz w:val="20"/>
                <w:szCs w:val="20"/>
              </w:rPr>
              <w:t>zna i rozumie teoretyczne podstawy działań interwencyjnych wobec jednostek oraz grup społecznych, a także zasady promocji zdrowia i zdrowego trybu życia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604C04">
              <w:rPr>
                <w:b/>
                <w:sz w:val="20"/>
                <w:szCs w:val="16"/>
              </w:rPr>
              <w:t>HS_W16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5630E">
              <w:rPr>
                <w:sz w:val="20"/>
                <w:szCs w:val="20"/>
              </w:rPr>
              <w:t>opisuje zasady postępowania w przypadku stanu klęsk żywiołowych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HS_W17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398">
              <w:rPr>
                <w:sz w:val="20"/>
                <w:szCs w:val="20"/>
              </w:rPr>
              <w:t>wykazuje znajomość podstaw teoretycznych i metodologicznych budowy strategii programów zdrowotnych i społecznych, w tym wpływu czynników behawioralnych i środowiskowych na stan zdrowia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HS_W24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398">
              <w:rPr>
                <w:sz w:val="20"/>
                <w:szCs w:val="20"/>
              </w:rPr>
              <w:t>definiuje podstawowe pojęcia opisujące stan zdrowia populacji i zna metody określania potrzeb zdrowotnych społeczeństwa oraz definiuje pojęcia związane ze zdrowiem i stylem życia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HS_W40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 w:rsidRPr="005508A7">
              <w:rPr>
                <w:b/>
                <w:sz w:val="20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16"/>
              </w:rPr>
            </w:pPr>
            <w:r w:rsidRPr="00E92398">
              <w:rPr>
                <w:sz w:val="20"/>
                <w:szCs w:val="16"/>
              </w:rPr>
              <w:t>wykorzystuje mierniki stanu zdrowia w analizie stanu zdrowia populacji i definiowaniu problemów zdrowotnych populacji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HS_U19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 w:rsidRPr="005508A7">
              <w:rPr>
                <w:b/>
                <w:sz w:val="20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398">
              <w:rPr>
                <w:sz w:val="20"/>
                <w:szCs w:val="16"/>
              </w:rPr>
              <w:t>identyfikuje zagrożenia środowiskowe dla zdrowia populacji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HS_U20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 w:rsidRPr="005508A7">
              <w:rPr>
                <w:b/>
                <w:sz w:val="20"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398">
              <w:rPr>
                <w:sz w:val="20"/>
                <w:szCs w:val="20"/>
              </w:rPr>
              <w:t>analizuje uwarunkowania sytuacji zdrowotnej w aspekcie procesów społecznych i demograficznych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HS_U24</w:t>
            </w:r>
          </w:p>
        </w:tc>
      </w:tr>
      <w:tr w:rsidR="00AD195F" w:rsidRPr="00807D55" w:rsidTr="006A1C3B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AD195F" w:rsidRPr="005508A7" w:rsidRDefault="00AD195F" w:rsidP="006A1C3B">
            <w:pPr>
              <w:spacing w:before="120" w:after="120"/>
              <w:jc w:val="center"/>
              <w:rPr>
                <w:b/>
                <w:sz w:val="20"/>
              </w:rPr>
            </w:pPr>
            <w:r w:rsidRPr="005508A7">
              <w:rPr>
                <w:b/>
                <w:sz w:val="20"/>
              </w:rPr>
              <w:t>K1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2398">
              <w:rPr>
                <w:sz w:val="20"/>
                <w:szCs w:val="20"/>
              </w:rPr>
              <w:t>inicjuje tworzenie i wdrażanie lokalnych projektów i działań w obszarze ochrony zdrowia publicznego</w:t>
            </w:r>
          </w:p>
        </w:tc>
        <w:tc>
          <w:tcPr>
            <w:tcW w:w="2473" w:type="dxa"/>
            <w:gridSpan w:val="3"/>
            <w:shd w:val="clear" w:color="auto" w:fill="F2F2F2"/>
            <w:vAlign w:val="center"/>
          </w:tcPr>
          <w:p w:rsidR="00AD195F" w:rsidRPr="00E92398" w:rsidRDefault="00AD195F" w:rsidP="006A1C3B">
            <w:pPr>
              <w:spacing w:before="120" w:after="120"/>
              <w:jc w:val="center"/>
              <w:rPr>
                <w:b/>
                <w:sz w:val="20"/>
                <w:szCs w:val="16"/>
              </w:rPr>
            </w:pPr>
            <w:r w:rsidRPr="00E92398">
              <w:rPr>
                <w:b/>
                <w:sz w:val="20"/>
                <w:szCs w:val="16"/>
              </w:rPr>
              <w:t>HS_K07</w:t>
            </w:r>
          </w:p>
        </w:tc>
      </w:tr>
      <w:tr w:rsidR="00AD195F" w:rsidRPr="00807D55" w:rsidTr="006A1C3B">
        <w:trPr>
          <w:trHeight w:val="627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pStyle w:val="Akapitzlist"/>
              <w:numPr>
                <w:ilvl w:val="0"/>
                <w:numId w:val="11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AD195F" w:rsidRPr="00807D55" w:rsidTr="006A1C3B">
        <w:trPr>
          <w:trHeight w:val="536"/>
        </w:trPr>
        <w:tc>
          <w:tcPr>
            <w:tcW w:w="2415" w:type="dxa"/>
            <w:gridSpan w:val="2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AD195F" w:rsidRPr="00807D55" w:rsidRDefault="00AD195F" w:rsidP="006A1C3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AD195F" w:rsidRPr="00807D55" w:rsidTr="006A1C3B">
        <w:trPr>
          <w:trHeight w:val="70"/>
        </w:trPr>
        <w:tc>
          <w:tcPr>
            <w:tcW w:w="2415" w:type="dxa"/>
            <w:gridSpan w:val="2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AD195F" w:rsidRPr="002E60B6" w:rsidRDefault="00AD195F" w:rsidP="006A1C3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 kurs</w:t>
            </w:r>
          </w:p>
        </w:tc>
      </w:tr>
      <w:tr w:rsidR="00AD195F" w:rsidRPr="00807D55" w:rsidTr="006A1C3B">
        <w:trPr>
          <w:trHeight w:val="70"/>
        </w:trPr>
        <w:tc>
          <w:tcPr>
            <w:tcW w:w="2415" w:type="dxa"/>
            <w:gridSpan w:val="2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1,5</w:t>
            </w:r>
          </w:p>
        </w:tc>
        <w:tc>
          <w:tcPr>
            <w:tcW w:w="2494" w:type="dxa"/>
            <w:gridSpan w:val="4"/>
            <w:vAlign w:val="center"/>
          </w:tcPr>
          <w:p w:rsidR="00AD195F" w:rsidRPr="002E60B6" w:rsidRDefault="00AD195F" w:rsidP="006A1C3B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AD195F" w:rsidRPr="00807D55" w:rsidTr="006A1C3B">
        <w:trPr>
          <w:trHeight w:val="70"/>
        </w:trPr>
        <w:tc>
          <w:tcPr>
            <w:tcW w:w="2415" w:type="dxa"/>
            <w:gridSpan w:val="2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4"/>
            <w:vAlign w:val="center"/>
          </w:tcPr>
          <w:p w:rsidR="00AD195F" w:rsidRPr="002E60B6" w:rsidRDefault="00AD195F" w:rsidP="006A1C3B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0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pStyle w:val="Akapitzlist"/>
              <w:numPr>
                <w:ilvl w:val="0"/>
                <w:numId w:val="11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D195F" w:rsidRPr="0025630E" w:rsidRDefault="00AD195F" w:rsidP="006A1C3B">
            <w:pPr>
              <w:spacing w:line="276" w:lineRule="auto"/>
              <w:jc w:val="both"/>
              <w:rPr>
                <w:b/>
              </w:rPr>
            </w:pPr>
            <w:r w:rsidRPr="0025630E">
              <w:rPr>
                <w:b/>
              </w:rPr>
              <w:t>Wykłady: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>W1. – Zdrowie środowiskowe – podstawie pojęcia, zakres, priorytety-W1, W5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0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 xml:space="preserve">W2. – Holistyczna koncepcja zdrowia – zdrowie jako wartość – W1, W5 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0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>W3 – Naturalne i cywilizacyjne zagrożenia zdrowia – W1,</w:t>
            </w:r>
            <w:r>
              <w:rPr>
                <w:rFonts w:ascii="Times New Roman" w:hAnsi="Times New Roman"/>
                <w:sz w:val="24"/>
                <w:szCs w:val="24"/>
              </w:rPr>
              <w:t>W4,W6,U1</w:t>
            </w:r>
            <w:r w:rsidRPr="0025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95F" w:rsidRPr="0025630E" w:rsidRDefault="00AD195F" w:rsidP="006A1C3B">
            <w:pPr>
              <w:spacing w:line="276" w:lineRule="auto"/>
              <w:jc w:val="both"/>
              <w:rPr>
                <w:b/>
              </w:rPr>
            </w:pPr>
            <w:r w:rsidRPr="0025630E">
              <w:rPr>
                <w:b/>
              </w:rPr>
              <w:t>Seminaria: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 xml:space="preserve">S1: Zachowania ryzykowne zagrażające zdrowiu: prozdrowotne i </w:t>
            </w:r>
            <w:proofErr w:type="spellStart"/>
            <w:r w:rsidRPr="0025630E">
              <w:rPr>
                <w:rFonts w:ascii="Times New Roman" w:hAnsi="Times New Roman"/>
                <w:sz w:val="24"/>
                <w:szCs w:val="24"/>
              </w:rPr>
              <w:t>antyzdrowotne</w:t>
            </w:r>
            <w:proofErr w:type="spellEnd"/>
            <w:r w:rsidRPr="0025630E">
              <w:rPr>
                <w:rFonts w:ascii="Times New Roman" w:hAnsi="Times New Roman"/>
                <w:sz w:val="24"/>
                <w:szCs w:val="24"/>
              </w:rPr>
              <w:t xml:space="preserve"> – W</w:t>
            </w:r>
            <w:r>
              <w:rPr>
                <w:rFonts w:ascii="Times New Roman" w:hAnsi="Times New Roman"/>
                <w:sz w:val="24"/>
                <w:szCs w:val="24"/>
              </w:rPr>
              <w:t>1, W3, W5, W6</w:t>
            </w:r>
            <w:r w:rsidRPr="0025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 xml:space="preserve">S2: Środowiskowe uwarunkowania zdrowia – wpływ na układ immunologiczny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W6, U1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 xml:space="preserve">S3: Środowisko pracy – narażenia na czynniki szkodliwe osób wykonujących zawody </w:t>
            </w:r>
            <w:r w:rsidRPr="0025630E">
              <w:rPr>
                <w:rFonts w:ascii="Times New Roman" w:hAnsi="Times New Roman"/>
                <w:sz w:val="24"/>
                <w:szCs w:val="24"/>
              </w:rPr>
              <w:lastRenderedPageBreak/>
              <w:t>medyczne oraz związane z nimi choroby zawodowe</w:t>
            </w:r>
            <w:r>
              <w:rPr>
                <w:rFonts w:ascii="Times New Roman" w:hAnsi="Times New Roman"/>
                <w:sz w:val="24"/>
                <w:szCs w:val="24"/>
              </w:rPr>
              <w:t>-W2, U1,U2</w:t>
            </w:r>
          </w:p>
          <w:p w:rsidR="00AD195F" w:rsidRPr="0025630E" w:rsidRDefault="00AD195F" w:rsidP="00AD195F">
            <w:pPr>
              <w:pStyle w:val="Akapitzlist"/>
              <w:numPr>
                <w:ilvl w:val="0"/>
                <w:numId w:val="1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 xml:space="preserve">S4: Szacowanie ryzyka; co należy wiedzieć o zagrożeniach, zależność dawka-efekt, </w:t>
            </w:r>
            <w:proofErr w:type="spellStart"/>
            <w:r w:rsidRPr="0025630E">
              <w:rPr>
                <w:rFonts w:ascii="Times New Roman" w:hAnsi="Times New Roman"/>
                <w:sz w:val="24"/>
                <w:szCs w:val="24"/>
              </w:rPr>
              <w:t>biomarkery</w:t>
            </w:r>
            <w:proofErr w:type="spellEnd"/>
            <w:r w:rsidRPr="0025630E">
              <w:rPr>
                <w:rFonts w:ascii="Times New Roman" w:hAnsi="Times New Roman"/>
                <w:sz w:val="24"/>
                <w:szCs w:val="24"/>
              </w:rPr>
              <w:t xml:space="preserve"> – U1, U2</w:t>
            </w:r>
          </w:p>
          <w:p w:rsidR="00AD195F" w:rsidRPr="00AF4B2C" w:rsidRDefault="00AD195F" w:rsidP="00AD195F">
            <w:pPr>
              <w:pStyle w:val="Akapitzlist"/>
              <w:numPr>
                <w:ilvl w:val="0"/>
                <w:numId w:val="111"/>
              </w:numPr>
              <w:spacing w:after="0"/>
              <w:jc w:val="both"/>
              <w:rPr>
                <w:szCs w:val="20"/>
              </w:rPr>
            </w:pPr>
            <w:r w:rsidRPr="0025630E">
              <w:rPr>
                <w:rFonts w:ascii="Times New Roman" w:hAnsi="Times New Roman"/>
                <w:sz w:val="24"/>
                <w:szCs w:val="24"/>
              </w:rPr>
              <w:t>S5: Programy w zakresie zdrowia środowiskowego realizowa</w:t>
            </w:r>
            <w:r>
              <w:rPr>
                <w:rFonts w:ascii="Times New Roman" w:hAnsi="Times New Roman"/>
                <w:sz w:val="24"/>
                <w:szCs w:val="24"/>
              </w:rPr>
              <w:t>ne w Polsce (CEHAP, ENHIS)  - W5, W6</w:t>
            </w:r>
            <w:r w:rsidRPr="0025630E">
              <w:rPr>
                <w:rFonts w:ascii="Times New Roman" w:hAnsi="Times New Roman"/>
                <w:sz w:val="24"/>
                <w:szCs w:val="24"/>
              </w:rPr>
              <w:t>, U1, U2, K1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pStyle w:val="Akapitzlist"/>
              <w:numPr>
                <w:ilvl w:val="0"/>
                <w:numId w:val="11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AD195F" w:rsidRPr="00807D55" w:rsidTr="006A1C3B">
        <w:trPr>
          <w:trHeight w:val="465"/>
        </w:trPr>
        <w:tc>
          <w:tcPr>
            <w:tcW w:w="1610" w:type="dxa"/>
            <w:vAlign w:val="center"/>
          </w:tcPr>
          <w:p w:rsidR="00AD195F" w:rsidRPr="00807D55" w:rsidRDefault="00AD195F" w:rsidP="006A1C3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AD195F" w:rsidRPr="00807D55" w:rsidRDefault="00AD195F" w:rsidP="006A1C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AD195F" w:rsidRPr="00807D55" w:rsidRDefault="00AD195F" w:rsidP="006A1C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AD195F" w:rsidRPr="00807D55" w:rsidRDefault="00AD195F" w:rsidP="006A1C3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AD195F" w:rsidRPr="007C2274" w:rsidTr="006A1C3B">
        <w:trPr>
          <w:gridAfter w:val="1"/>
          <w:wAfter w:w="63" w:type="dxa"/>
          <w:trHeight w:val="465"/>
        </w:trPr>
        <w:tc>
          <w:tcPr>
            <w:tcW w:w="1610" w:type="dxa"/>
            <w:shd w:val="clear" w:color="auto" w:fill="F2F2F2" w:themeFill="background1" w:themeFillShade="F2"/>
          </w:tcPr>
          <w:p w:rsidR="00AD195F" w:rsidRPr="007C2274" w:rsidRDefault="00AD195F" w:rsidP="006A1C3B">
            <w:r w:rsidRPr="007C2274">
              <w:t>W1,W2</w:t>
            </w:r>
            <w:r>
              <w:t>, W3, W4, W5, W6,</w:t>
            </w:r>
            <w:r w:rsidRPr="007C2274">
              <w:t xml:space="preserve"> U1, U2</w:t>
            </w:r>
            <w:r>
              <w:t>, U3, U4,K1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</w:tcPr>
          <w:p w:rsidR="00AD195F" w:rsidRPr="007C2274" w:rsidRDefault="00AD195F" w:rsidP="006A1C3B">
            <w:pPr>
              <w:jc w:val="center"/>
            </w:pPr>
            <w:r w:rsidRPr="007C2274">
              <w:t>W</w:t>
            </w:r>
            <w:r>
              <w:t>, 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AD195F" w:rsidRPr="007C2274" w:rsidRDefault="00AD195F" w:rsidP="006A1C3B">
            <w:r w:rsidRPr="007C2274">
              <w:t>kolokwium oraz ocena umiejętności studenta w tworzeniu własnych opinii i przedstawianiu własnych spostrzeżeń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AD195F" w:rsidRPr="007C2274" w:rsidRDefault="00AD195F" w:rsidP="006A1C3B">
            <w:r w:rsidRPr="007C2274">
              <w:t>Uzyskanie minimum 60% ogólnej liczby punktów całego kolokwium</w:t>
            </w:r>
          </w:p>
        </w:tc>
      </w:tr>
      <w:tr w:rsidR="00AD195F" w:rsidTr="006A1C3B">
        <w:trPr>
          <w:gridAfter w:val="1"/>
          <w:wAfter w:w="63" w:type="dxa"/>
          <w:trHeight w:val="465"/>
        </w:trPr>
        <w:tc>
          <w:tcPr>
            <w:tcW w:w="1610" w:type="dxa"/>
            <w:shd w:val="clear" w:color="auto" w:fill="F2F2F2" w:themeFill="background1" w:themeFillShade="F2"/>
          </w:tcPr>
          <w:p w:rsidR="00AD195F" w:rsidRPr="007C2274" w:rsidRDefault="00AD195F" w:rsidP="006A1C3B"/>
        </w:tc>
        <w:tc>
          <w:tcPr>
            <w:tcW w:w="2256" w:type="dxa"/>
            <w:gridSpan w:val="3"/>
            <w:shd w:val="clear" w:color="auto" w:fill="F2F2F2" w:themeFill="background1" w:themeFillShade="F2"/>
          </w:tcPr>
          <w:p w:rsidR="00AD195F" w:rsidRPr="007C2274" w:rsidRDefault="00AD195F" w:rsidP="006A1C3B">
            <w:pPr>
              <w:jc w:val="center"/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AD195F" w:rsidRPr="007C2274" w:rsidRDefault="00AD195F" w:rsidP="006A1C3B"/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AD195F" w:rsidRDefault="00AD195F" w:rsidP="006A1C3B"/>
        </w:tc>
      </w:tr>
      <w:tr w:rsidR="00AD195F" w:rsidRPr="00807D55" w:rsidTr="006A1C3B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AD195F" w:rsidRPr="00916489" w:rsidRDefault="00AD195F" w:rsidP="006A1C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AD195F" w:rsidRPr="00916489" w:rsidRDefault="00AD195F" w:rsidP="006A1C3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AD195F" w:rsidRPr="00916489" w:rsidRDefault="00AD195F" w:rsidP="006A1C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5"/>
            <w:shd w:val="clear" w:color="auto" w:fill="F2F2F2"/>
            <w:vAlign w:val="center"/>
          </w:tcPr>
          <w:p w:rsidR="00AD195F" w:rsidRPr="00916489" w:rsidRDefault="00AD195F" w:rsidP="006A1C3B">
            <w:pPr>
              <w:rPr>
                <w:bCs/>
                <w:sz w:val="18"/>
                <w:szCs w:val="18"/>
              </w:rPr>
            </w:pP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AD195F" w:rsidRPr="00807D55" w:rsidRDefault="00AD195F" w:rsidP="00AD195F">
            <w:pPr>
              <w:pStyle w:val="Akapitzlist"/>
              <w:numPr>
                <w:ilvl w:val="0"/>
                <w:numId w:val="11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D195F" w:rsidRPr="00807D55" w:rsidRDefault="00AD195F" w:rsidP="006A1C3B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250F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kolokwium zaliczeniowe: </w:t>
            </w:r>
            <w:r w:rsidRPr="0087264A">
              <w:rPr>
                <w:rFonts w:ascii="Arial" w:hAnsi="Arial" w:cs="Arial"/>
                <w:b/>
                <w:sz w:val="18"/>
                <w:szCs w:val="18"/>
              </w:rPr>
              <w:t>test jednokrotnego wyboru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AD195F" w:rsidRPr="00807D55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D195F" w:rsidRPr="00301037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7F7F7F"/>
                <w:sz w:val="18"/>
                <w:szCs w:val="20"/>
              </w:rPr>
            </w:pPr>
            <w:r w:rsidRPr="00301037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&gt;60% 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60%-68% ogólnej liczby punktów z kolokwium</w:t>
            </w:r>
          </w:p>
        </w:tc>
      </w:tr>
      <w:tr w:rsidR="00AD195F" w:rsidRPr="00807D55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69%-78%</w:t>
            </w:r>
            <w:r>
              <w:t xml:space="preserve"> </w:t>
            </w:r>
            <w:r w:rsidRPr="00301037">
              <w:rPr>
                <w:rFonts w:ascii="Arial" w:hAnsi="Arial" w:cs="Arial"/>
                <w:bCs/>
                <w:iCs/>
                <w:sz w:val="18"/>
                <w:szCs w:val="20"/>
              </w:rPr>
              <w:t>ogólnej liczby punktów z kolokwium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79%-87%</w:t>
            </w:r>
            <w:r>
              <w:t xml:space="preserve"> </w:t>
            </w:r>
            <w:r w:rsidRPr="00191EFC">
              <w:rPr>
                <w:rFonts w:ascii="Arial" w:hAnsi="Arial" w:cs="Arial"/>
                <w:bCs/>
                <w:iCs/>
                <w:sz w:val="18"/>
                <w:szCs w:val="18"/>
              </w:rPr>
              <w:t>ogólnej liczby punktów z kolokwium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88%-94%</w:t>
            </w:r>
            <w:r>
              <w:t xml:space="preserve"> </w:t>
            </w:r>
            <w:r w:rsidRPr="00191EFC">
              <w:rPr>
                <w:rFonts w:ascii="Arial" w:hAnsi="Arial" w:cs="Arial"/>
                <w:bCs/>
                <w:iCs/>
                <w:sz w:val="18"/>
                <w:szCs w:val="18"/>
              </w:rPr>
              <w:t>ogólnej liczby punktów z kolokwium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/>
            <w:vAlign w:val="center"/>
          </w:tcPr>
          <w:p w:rsidR="00AD195F" w:rsidRPr="00916489" w:rsidRDefault="00AD195F" w:rsidP="006A1C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&lt;95%</w:t>
            </w:r>
            <w:r>
              <w:t xml:space="preserve"> </w:t>
            </w:r>
            <w:r w:rsidRPr="00191EFC">
              <w:rPr>
                <w:rFonts w:ascii="Arial" w:hAnsi="Arial" w:cs="Arial"/>
                <w:bCs/>
                <w:iCs/>
                <w:sz w:val="18"/>
                <w:szCs w:val="18"/>
              </w:rPr>
              <w:t>ogólnej liczby punktów z kolokwium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AD195F" w:rsidRPr="00807D55" w:rsidTr="006A1C3B">
        <w:trPr>
          <w:trHeight w:val="1544"/>
        </w:trPr>
        <w:tc>
          <w:tcPr>
            <w:tcW w:w="9741" w:type="dxa"/>
            <w:gridSpan w:val="12"/>
            <w:vAlign w:val="center"/>
          </w:tcPr>
          <w:p w:rsidR="00AD195F" w:rsidRPr="007E240A" w:rsidRDefault="00AD195F" w:rsidP="006A1C3B">
            <w:pPr>
              <w:spacing w:line="276" w:lineRule="auto"/>
              <w:jc w:val="both"/>
              <w:rPr>
                <w:b/>
                <w:u w:val="single"/>
              </w:rPr>
            </w:pPr>
            <w:r w:rsidRPr="007E240A">
              <w:rPr>
                <w:b/>
                <w:u w:val="single"/>
              </w:rPr>
              <w:t>Obowiązkowa:</w:t>
            </w:r>
          </w:p>
          <w:p w:rsidR="00AD195F" w:rsidRPr="007E240A" w:rsidRDefault="00AD195F" w:rsidP="00AD195F">
            <w:pPr>
              <w:numPr>
                <w:ilvl w:val="0"/>
                <w:numId w:val="108"/>
              </w:numPr>
              <w:spacing w:line="276" w:lineRule="auto"/>
              <w:jc w:val="both"/>
            </w:pPr>
            <w:r w:rsidRPr="007E240A">
              <w:t>Jędrychowski W. 2010 – Epidemiologia w medycynie klinicznej i zdrowiu publicznym. Podręcznik dla studentów i lekarzy. Wydawnictwo Uniwersytetu Jagiellońskiego. Kraków</w:t>
            </w:r>
          </w:p>
          <w:p w:rsidR="00AD195F" w:rsidRPr="007E240A" w:rsidRDefault="00AD195F" w:rsidP="00AD195F">
            <w:pPr>
              <w:numPr>
                <w:ilvl w:val="0"/>
                <w:numId w:val="108"/>
              </w:numPr>
              <w:spacing w:line="276" w:lineRule="auto"/>
              <w:jc w:val="both"/>
            </w:pPr>
            <w:r w:rsidRPr="007E240A">
              <w:t>Siemiński M. 2007 – Środowiskowe zagrożenia zdrowia. Wydawnictwo naukowe PWN Warszawa.</w:t>
            </w:r>
          </w:p>
          <w:p w:rsidR="00AD195F" w:rsidRPr="007E240A" w:rsidRDefault="00AD195F" w:rsidP="00AD195F">
            <w:pPr>
              <w:numPr>
                <w:ilvl w:val="0"/>
                <w:numId w:val="108"/>
              </w:numPr>
              <w:rPr>
                <w:lang w:eastAsia="en-US"/>
              </w:rPr>
            </w:pPr>
            <w:r w:rsidRPr="007E240A">
              <w:rPr>
                <w:lang w:eastAsia="en-US"/>
              </w:rPr>
              <w:t>Siemiński M., Środowiskowe zagrożenia zdrowia. Inne wyzwania, PWN Warszawa 2007</w:t>
            </w:r>
          </w:p>
          <w:p w:rsidR="00AD195F" w:rsidRPr="007E240A" w:rsidRDefault="00AD195F" w:rsidP="00AD195F">
            <w:pPr>
              <w:numPr>
                <w:ilvl w:val="0"/>
                <w:numId w:val="10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7E240A">
              <w:rPr>
                <w:lang w:eastAsia="en-US"/>
              </w:rPr>
              <w:t>Jethon</w:t>
            </w:r>
            <w:proofErr w:type="spellEnd"/>
            <w:r w:rsidRPr="007E240A">
              <w:rPr>
                <w:lang w:eastAsia="en-US"/>
              </w:rPr>
              <w:t xml:space="preserve"> Zb., Grzybowski A, 2000 – Medycyna zapobiegawcza i środowiskowa – Wydawnictwo Lekarskie PZWL. Wydanie II poprawione i uzupełnione.</w:t>
            </w:r>
          </w:p>
          <w:p w:rsidR="00AD195F" w:rsidRPr="007E240A" w:rsidRDefault="00AD195F" w:rsidP="006A1C3B">
            <w:pPr>
              <w:spacing w:line="276" w:lineRule="auto"/>
              <w:contextualSpacing/>
              <w:jc w:val="both"/>
              <w:rPr>
                <w:lang w:eastAsia="en-US"/>
              </w:rPr>
            </w:pPr>
          </w:p>
          <w:p w:rsidR="00AD195F" w:rsidRPr="007E240A" w:rsidRDefault="00AD195F" w:rsidP="006A1C3B">
            <w:pPr>
              <w:spacing w:line="276" w:lineRule="auto"/>
              <w:jc w:val="both"/>
              <w:rPr>
                <w:b/>
                <w:u w:val="single"/>
              </w:rPr>
            </w:pPr>
            <w:r w:rsidRPr="007E240A">
              <w:rPr>
                <w:b/>
                <w:u w:val="single"/>
              </w:rPr>
              <w:t>Zalecana: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rPr>
                <w:lang w:eastAsia="en-US"/>
              </w:rPr>
            </w:pPr>
            <w:r w:rsidRPr="007E240A">
              <w:rPr>
                <w:lang w:eastAsia="en-US"/>
              </w:rPr>
              <w:t>Marek K., Choroby zawodowe, Wydawnictwo Lekarskie PZWL, Warszawa 2003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7E240A">
              <w:rPr>
                <w:lang w:eastAsia="en-US"/>
              </w:rPr>
              <w:t>Seńczuk</w:t>
            </w:r>
            <w:proofErr w:type="spellEnd"/>
            <w:r w:rsidRPr="007E240A">
              <w:rPr>
                <w:lang w:eastAsia="en-US"/>
              </w:rPr>
              <w:t xml:space="preserve"> W., Toksykologia współczesna, Wydawnictwo Lekarskie PZWL, Warszawa 2006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7E240A">
              <w:rPr>
                <w:lang w:eastAsia="en-US"/>
              </w:rPr>
              <w:lastRenderedPageBreak/>
              <w:t>Sygit</w:t>
            </w:r>
            <w:proofErr w:type="spellEnd"/>
            <w:r w:rsidRPr="007E240A">
              <w:rPr>
                <w:lang w:eastAsia="en-US"/>
              </w:rPr>
              <w:t xml:space="preserve"> M. Zdrowie Publiczne. Wyd. Wolter Kluwer Business, Warszawa, 2010;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7E240A">
              <w:rPr>
                <w:lang w:eastAsia="en-US"/>
              </w:rPr>
              <w:t>Leowski</w:t>
            </w:r>
            <w:proofErr w:type="spellEnd"/>
            <w:r w:rsidRPr="007E240A">
              <w:rPr>
                <w:lang w:eastAsia="en-US"/>
              </w:rPr>
              <w:t xml:space="preserve"> J. Polityka Zdrowotna a Zdrowie Publiczne. Wyd. </w:t>
            </w:r>
            <w:proofErr w:type="spellStart"/>
            <w:r w:rsidRPr="007E240A">
              <w:rPr>
                <w:lang w:eastAsia="en-US"/>
              </w:rPr>
              <w:t>CeDeWu</w:t>
            </w:r>
            <w:proofErr w:type="spellEnd"/>
            <w:r w:rsidRPr="007E240A">
              <w:rPr>
                <w:lang w:eastAsia="en-US"/>
              </w:rPr>
              <w:t xml:space="preserve">, Warszawa 2010; 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r w:rsidRPr="007E240A">
              <w:rPr>
                <w:lang w:eastAsia="en-US"/>
              </w:rPr>
              <w:t>Włodarczyk CW. Wprowadzenie do Polityki Zdrowotnej Wolter Kluwer Business, Warszawa 2010;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proofErr w:type="spellStart"/>
            <w:r w:rsidRPr="007E240A">
              <w:rPr>
                <w:lang w:eastAsia="en-US"/>
              </w:rPr>
              <w:t>Szczerbań</w:t>
            </w:r>
            <w:proofErr w:type="spellEnd"/>
            <w:r w:rsidRPr="007E240A">
              <w:rPr>
                <w:lang w:eastAsia="en-US"/>
              </w:rPr>
              <w:t xml:space="preserve"> J, Zdrowie Publiczne. Skrypt dla studentów. Część I. Oficyna Wydawnicza WUM, Warszawa 2008; Karski JB, et al. Zdrowie Publiczne. Skrypt dla studentów. Część II.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  <w:r w:rsidRPr="007E240A">
              <w:rPr>
                <w:lang w:eastAsia="en-US"/>
              </w:rPr>
              <w:t>Kurnatowska A. 2002 – Ekologia. Jej związki z różnymi dziedzinami wiedzy. Wydawnictwo Naukowe PWN Warszawa – Łódź.</w:t>
            </w:r>
          </w:p>
          <w:p w:rsidR="00AD195F" w:rsidRPr="007E240A" w:rsidRDefault="00AD195F" w:rsidP="00AD195F">
            <w:pPr>
              <w:numPr>
                <w:ilvl w:val="0"/>
                <w:numId w:val="10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E240A">
              <w:rPr>
                <w:lang w:eastAsia="en-US"/>
              </w:rPr>
              <w:t>Manahan</w:t>
            </w:r>
            <w:proofErr w:type="spellEnd"/>
            <w:r w:rsidRPr="007E240A">
              <w:rPr>
                <w:lang w:eastAsia="en-US"/>
              </w:rPr>
              <w:t xml:space="preserve"> St. E, 2006 – Toksykologia środowiska. Aspekty chemiczne i biochemiczne. Wydawnictwo PWN Warszawa.</w:t>
            </w:r>
          </w:p>
        </w:tc>
      </w:tr>
      <w:tr w:rsidR="00AD195F" w:rsidRPr="00807D55" w:rsidTr="00873FA8">
        <w:trPr>
          <w:trHeight w:val="606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195F" w:rsidRPr="00807D55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AD195F" w:rsidRPr="00807D55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AD195F" w:rsidRPr="00807D55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AD195F" w:rsidRPr="00807D55" w:rsidTr="006A1C3B">
        <w:trPr>
          <w:trHeight w:val="70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AD195F" w:rsidRPr="00807D55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0,165</w:t>
            </w:r>
          </w:p>
        </w:tc>
      </w:tr>
      <w:tr w:rsidR="00AD195F" w:rsidRPr="00807D55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D195F" w:rsidRPr="0087264A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0,335</w:t>
            </w:r>
          </w:p>
        </w:tc>
      </w:tr>
      <w:tr w:rsidR="00AD195F" w:rsidRPr="00807D55" w:rsidTr="006A1C3B">
        <w:trPr>
          <w:trHeight w:val="465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D195F" w:rsidRPr="00807D55" w:rsidTr="006A1C3B">
        <w:trPr>
          <w:trHeight w:val="70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0,165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/>
            <w:vAlign w:val="center"/>
          </w:tcPr>
          <w:p w:rsidR="00AD195F" w:rsidRPr="0087264A" w:rsidRDefault="00AD195F" w:rsidP="006A1C3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0,335</w:t>
            </w:r>
          </w:p>
        </w:tc>
      </w:tr>
      <w:tr w:rsidR="00AD195F" w:rsidRPr="00807D55" w:rsidTr="006A1C3B">
        <w:trPr>
          <w:trHeight w:val="70"/>
        </w:trPr>
        <w:tc>
          <w:tcPr>
            <w:tcW w:w="4831" w:type="dxa"/>
            <w:gridSpan w:val="6"/>
            <w:vAlign w:val="center"/>
          </w:tcPr>
          <w:p w:rsidR="00AD195F" w:rsidRPr="00807D55" w:rsidRDefault="00AD195F" w:rsidP="006A1C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AD195F" w:rsidRPr="00916489" w:rsidRDefault="00AD195F" w:rsidP="006A1C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1,0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vAlign w:val="center"/>
          </w:tcPr>
          <w:p w:rsidR="00AD195F" w:rsidRPr="00807D55" w:rsidRDefault="00AD195F" w:rsidP="00AD195F">
            <w:pPr>
              <w:numPr>
                <w:ilvl w:val="0"/>
                <w:numId w:val="11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D195F" w:rsidRPr="00807D55" w:rsidTr="006A1C3B">
        <w:trPr>
          <w:trHeight w:val="465"/>
        </w:trPr>
        <w:tc>
          <w:tcPr>
            <w:tcW w:w="9741" w:type="dxa"/>
            <w:gridSpan w:val="12"/>
            <w:shd w:val="clear" w:color="auto" w:fill="F2F2F2"/>
            <w:vAlign w:val="center"/>
          </w:tcPr>
          <w:p w:rsidR="00AD195F" w:rsidRPr="007E240A" w:rsidRDefault="00AD195F" w:rsidP="006A1C3B">
            <w:pPr>
              <w:jc w:val="both"/>
              <w:rPr>
                <w:color w:val="7F7F7F"/>
              </w:rPr>
            </w:pPr>
            <w:r w:rsidRPr="007E240A">
              <w:t xml:space="preserve">Kontakt do kierownika przedmiotu: Dr inż. Barbara Piekarska – Zakład Profilaktyki Zagrożeń Środowiskowych i Alergologii, ul Banacha 1a Blok E pokój 1310,  bpiekarska5@gmail.com, </w:t>
            </w:r>
            <w:proofErr w:type="spellStart"/>
            <w:r w:rsidRPr="007E240A">
              <w:t>tel</w:t>
            </w:r>
            <w:proofErr w:type="spellEnd"/>
            <w:r w:rsidRPr="007E240A">
              <w:t xml:space="preserve"> 22 599 11 28</w:t>
            </w:r>
          </w:p>
        </w:tc>
      </w:tr>
    </w:tbl>
    <w:p w:rsidR="00AD195F" w:rsidRPr="00807D55" w:rsidRDefault="00AD195F" w:rsidP="00AD195F">
      <w:pPr>
        <w:autoSpaceDE w:val="0"/>
        <w:autoSpaceDN w:val="0"/>
        <w:adjustRightInd w:val="0"/>
        <w:rPr>
          <w:sz w:val="22"/>
          <w:szCs w:val="22"/>
        </w:rPr>
      </w:pPr>
    </w:p>
    <w:p w:rsidR="00F16383" w:rsidRDefault="00F16383"/>
    <w:p w:rsidR="00F16383" w:rsidRDefault="00F16383"/>
    <w:p w:rsidR="00533751" w:rsidRDefault="00533751"/>
    <w:p w:rsidR="00533751" w:rsidRDefault="00533751"/>
    <w:sectPr w:rsidR="00533751" w:rsidSect="00732E82">
      <w:footerReference w:type="default" r:id="rId2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79" w:rsidRDefault="00302F79" w:rsidP="00815B77">
      <w:r>
        <w:separator/>
      </w:r>
    </w:p>
  </w:endnote>
  <w:endnote w:type="continuationSeparator" w:id="0">
    <w:p w:rsidR="00302F79" w:rsidRDefault="00302F79" w:rsidP="008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852739"/>
      <w:docPartObj>
        <w:docPartGallery w:val="Page Numbers (Bottom of Page)"/>
        <w:docPartUnique/>
      </w:docPartObj>
    </w:sdtPr>
    <w:sdtEndPr/>
    <w:sdtContent>
      <w:p w:rsidR="006A1C3B" w:rsidRDefault="006A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A8">
          <w:rPr>
            <w:noProof/>
          </w:rPr>
          <w:t>3</w:t>
        </w:r>
        <w:r>
          <w:fldChar w:fldCharType="end"/>
        </w:r>
      </w:p>
    </w:sdtContent>
  </w:sdt>
  <w:p w:rsidR="006A1C3B" w:rsidRDefault="006A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79" w:rsidRDefault="00302F79" w:rsidP="00815B77">
      <w:r>
        <w:separator/>
      </w:r>
    </w:p>
  </w:footnote>
  <w:footnote w:type="continuationSeparator" w:id="0">
    <w:p w:rsidR="00302F79" w:rsidRDefault="00302F79" w:rsidP="0081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ADBD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3">
    <w:nsid w:val="02CE369F"/>
    <w:multiLevelType w:val="multilevel"/>
    <w:tmpl w:val="703E8470"/>
    <w:styleLink w:val="Zaimportowanystyl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70C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</w:abstractNum>
  <w:abstractNum w:abstractNumId="4">
    <w:nsid w:val="03BD1F4F"/>
    <w:multiLevelType w:val="multilevel"/>
    <w:tmpl w:val="A9665718"/>
    <w:styleLink w:val="Zaimportowanystyl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70C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C03E2"/>
    <w:multiLevelType w:val="multilevel"/>
    <w:tmpl w:val="28E8C83A"/>
    <w:styleLink w:val="Lista41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7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6F34C8A"/>
    <w:multiLevelType w:val="multilevel"/>
    <w:tmpl w:val="FFC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B1507"/>
    <w:multiLevelType w:val="multilevel"/>
    <w:tmpl w:val="375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90128F"/>
    <w:multiLevelType w:val="multilevel"/>
    <w:tmpl w:val="487C4ADA"/>
    <w:lvl w:ilvl="0">
      <w:start w:val="7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1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65513E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287DD1"/>
    <w:multiLevelType w:val="multilevel"/>
    <w:tmpl w:val="1ED0777A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4">
    <w:nsid w:val="10780C3F"/>
    <w:multiLevelType w:val="hybridMultilevel"/>
    <w:tmpl w:val="F7E6D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D91653"/>
    <w:multiLevelType w:val="hybridMultilevel"/>
    <w:tmpl w:val="2D9054B2"/>
    <w:lvl w:ilvl="0" w:tplc="8E862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44CD1"/>
    <w:multiLevelType w:val="multilevel"/>
    <w:tmpl w:val="863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7">
    <w:nsid w:val="1733355C"/>
    <w:multiLevelType w:val="hybridMultilevel"/>
    <w:tmpl w:val="854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B08B6"/>
    <w:multiLevelType w:val="hybridMultilevel"/>
    <w:tmpl w:val="9CC6E6EC"/>
    <w:lvl w:ilvl="0" w:tplc="1480C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C120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AFF54F7"/>
    <w:multiLevelType w:val="multilevel"/>
    <w:tmpl w:val="8DB834C2"/>
    <w:styleLink w:val="Zaimportowanystyl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7F7F7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</w:abstractNum>
  <w:abstractNum w:abstractNumId="21">
    <w:nsid w:val="1C521C03"/>
    <w:multiLevelType w:val="multilevel"/>
    <w:tmpl w:val="C8EECAB0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22">
    <w:nsid w:val="1FC4679B"/>
    <w:multiLevelType w:val="multilevel"/>
    <w:tmpl w:val="E29E4406"/>
    <w:styleLink w:val="Zaimportowanystyl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B050"/>
        <w:vertAlign w:val="baseline"/>
      </w:rPr>
    </w:lvl>
  </w:abstractNum>
  <w:abstractNum w:abstractNumId="23">
    <w:nsid w:val="21F27DEE"/>
    <w:multiLevelType w:val="hybridMultilevel"/>
    <w:tmpl w:val="658AEA0A"/>
    <w:lvl w:ilvl="0" w:tplc="5AE8E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F6E3C"/>
    <w:multiLevelType w:val="hybridMultilevel"/>
    <w:tmpl w:val="902EC14A"/>
    <w:lvl w:ilvl="0" w:tplc="A5622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E9051F"/>
    <w:multiLevelType w:val="hybridMultilevel"/>
    <w:tmpl w:val="BDDAC506"/>
    <w:lvl w:ilvl="0" w:tplc="D4C8A6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C6E90"/>
    <w:multiLevelType w:val="multilevel"/>
    <w:tmpl w:val="C972A7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7">
    <w:nsid w:val="27CB3EA4"/>
    <w:multiLevelType w:val="multilevel"/>
    <w:tmpl w:val="941CA530"/>
    <w:styleLink w:val="List8"/>
    <w:lvl w:ilvl="0">
      <w:start w:val="10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8">
    <w:nsid w:val="29B11CA7"/>
    <w:multiLevelType w:val="hybridMultilevel"/>
    <w:tmpl w:val="1BF86286"/>
    <w:lvl w:ilvl="0" w:tplc="0D4C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4241E2"/>
    <w:multiLevelType w:val="hybridMultilevel"/>
    <w:tmpl w:val="900ED57C"/>
    <w:lvl w:ilvl="0" w:tplc="D56C37DC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025DD"/>
    <w:multiLevelType w:val="multilevel"/>
    <w:tmpl w:val="AEEAC822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1">
    <w:nsid w:val="2D8C0095"/>
    <w:multiLevelType w:val="hybridMultilevel"/>
    <w:tmpl w:val="08642522"/>
    <w:lvl w:ilvl="0" w:tplc="CDACBC04">
      <w:start w:val="1"/>
      <w:numFmt w:val="decimal"/>
      <w:lvlText w:val="%1."/>
      <w:lvlJc w:val="left"/>
      <w:pPr>
        <w:ind w:left="348" w:hanging="348"/>
      </w:pPr>
      <w:rPr>
        <w:rFonts w:hint="default"/>
        <w:i w:val="0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C17F43"/>
    <w:multiLevelType w:val="multilevel"/>
    <w:tmpl w:val="06E28022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2E093881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2E9552E0"/>
    <w:multiLevelType w:val="hybridMultilevel"/>
    <w:tmpl w:val="32C4103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0BD1036"/>
    <w:multiLevelType w:val="multilevel"/>
    <w:tmpl w:val="232A56FE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6">
    <w:nsid w:val="31444963"/>
    <w:multiLevelType w:val="hybridMultilevel"/>
    <w:tmpl w:val="8764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163A22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CF7158"/>
    <w:multiLevelType w:val="multilevel"/>
    <w:tmpl w:val="FC364436"/>
    <w:styleLink w:val="Zaimportowanystyl1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9">
    <w:nsid w:val="346A0A57"/>
    <w:multiLevelType w:val="hybridMultilevel"/>
    <w:tmpl w:val="E51ACC54"/>
    <w:lvl w:ilvl="0" w:tplc="58F2D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9E30032"/>
    <w:multiLevelType w:val="multilevel"/>
    <w:tmpl w:val="4142F656"/>
    <w:styleLink w:val="List1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41">
    <w:nsid w:val="39E36BDA"/>
    <w:multiLevelType w:val="multilevel"/>
    <w:tmpl w:val="AFCA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BB43C8"/>
    <w:multiLevelType w:val="multilevel"/>
    <w:tmpl w:val="0CC42E4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43">
    <w:nsid w:val="3C2E03A1"/>
    <w:multiLevelType w:val="hybridMultilevel"/>
    <w:tmpl w:val="E10E5AA0"/>
    <w:lvl w:ilvl="0" w:tplc="0FB4BD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82430"/>
    <w:multiLevelType w:val="multilevel"/>
    <w:tmpl w:val="0FDA8724"/>
    <w:styleLink w:val="List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45">
    <w:nsid w:val="3D7C74A1"/>
    <w:multiLevelType w:val="hybridMultilevel"/>
    <w:tmpl w:val="778E25DA"/>
    <w:lvl w:ilvl="0" w:tplc="ADC880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3DDB414C"/>
    <w:multiLevelType w:val="multilevel"/>
    <w:tmpl w:val="91D89B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0A1399"/>
    <w:multiLevelType w:val="multilevel"/>
    <w:tmpl w:val="0B8422B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9">
    <w:nsid w:val="405259E3"/>
    <w:multiLevelType w:val="hybridMultilevel"/>
    <w:tmpl w:val="FE18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27D7A29"/>
    <w:multiLevelType w:val="hybridMultilevel"/>
    <w:tmpl w:val="33AA5010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1">
    <w:nsid w:val="42F03B5A"/>
    <w:multiLevelType w:val="hybridMultilevel"/>
    <w:tmpl w:val="157A3718"/>
    <w:lvl w:ilvl="0" w:tplc="0804C6BC">
      <w:start w:val="1"/>
      <w:numFmt w:val="decimal"/>
      <w:lvlText w:val="%1."/>
      <w:lvlJc w:val="left"/>
      <w:pPr>
        <w:ind w:left="575" w:hanging="348"/>
      </w:pPr>
      <w:rPr>
        <w:rFonts w:hint="default"/>
        <w:i w:val="0"/>
        <w:spacing w:val="-1"/>
        <w:w w:val="90"/>
        <w:sz w:val="20"/>
        <w:szCs w:val="20"/>
        <w:lang w:val="pl-PL" w:eastAsia="pl-PL" w:bidi="pl-PL"/>
      </w:rPr>
    </w:lvl>
    <w:lvl w:ilvl="1" w:tplc="86A26130">
      <w:numFmt w:val="bullet"/>
      <w:lvlText w:val="•"/>
      <w:lvlJc w:val="left"/>
      <w:pPr>
        <w:ind w:left="1459" w:hanging="348"/>
      </w:pPr>
      <w:rPr>
        <w:rFonts w:hint="default"/>
        <w:lang w:val="pl-PL" w:eastAsia="pl-PL" w:bidi="pl-PL"/>
      </w:rPr>
    </w:lvl>
    <w:lvl w:ilvl="2" w:tplc="CDB88AF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3" w:tplc="F52C1D94">
      <w:numFmt w:val="bullet"/>
      <w:lvlText w:val="•"/>
      <w:lvlJc w:val="left"/>
      <w:pPr>
        <w:ind w:left="3241" w:hanging="348"/>
      </w:pPr>
      <w:rPr>
        <w:rFonts w:hint="default"/>
        <w:lang w:val="pl-PL" w:eastAsia="pl-PL" w:bidi="pl-PL"/>
      </w:rPr>
    </w:lvl>
    <w:lvl w:ilvl="4" w:tplc="09903726">
      <w:numFmt w:val="bullet"/>
      <w:lvlText w:val="•"/>
      <w:lvlJc w:val="left"/>
      <w:pPr>
        <w:ind w:left="4133" w:hanging="348"/>
      </w:pPr>
      <w:rPr>
        <w:rFonts w:hint="default"/>
        <w:lang w:val="pl-PL" w:eastAsia="pl-PL" w:bidi="pl-PL"/>
      </w:rPr>
    </w:lvl>
    <w:lvl w:ilvl="5" w:tplc="13DE72F4">
      <w:numFmt w:val="bullet"/>
      <w:lvlText w:val="•"/>
      <w:lvlJc w:val="left"/>
      <w:pPr>
        <w:ind w:left="5024" w:hanging="348"/>
      </w:pPr>
      <w:rPr>
        <w:rFonts w:hint="default"/>
        <w:lang w:val="pl-PL" w:eastAsia="pl-PL" w:bidi="pl-PL"/>
      </w:rPr>
    </w:lvl>
    <w:lvl w:ilvl="6" w:tplc="639E1054">
      <w:numFmt w:val="bullet"/>
      <w:lvlText w:val="•"/>
      <w:lvlJc w:val="left"/>
      <w:pPr>
        <w:ind w:left="5915" w:hanging="348"/>
      </w:pPr>
      <w:rPr>
        <w:rFonts w:hint="default"/>
        <w:lang w:val="pl-PL" w:eastAsia="pl-PL" w:bidi="pl-PL"/>
      </w:rPr>
    </w:lvl>
    <w:lvl w:ilvl="7" w:tplc="D3E2FF3C">
      <w:numFmt w:val="bullet"/>
      <w:lvlText w:val="•"/>
      <w:lvlJc w:val="left"/>
      <w:pPr>
        <w:ind w:left="6807" w:hanging="348"/>
      </w:pPr>
      <w:rPr>
        <w:rFonts w:hint="default"/>
        <w:lang w:val="pl-PL" w:eastAsia="pl-PL" w:bidi="pl-PL"/>
      </w:rPr>
    </w:lvl>
    <w:lvl w:ilvl="8" w:tplc="2E78384C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52">
    <w:nsid w:val="450936A0"/>
    <w:multiLevelType w:val="hybridMultilevel"/>
    <w:tmpl w:val="71C4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091A34"/>
    <w:multiLevelType w:val="hybridMultilevel"/>
    <w:tmpl w:val="54DC0622"/>
    <w:lvl w:ilvl="0" w:tplc="A00C6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CE7F10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481815B0"/>
    <w:multiLevelType w:val="hybridMultilevel"/>
    <w:tmpl w:val="7B365462"/>
    <w:lvl w:ilvl="0" w:tplc="E90E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4F1816"/>
    <w:multiLevelType w:val="multilevel"/>
    <w:tmpl w:val="7AACAD0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57">
    <w:nsid w:val="49AA556D"/>
    <w:multiLevelType w:val="multilevel"/>
    <w:tmpl w:val="FA5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58">
    <w:nsid w:val="4A3D47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4B4A2A36"/>
    <w:multiLevelType w:val="multilevel"/>
    <w:tmpl w:val="3F84134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60">
    <w:nsid w:val="4BD72F57"/>
    <w:multiLevelType w:val="multilevel"/>
    <w:tmpl w:val="99CEECBE"/>
    <w:styleLink w:val="List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61">
    <w:nsid w:val="4C70364D"/>
    <w:multiLevelType w:val="multilevel"/>
    <w:tmpl w:val="B1ACA404"/>
    <w:styleLink w:val="Lista51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62">
    <w:nsid w:val="4C8B4208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4EB127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</w:abstractNum>
  <w:abstractNum w:abstractNumId="64">
    <w:nsid w:val="4EE45471"/>
    <w:multiLevelType w:val="multilevel"/>
    <w:tmpl w:val="E032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AC11A3"/>
    <w:multiLevelType w:val="hybridMultilevel"/>
    <w:tmpl w:val="0072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F8034C"/>
    <w:multiLevelType w:val="multilevel"/>
    <w:tmpl w:val="6F42B5F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2E2AAD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51DC2742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5526556A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55782F5B"/>
    <w:multiLevelType w:val="hybridMultilevel"/>
    <w:tmpl w:val="D772B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6234F0D"/>
    <w:multiLevelType w:val="hybridMultilevel"/>
    <w:tmpl w:val="EE002B8E"/>
    <w:lvl w:ilvl="0" w:tplc="2384D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C050F2"/>
    <w:multiLevelType w:val="hybridMultilevel"/>
    <w:tmpl w:val="6276A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8C00AB9"/>
    <w:multiLevelType w:val="hybridMultilevel"/>
    <w:tmpl w:val="FE18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A357BC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D2C293A"/>
    <w:multiLevelType w:val="multilevel"/>
    <w:tmpl w:val="9DE2854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7">
    <w:nsid w:val="5D572A28"/>
    <w:multiLevelType w:val="multilevel"/>
    <w:tmpl w:val="FA6CAB1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8">
    <w:nsid w:val="5E0A660C"/>
    <w:multiLevelType w:val="hybridMultilevel"/>
    <w:tmpl w:val="1A4A0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F1277C0"/>
    <w:multiLevelType w:val="multilevel"/>
    <w:tmpl w:val="94EE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F3A7647"/>
    <w:multiLevelType w:val="hybridMultilevel"/>
    <w:tmpl w:val="A612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60279B"/>
    <w:multiLevelType w:val="hybridMultilevel"/>
    <w:tmpl w:val="610EBD4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>
    <w:nsid w:val="60492CB6"/>
    <w:multiLevelType w:val="hybridMultilevel"/>
    <w:tmpl w:val="9A005848"/>
    <w:lvl w:ilvl="0" w:tplc="2474F1B4">
      <w:start w:val="1"/>
      <w:numFmt w:val="decimal"/>
      <w:lvlText w:val="%1."/>
      <w:lvlJc w:val="left"/>
      <w:pPr>
        <w:ind w:left="575" w:hanging="348"/>
      </w:pPr>
      <w:rPr>
        <w:rFonts w:hint="default"/>
        <w:i w:val="0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C16BFB"/>
    <w:multiLevelType w:val="multilevel"/>
    <w:tmpl w:val="75084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>
    <w:nsid w:val="623B2E7F"/>
    <w:multiLevelType w:val="hybridMultilevel"/>
    <w:tmpl w:val="E1C8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C20979"/>
    <w:multiLevelType w:val="hybridMultilevel"/>
    <w:tmpl w:val="ECF8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443C94"/>
    <w:multiLevelType w:val="hybridMultilevel"/>
    <w:tmpl w:val="6E6CB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8D11C0"/>
    <w:multiLevelType w:val="multilevel"/>
    <w:tmpl w:val="28965C90"/>
    <w:lvl w:ilvl="0">
      <w:start w:val="3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89">
    <w:nsid w:val="6D7C73F8"/>
    <w:multiLevelType w:val="hybridMultilevel"/>
    <w:tmpl w:val="22B87376"/>
    <w:lvl w:ilvl="0" w:tplc="394A3C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2B5F56"/>
    <w:multiLevelType w:val="hybridMultilevel"/>
    <w:tmpl w:val="42A28BCE"/>
    <w:lvl w:ilvl="0" w:tplc="5A84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BF0F46"/>
    <w:multiLevelType w:val="multilevel"/>
    <w:tmpl w:val="2288FED4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3">
    <w:nsid w:val="731F4C96"/>
    <w:multiLevelType w:val="hybridMultilevel"/>
    <w:tmpl w:val="C4B83842"/>
    <w:lvl w:ilvl="0" w:tplc="93FA5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4">
    <w:nsid w:val="735C511D"/>
    <w:multiLevelType w:val="hybridMultilevel"/>
    <w:tmpl w:val="8646C1B8"/>
    <w:lvl w:ilvl="0" w:tplc="8280F932">
      <w:start w:val="1"/>
      <w:numFmt w:val="decimal"/>
      <w:lvlText w:val="%1."/>
      <w:lvlJc w:val="left"/>
      <w:pPr>
        <w:ind w:left="348" w:hanging="348"/>
      </w:pPr>
      <w:rPr>
        <w:rFonts w:hint="default"/>
        <w:i w:val="0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5">
    <w:nsid w:val="7496742B"/>
    <w:multiLevelType w:val="hybridMultilevel"/>
    <w:tmpl w:val="FFFFFFFF"/>
    <w:lvl w:ilvl="0" w:tplc="B48E251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4EA3CB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B147F86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C24AD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E4041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269DAA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DCE7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4142B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DA23614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6">
    <w:nsid w:val="74F40C26"/>
    <w:multiLevelType w:val="multilevel"/>
    <w:tmpl w:val="938040E4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7">
    <w:nsid w:val="75481E94"/>
    <w:multiLevelType w:val="hybridMultilevel"/>
    <w:tmpl w:val="ADB0A690"/>
    <w:lvl w:ilvl="0" w:tplc="19262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55017D"/>
    <w:multiLevelType w:val="hybridMultilevel"/>
    <w:tmpl w:val="A32C5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5B14EA0"/>
    <w:multiLevelType w:val="hybridMultilevel"/>
    <w:tmpl w:val="ACFE10BA"/>
    <w:lvl w:ilvl="0" w:tplc="180E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>
    <w:nsid w:val="75E21F26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1">
    <w:nsid w:val="76173394"/>
    <w:multiLevelType w:val="multilevel"/>
    <w:tmpl w:val="169E0788"/>
    <w:styleLink w:val="Lista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02">
    <w:nsid w:val="798A70AB"/>
    <w:multiLevelType w:val="hybridMultilevel"/>
    <w:tmpl w:val="5C848D16"/>
    <w:lvl w:ilvl="0" w:tplc="2DF47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9F08A6"/>
    <w:multiLevelType w:val="hybridMultilevel"/>
    <w:tmpl w:val="5544AB7E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>
    <w:nsid w:val="7B53693C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>
    <w:nsid w:val="7B582711"/>
    <w:multiLevelType w:val="hybridMultilevel"/>
    <w:tmpl w:val="E116AE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A7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C83727A"/>
    <w:multiLevelType w:val="multilevel"/>
    <w:tmpl w:val="E9946360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</w:rPr>
    </w:lvl>
  </w:abstractNum>
  <w:num w:numId="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89"/>
  </w:num>
  <w:num w:numId="5">
    <w:abstractNumId w:val="101"/>
  </w:num>
  <w:num w:numId="6">
    <w:abstractNumId w:val="57"/>
  </w:num>
  <w:num w:numId="7">
    <w:abstractNumId w:val="16"/>
  </w:num>
  <w:num w:numId="8">
    <w:abstractNumId w:val="18"/>
  </w:num>
  <w:num w:numId="9">
    <w:abstractNumId w:val="29"/>
  </w:num>
  <w:num w:numId="10">
    <w:abstractNumId w:val="95"/>
  </w:num>
  <w:num w:numId="11">
    <w:abstractNumId w:val="97"/>
  </w:num>
  <w:num w:numId="12">
    <w:abstractNumId w:val="60"/>
  </w:num>
  <w:num w:numId="13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4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6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44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0"/>
  </w:num>
  <w:num w:numId="36">
    <w:abstractNumId w:val="12"/>
  </w:num>
  <w:num w:numId="37">
    <w:abstractNumId w:val="75"/>
  </w:num>
  <w:num w:numId="38">
    <w:abstractNumId w:val="5"/>
  </w:num>
  <w:num w:numId="39">
    <w:abstractNumId w:val="36"/>
  </w:num>
  <w:num w:numId="40">
    <w:abstractNumId w:val="91"/>
  </w:num>
  <w:num w:numId="41">
    <w:abstractNumId w:val="85"/>
  </w:num>
  <w:num w:numId="42">
    <w:abstractNumId w:val="50"/>
  </w:num>
  <w:num w:numId="43">
    <w:abstractNumId w:val="24"/>
  </w:num>
  <w:num w:numId="44">
    <w:abstractNumId w:val="78"/>
  </w:num>
  <w:num w:numId="45">
    <w:abstractNumId w:val="55"/>
  </w:num>
  <w:num w:numId="46">
    <w:abstractNumId w:val="1"/>
  </w:num>
  <w:num w:numId="47">
    <w:abstractNumId w:val="2"/>
  </w:num>
  <w:num w:numId="48">
    <w:abstractNumId w:val="71"/>
  </w:num>
  <w:num w:numId="49">
    <w:abstractNumId w:val="93"/>
  </w:num>
  <w:num w:numId="50">
    <w:abstractNumId w:val="45"/>
  </w:num>
  <w:num w:numId="51">
    <w:abstractNumId w:val="17"/>
  </w:num>
  <w:num w:numId="52">
    <w:abstractNumId w:val="102"/>
  </w:num>
  <w:num w:numId="5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52"/>
  </w:num>
  <w:num w:numId="60">
    <w:abstractNumId w:val="14"/>
  </w:num>
  <w:num w:numId="61">
    <w:abstractNumId w:val="104"/>
  </w:num>
  <w:num w:numId="62">
    <w:abstractNumId w:val="26"/>
  </w:num>
  <w:num w:numId="63">
    <w:abstractNumId w:val="77"/>
  </w:num>
  <w:num w:numId="64">
    <w:abstractNumId w:val="30"/>
  </w:num>
  <w:num w:numId="65">
    <w:abstractNumId w:val="20"/>
  </w:num>
  <w:num w:numId="66">
    <w:abstractNumId w:val="32"/>
  </w:num>
  <w:num w:numId="67">
    <w:abstractNumId w:val="22"/>
  </w:num>
  <w:num w:numId="68">
    <w:abstractNumId w:val="76"/>
  </w:num>
  <w:num w:numId="69">
    <w:abstractNumId w:val="48"/>
  </w:num>
  <w:num w:numId="70">
    <w:abstractNumId w:val="35"/>
  </w:num>
  <w:num w:numId="71">
    <w:abstractNumId w:val="96"/>
  </w:num>
  <w:num w:numId="72">
    <w:abstractNumId w:val="92"/>
  </w:num>
  <w:num w:numId="73">
    <w:abstractNumId w:val="59"/>
  </w:num>
  <w:num w:numId="74">
    <w:abstractNumId w:val="4"/>
  </w:num>
  <w:num w:numId="75">
    <w:abstractNumId w:val="3"/>
  </w:num>
  <w:num w:numId="76">
    <w:abstractNumId w:val="38"/>
  </w:num>
  <w:num w:numId="77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82">
    <w:abstractNumId w:val="34"/>
  </w:num>
  <w:num w:numId="83">
    <w:abstractNumId w:val="81"/>
  </w:num>
  <w:num w:numId="84">
    <w:abstractNumId w:val="98"/>
  </w:num>
  <w:num w:numId="85">
    <w:abstractNumId w:val="47"/>
  </w:num>
  <w:num w:numId="86">
    <w:abstractNumId w:val="28"/>
  </w:num>
  <w:num w:numId="87">
    <w:abstractNumId w:val="37"/>
  </w:num>
  <w:num w:numId="88">
    <w:abstractNumId w:val="69"/>
  </w:num>
  <w:num w:numId="89">
    <w:abstractNumId w:val="62"/>
  </w:num>
  <w:num w:numId="90">
    <w:abstractNumId w:val="68"/>
  </w:num>
  <w:num w:numId="91">
    <w:abstractNumId w:val="100"/>
  </w:num>
  <w:num w:numId="92">
    <w:abstractNumId w:val="80"/>
  </w:num>
  <w:num w:numId="93">
    <w:abstractNumId w:val="65"/>
  </w:num>
  <w:num w:numId="94">
    <w:abstractNumId w:val="25"/>
  </w:num>
  <w:num w:numId="95">
    <w:abstractNumId w:val="43"/>
  </w:num>
  <w:num w:numId="96">
    <w:abstractNumId w:val="39"/>
  </w:num>
  <w:num w:numId="97">
    <w:abstractNumId w:val="23"/>
  </w:num>
  <w:num w:numId="98">
    <w:abstractNumId w:val="54"/>
  </w:num>
  <w:num w:numId="99">
    <w:abstractNumId w:val="105"/>
  </w:num>
  <w:num w:numId="100">
    <w:abstractNumId w:val="86"/>
  </w:num>
  <w:num w:numId="101">
    <w:abstractNumId w:val="51"/>
  </w:num>
  <w:num w:numId="102">
    <w:abstractNumId w:val="82"/>
  </w:num>
  <w:num w:numId="103">
    <w:abstractNumId w:val="94"/>
  </w:num>
  <w:num w:numId="104">
    <w:abstractNumId w:val="31"/>
  </w:num>
  <w:num w:numId="105">
    <w:abstractNumId w:val="70"/>
  </w:num>
  <w:num w:numId="106">
    <w:abstractNumId w:val="74"/>
  </w:num>
  <w:num w:numId="107">
    <w:abstractNumId w:val="58"/>
  </w:num>
  <w:num w:numId="10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</w:num>
  <w:num w:numId="110">
    <w:abstractNumId w:val="53"/>
  </w:num>
  <w:num w:numId="111">
    <w:abstractNumId w:val="84"/>
  </w:num>
  <w:num w:numId="112">
    <w:abstractNumId w:val="19"/>
  </w:num>
  <w:num w:numId="113">
    <w:abstractNumId w:val="99"/>
  </w:num>
  <w:num w:numId="114">
    <w:abstractNumId w:val="83"/>
  </w:num>
  <w:num w:numId="115">
    <w:abstractNumId w:val="103"/>
  </w:num>
  <w:num w:numId="116">
    <w:abstractNumId w:val="72"/>
  </w:num>
  <w:num w:numId="117">
    <w:abstractNumId w:val="15"/>
  </w:num>
  <w:num w:numId="118">
    <w:abstractNumId w:val="8"/>
  </w:num>
  <w:num w:numId="119">
    <w:abstractNumId w:val="41"/>
  </w:num>
  <w:num w:numId="120">
    <w:abstractNumId w:val="64"/>
  </w:num>
  <w:num w:numId="121">
    <w:abstractNumId w:val="9"/>
  </w:num>
  <w:num w:numId="122">
    <w:abstractNumId w:val="67"/>
  </w:num>
  <w:num w:numId="123">
    <w:abstractNumId w:val="6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E8"/>
    <w:rsid w:val="00015FA9"/>
    <w:rsid w:val="000258F4"/>
    <w:rsid w:val="0004438C"/>
    <w:rsid w:val="00120D3B"/>
    <w:rsid w:val="00194FAC"/>
    <w:rsid w:val="001A1552"/>
    <w:rsid w:val="001C3D3D"/>
    <w:rsid w:val="00233E1D"/>
    <w:rsid w:val="002D28BF"/>
    <w:rsid w:val="00302F79"/>
    <w:rsid w:val="00334FE3"/>
    <w:rsid w:val="003C6542"/>
    <w:rsid w:val="003E5FC3"/>
    <w:rsid w:val="00434E0A"/>
    <w:rsid w:val="00477EDD"/>
    <w:rsid w:val="004B430C"/>
    <w:rsid w:val="00533751"/>
    <w:rsid w:val="00555376"/>
    <w:rsid w:val="00566E97"/>
    <w:rsid w:val="00594854"/>
    <w:rsid w:val="00600B3A"/>
    <w:rsid w:val="00627FD1"/>
    <w:rsid w:val="00642948"/>
    <w:rsid w:val="00676C20"/>
    <w:rsid w:val="006A1C3B"/>
    <w:rsid w:val="006C02D8"/>
    <w:rsid w:val="00704DF6"/>
    <w:rsid w:val="007101D7"/>
    <w:rsid w:val="00732E82"/>
    <w:rsid w:val="0073376F"/>
    <w:rsid w:val="007873C2"/>
    <w:rsid w:val="00815B77"/>
    <w:rsid w:val="00873FA8"/>
    <w:rsid w:val="008B7761"/>
    <w:rsid w:val="008F07E8"/>
    <w:rsid w:val="00906406"/>
    <w:rsid w:val="00950644"/>
    <w:rsid w:val="009A79A9"/>
    <w:rsid w:val="009B18E5"/>
    <w:rsid w:val="009B35A0"/>
    <w:rsid w:val="00A245AF"/>
    <w:rsid w:val="00A9744D"/>
    <w:rsid w:val="00AD195F"/>
    <w:rsid w:val="00B53A0F"/>
    <w:rsid w:val="00BC5BF8"/>
    <w:rsid w:val="00BD0795"/>
    <w:rsid w:val="00CB5D71"/>
    <w:rsid w:val="00D273A9"/>
    <w:rsid w:val="00D55FBF"/>
    <w:rsid w:val="00D75A68"/>
    <w:rsid w:val="00DB1799"/>
    <w:rsid w:val="00E3345F"/>
    <w:rsid w:val="00E9099A"/>
    <w:rsid w:val="00F03EB5"/>
    <w:rsid w:val="00F16383"/>
    <w:rsid w:val="00F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31">
    <w:name w:val="Lista 31"/>
    <w:basedOn w:val="Bezlisty"/>
    <w:rsid w:val="00676C20"/>
    <w:pPr>
      <w:numPr>
        <w:numId w:val="5"/>
      </w:numPr>
    </w:pPr>
  </w:style>
  <w:style w:type="character" w:customStyle="1" w:styleId="Teksttreci2">
    <w:name w:val="Tekst treści (2)"/>
    <w:rsid w:val="003C65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yltabeli2">
    <w:name w:val="Styl tabeli 2"/>
    <w:uiPriority w:val="99"/>
    <w:rsid w:val="000258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customStyle="1" w:styleId="Domylne">
    <w:name w:val="Domyślne"/>
    <w:rsid w:val="000258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table" w:customStyle="1" w:styleId="TableNormal">
    <w:name w:val="Table Normal"/>
    <w:rsid w:val="00D75A6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D75A68"/>
    <w:pPr>
      <w:numPr>
        <w:numId w:val="12"/>
      </w:numPr>
    </w:pPr>
  </w:style>
  <w:style w:type="numbering" w:customStyle="1" w:styleId="List1">
    <w:name w:val="List 1"/>
    <w:rsid w:val="00D75A68"/>
    <w:pPr>
      <w:numPr>
        <w:numId w:val="14"/>
      </w:numPr>
    </w:pPr>
  </w:style>
  <w:style w:type="numbering" w:customStyle="1" w:styleId="Lista21">
    <w:name w:val="Lista 21"/>
    <w:rsid w:val="00D75A68"/>
    <w:pPr>
      <w:numPr>
        <w:numId w:val="16"/>
      </w:numPr>
    </w:pPr>
  </w:style>
  <w:style w:type="numbering" w:customStyle="1" w:styleId="Lista41">
    <w:name w:val="Lista 41"/>
    <w:rsid w:val="00D75A68"/>
    <w:pPr>
      <w:numPr>
        <w:numId w:val="19"/>
      </w:numPr>
    </w:pPr>
  </w:style>
  <w:style w:type="numbering" w:customStyle="1" w:styleId="Lista51">
    <w:name w:val="Lista 51"/>
    <w:rsid w:val="00D75A68"/>
    <w:pPr>
      <w:numPr>
        <w:numId w:val="25"/>
      </w:numPr>
    </w:pPr>
  </w:style>
  <w:style w:type="numbering" w:customStyle="1" w:styleId="List6">
    <w:name w:val="List 6"/>
    <w:rsid w:val="00D75A68"/>
    <w:pPr>
      <w:numPr>
        <w:numId w:val="27"/>
      </w:numPr>
    </w:pPr>
  </w:style>
  <w:style w:type="numbering" w:customStyle="1" w:styleId="List7">
    <w:name w:val="List 7"/>
    <w:rsid w:val="00D75A68"/>
    <w:pPr>
      <w:numPr>
        <w:numId w:val="29"/>
      </w:numPr>
    </w:pPr>
  </w:style>
  <w:style w:type="numbering" w:customStyle="1" w:styleId="List8">
    <w:name w:val="List 8"/>
    <w:rsid w:val="00D75A68"/>
    <w:pPr>
      <w:numPr>
        <w:numId w:val="31"/>
      </w:numPr>
    </w:pPr>
  </w:style>
  <w:style w:type="numbering" w:customStyle="1" w:styleId="List9">
    <w:name w:val="List 9"/>
    <w:rsid w:val="00D75A68"/>
    <w:pPr>
      <w:numPr>
        <w:numId w:val="33"/>
      </w:numPr>
    </w:pPr>
  </w:style>
  <w:style w:type="paragraph" w:styleId="NormalnyWeb">
    <w:name w:val="Normal (Web)"/>
    <w:basedOn w:val="Normalny"/>
    <w:uiPriority w:val="99"/>
    <w:unhideWhenUsed/>
    <w:rsid w:val="00815B77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815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15B7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376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642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uiPriority w:val="99"/>
    <w:qFormat/>
    <w:rsid w:val="0064294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rsid w:val="00642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909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01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01D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0">
    <w:name w:val="Hyperlink.0"/>
    <w:basedOn w:val="Domylnaczcionkaakapitu"/>
    <w:rsid w:val="00F03EB5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character" w:customStyle="1" w:styleId="Hyperlink1">
    <w:name w:val="Hyperlink.1"/>
    <w:basedOn w:val="Domylnaczcionkaakapitu"/>
    <w:rsid w:val="00F03EB5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2">
    <w:name w:val="Hyperlink.2"/>
    <w:basedOn w:val="Domylnaczcionkaakapitu"/>
    <w:rsid w:val="00F03EB5"/>
    <w:rPr>
      <w:caps w:val="0"/>
      <w:smallCaps w:val="0"/>
      <w:strike w:val="0"/>
      <w:dstrike w:val="0"/>
      <w:outline w:val="0"/>
      <w:color w:val="0070C0"/>
      <w:spacing w:val="0"/>
      <w:kern w:val="0"/>
      <w:position w:val="0"/>
      <w:sz w:val="24"/>
      <w:szCs w:val="24"/>
      <w:u w:val="single" w:color="0070C0"/>
      <w:vertAlign w:val="baseline"/>
      <w:lang w:val="en-US"/>
    </w:rPr>
  </w:style>
  <w:style w:type="numbering" w:customStyle="1" w:styleId="Zaimportowanystyl10">
    <w:name w:val="Zaimportowany styl 1.0"/>
    <w:rsid w:val="00F03EB5"/>
    <w:pPr>
      <w:numPr>
        <w:numId w:val="76"/>
      </w:numPr>
    </w:pPr>
  </w:style>
  <w:style w:type="numbering" w:customStyle="1" w:styleId="Zaimportowanystyl2">
    <w:name w:val="Zaimportowany styl 2"/>
    <w:rsid w:val="00F03EB5"/>
    <w:pPr>
      <w:numPr>
        <w:numId w:val="65"/>
      </w:numPr>
    </w:pPr>
  </w:style>
  <w:style w:type="numbering" w:customStyle="1" w:styleId="Zaimportowanystyl3">
    <w:name w:val="Zaimportowany styl 3"/>
    <w:rsid w:val="00F03EB5"/>
    <w:pPr>
      <w:numPr>
        <w:numId w:val="67"/>
      </w:numPr>
    </w:pPr>
  </w:style>
  <w:style w:type="numbering" w:customStyle="1" w:styleId="Zaimportowanystyl4">
    <w:name w:val="Zaimportowany styl 4"/>
    <w:rsid w:val="00F03EB5"/>
    <w:pPr>
      <w:numPr>
        <w:numId w:val="74"/>
      </w:numPr>
    </w:pPr>
  </w:style>
  <w:style w:type="numbering" w:customStyle="1" w:styleId="Zaimportowanystyl5">
    <w:name w:val="Zaimportowany styl 5"/>
    <w:rsid w:val="00F03EB5"/>
    <w:pPr>
      <w:numPr>
        <w:numId w:val="75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7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7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lewa">
    <w:name w:val="tabela lewa"/>
    <w:basedOn w:val="Akapitzlist"/>
    <w:link w:val="tabelalewaZnak"/>
    <w:qFormat/>
    <w:rsid w:val="00120D3B"/>
    <w:pPr>
      <w:spacing w:after="0" w:line="240" w:lineRule="auto"/>
      <w:ind w:left="0"/>
      <w:contextualSpacing w:val="0"/>
    </w:pPr>
    <w:rPr>
      <w:rFonts w:cs="Calibri"/>
      <w:bCs/>
      <w:sz w:val="18"/>
      <w:szCs w:val="18"/>
      <w:lang w:eastAsia="pl-PL"/>
    </w:rPr>
  </w:style>
  <w:style w:type="character" w:customStyle="1" w:styleId="tabelalewaZnak">
    <w:name w:val="tabela lewa Znak"/>
    <w:link w:val="tabelalewa"/>
    <w:locked/>
    <w:rsid w:val="00120D3B"/>
    <w:rPr>
      <w:rFonts w:ascii="Calibri" w:eastAsia="Times New Roman" w:hAnsi="Calibri" w:cs="Calibri"/>
      <w:bCs/>
      <w:sz w:val="18"/>
      <w:szCs w:val="18"/>
      <w:lang w:eastAsia="pl-PL"/>
    </w:rPr>
  </w:style>
  <w:style w:type="paragraph" w:customStyle="1" w:styleId="Default">
    <w:name w:val="Default"/>
    <w:rsid w:val="009B1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31">
    <w:name w:val="Lista 31"/>
    <w:basedOn w:val="Bezlisty"/>
    <w:rsid w:val="00676C20"/>
    <w:pPr>
      <w:numPr>
        <w:numId w:val="5"/>
      </w:numPr>
    </w:pPr>
  </w:style>
  <w:style w:type="character" w:customStyle="1" w:styleId="Teksttreci2">
    <w:name w:val="Tekst treści (2)"/>
    <w:rsid w:val="003C65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yltabeli2">
    <w:name w:val="Styl tabeli 2"/>
    <w:uiPriority w:val="99"/>
    <w:rsid w:val="000258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paragraph" w:customStyle="1" w:styleId="Domylne">
    <w:name w:val="Domyślne"/>
    <w:rsid w:val="000258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table" w:customStyle="1" w:styleId="TableNormal">
    <w:name w:val="Table Normal"/>
    <w:rsid w:val="00D75A6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D75A68"/>
    <w:pPr>
      <w:numPr>
        <w:numId w:val="12"/>
      </w:numPr>
    </w:pPr>
  </w:style>
  <w:style w:type="numbering" w:customStyle="1" w:styleId="List1">
    <w:name w:val="List 1"/>
    <w:rsid w:val="00D75A68"/>
    <w:pPr>
      <w:numPr>
        <w:numId w:val="14"/>
      </w:numPr>
    </w:pPr>
  </w:style>
  <w:style w:type="numbering" w:customStyle="1" w:styleId="Lista21">
    <w:name w:val="Lista 21"/>
    <w:rsid w:val="00D75A68"/>
    <w:pPr>
      <w:numPr>
        <w:numId w:val="16"/>
      </w:numPr>
    </w:pPr>
  </w:style>
  <w:style w:type="numbering" w:customStyle="1" w:styleId="Lista41">
    <w:name w:val="Lista 41"/>
    <w:rsid w:val="00D75A68"/>
    <w:pPr>
      <w:numPr>
        <w:numId w:val="19"/>
      </w:numPr>
    </w:pPr>
  </w:style>
  <w:style w:type="numbering" w:customStyle="1" w:styleId="Lista51">
    <w:name w:val="Lista 51"/>
    <w:rsid w:val="00D75A68"/>
    <w:pPr>
      <w:numPr>
        <w:numId w:val="25"/>
      </w:numPr>
    </w:pPr>
  </w:style>
  <w:style w:type="numbering" w:customStyle="1" w:styleId="List6">
    <w:name w:val="List 6"/>
    <w:rsid w:val="00D75A68"/>
    <w:pPr>
      <w:numPr>
        <w:numId w:val="27"/>
      </w:numPr>
    </w:pPr>
  </w:style>
  <w:style w:type="numbering" w:customStyle="1" w:styleId="List7">
    <w:name w:val="List 7"/>
    <w:rsid w:val="00D75A68"/>
    <w:pPr>
      <w:numPr>
        <w:numId w:val="29"/>
      </w:numPr>
    </w:pPr>
  </w:style>
  <w:style w:type="numbering" w:customStyle="1" w:styleId="List8">
    <w:name w:val="List 8"/>
    <w:rsid w:val="00D75A68"/>
    <w:pPr>
      <w:numPr>
        <w:numId w:val="31"/>
      </w:numPr>
    </w:pPr>
  </w:style>
  <w:style w:type="numbering" w:customStyle="1" w:styleId="List9">
    <w:name w:val="List 9"/>
    <w:rsid w:val="00D75A68"/>
    <w:pPr>
      <w:numPr>
        <w:numId w:val="33"/>
      </w:numPr>
    </w:pPr>
  </w:style>
  <w:style w:type="paragraph" w:styleId="NormalnyWeb">
    <w:name w:val="Normal (Web)"/>
    <w:basedOn w:val="Normalny"/>
    <w:uiPriority w:val="99"/>
    <w:unhideWhenUsed/>
    <w:rsid w:val="00815B77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815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B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B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15B7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376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uiPriority w:val="99"/>
    <w:qFormat/>
    <w:rsid w:val="00642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uiPriority w:val="99"/>
    <w:qFormat/>
    <w:rsid w:val="0064294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rsid w:val="00642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909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01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01D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0">
    <w:name w:val="Hyperlink.0"/>
    <w:basedOn w:val="Domylnaczcionkaakapitu"/>
    <w:rsid w:val="00F03EB5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character" w:customStyle="1" w:styleId="Hyperlink1">
    <w:name w:val="Hyperlink.1"/>
    <w:basedOn w:val="Domylnaczcionkaakapitu"/>
    <w:rsid w:val="00F03EB5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2">
    <w:name w:val="Hyperlink.2"/>
    <w:basedOn w:val="Domylnaczcionkaakapitu"/>
    <w:rsid w:val="00F03EB5"/>
    <w:rPr>
      <w:caps w:val="0"/>
      <w:smallCaps w:val="0"/>
      <w:strike w:val="0"/>
      <w:dstrike w:val="0"/>
      <w:outline w:val="0"/>
      <w:color w:val="0070C0"/>
      <w:spacing w:val="0"/>
      <w:kern w:val="0"/>
      <w:position w:val="0"/>
      <w:sz w:val="24"/>
      <w:szCs w:val="24"/>
      <w:u w:val="single" w:color="0070C0"/>
      <w:vertAlign w:val="baseline"/>
      <w:lang w:val="en-US"/>
    </w:rPr>
  </w:style>
  <w:style w:type="numbering" w:customStyle="1" w:styleId="Zaimportowanystyl10">
    <w:name w:val="Zaimportowany styl 1.0"/>
    <w:rsid w:val="00F03EB5"/>
    <w:pPr>
      <w:numPr>
        <w:numId w:val="76"/>
      </w:numPr>
    </w:pPr>
  </w:style>
  <w:style w:type="numbering" w:customStyle="1" w:styleId="Zaimportowanystyl2">
    <w:name w:val="Zaimportowany styl 2"/>
    <w:rsid w:val="00F03EB5"/>
    <w:pPr>
      <w:numPr>
        <w:numId w:val="65"/>
      </w:numPr>
    </w:pPr>
  </w:style>
  <w:style w:type="numbering" w:customStyle="1" w:styleId="Zaimportowanystyl3">
    <w:name w:val="Zaimportowany styl 3"/>
    <w:rsid w:val="00F03EB5"/>
    <w:pPr>
      <w:numPr>
        <w:numId w:val="67"/>
      </w:numPr>
    </w:pPr>
  </w:style>
  <w:style w:type="numbering" w:customStyle="1" w:styleId="Zaimportowanystyl4">
    <w:name w:val="Zaimportowany styl 4"/>
    <w:rsid w:val="00F03EB5"/>
    <w:pPr>
      <w:numPr>
        <w:numId w:val="74"/>
      </w:numPr>
    </w:pPr>
  </w:style>
  <w:style w:type="numbering" w:customStyle="1" w:styleId="Zaimportowanystyl5">
    <w:name w:val="Zaimportowany styl 5"/>
    <w:rsid w:val="00F03EB5"/>
    <w:pPr>
      <w:numPr>
        <w:numId w:val="75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7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7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lewa">
    <w:name w:val="tabela lewa"/>
    <w:basedOn w:val="Akapitzlist"/>
    <w:link w:val="tabelalewaZnak"/>
    <w:qFormat/>
    <w:rsid w:val="00120D3B"/>
    <w:pPr>
      <w:spacing w:after="0" w:line="240" w:lineRule="auto"/>
      <w:ind w:left="0"/>
      <w:contextualSpacing w:val="0"/>
    </w:pPr>
    <w:rPr>
      <w:rFonts w:cs="Calibri"/>
      <w:bCs/>
      <w:sz w:val="18"/>
      <w:szCs w:val="18"/>
      <w:lang w:eastAsia="pl-PL"/>
    </w:rPr>
  </w:style>
  <w:style w:type="character" w:customStyle="1" w:styleId="tabelalewaZnak">
    <w:name w:val="tabela lewa Znak"/>
    <w:link w:val="tabelalewa"/>
    <w:locked/>
    <w:rsid w:val="00120D3B"/>
    <w:rPr>
      <w:rFonts w:ascii="Calibri" w:eastAsia="Times New Roman" w:hAnsi="Calibri" w:cs="Calibri"/>
      <w:bCs/>
      <w:sz w:val="18"/>
      <w:szCs w:val="18"/>
      <w:lang w:eastAsia="pl-PL"/>
    </w:rPr>
  </w:style>
  <w:style w:type="paragraph" w:customStyle="1" w:styleId="Default">
    <w:name w:val="Default"/>
    <w:rsid w:val="009B1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ena.kosinska@wum.edu.pl" TargetMode="External"/><Relationship Id="rId18" Type="http://schemas.openxmlformats.org/officeDocument/2006/relationships/hyperlink" Target="mailto:anna.lipinska@wum.edu.pl" TargetMode="External"/><Relationship Id="rId26" Type="http://schemas.openxmlformats.org/officeDocument/2006/relationships/hyperlink" Target="http://www.zapisywf.wum.edu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iegarnia.pwn.pl/autor/Morreale-Shewryn-P%2Ca%2C121405628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rena.kosinska@wum.edu.pl" TargetMode="External"/><Relationship Id="rId17" Type="http://schemas.openxmlformats.org/officeDocument/2006/relationships/hyperlink" Target="mailto:magdastolarek@wp.pl" TargetMode="External"/><Relationship Id="rId25" Type="http://schemas.openxmlformats.org/officeDocument/2006/relationships/hyperlink" Target="mailto:bozena.glinkowska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uzowki@wum.edu.pl" TargetMode="External"/><Relationship Id="rId20" Type="http://schemas.openxmlformats.org/officeDocument/2006/relationships/hyperlink" Target="http://www.empik.com/szukaj/produkt?author=Mietzel+Gerd&amp;start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ena.kosinska@wum.edu.pl" TargetMode="External"/><Relationship Id="rId24" Type="http://schemas.openxmlformats.org/officeDocument/2006/relationships/hyperlink" Target="mailto:studiumwfis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dodoncja@wum.edu.pl" TargetMode="External"/><Relationship Id="rId23" Type="http://schemas.openxmlformats.org/officeDocument/2006/relationships/hyperlink" Target="mailto:karolina.jablkowska@wum.ed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zbieta.domaszewicz@wum.edu.pl" TargetMode="External"/><Relationship Id="rId19" Type="http://schemas.openxmlformats.org/officeDocument/2006/relationships/hyperlink" Target="mailto:zzp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izp@wum.edu.pl" TargetMode="External"/><Relationship Id="rId14" Type="http://schemas.openxmlformats.org/officeDocument/2006/relationships/hyperlink" Target="http://www.skn-higiena-profilaktyka.wum.edu.pl" TargetMode="External"/><Relationship Id="rId22" Type="http://schemas.openxmlformats.org/officeDocument/2006/relationships/hyperlink" Target="https://ksiegarnia.pwn.pl/autor/Spitzberg-Brian-H.%2Ca%2C12140562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B5DC-F40C-4823-8F1F-8E7FCD59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128</Pages>
  <Words>30737</Words>
  <Characters>184422</Characters>
  <Application>Microsoft Office Word</Application>
  <DocSecurity>0</DocSecurity>
  <Lines>1536</Lines>
  <Paragraphs>429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45</cp:revision>
  <dcterms:created xsi:type="dcterms:W3CDTF">2018-09-24T14:36:00Z</dcterms:created>
  <dcterms:modified xsi:type="dcterms:W3CDTF">2018-09-27T15:21:00Z</dcterms:modified>
</cp:coreProperties>
</file>